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76C3CDE2" wp14:editId="50BE4146">
                <wp:simplePos x="0" y="0"/>
                <wp:positionH relativeFrom="column">
                  <wp:posOffset>1567815</wp:posOffset>
                </wp:positionH>
                <wp:positionV relativeFrom="paragraph">
                  <wp:posOffset>3481705</wp:posOffset>
                </wp:positionV>
                <wp:extent cx="5019675" cy="157162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71625"/>
                        </a:xfrm>
                        <a:prstGeom prst="rect">
                          <a:avLst/>
                        </a:prstGeom>
                        <a:noFill/>
                        <a:ln>
                          <a:noFill/>
                        </a:ln>
                        <a:effectLst/>
                        <a:extLst>
                          <a:ext uri="{C572A759-6A51-4108-AA02-DFA0A04FC94B}"/>
                        </a:extLst>
                      </wps:spPr>
                      <wps:txbx>
                        <w:txbxContent>
                          <w:p w:rsidR="002C228A" w:rsidRDefault="002C228A" w:rsidP="003170BB">
                            <w:pPr>
                              <w:jc w:val="center"/>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SIGEP </w:t>
                            </w:r>
                          </w:p>
                          <w:p w:rsidR="002C228A" w:rsidRDefault="002C228A" w:rsidP="003170BB">
                            <w:pPr>
                              <w:jc w:val="center"/>
                              <w:rPr>
                                <w:rFonts w:ascii="Futura Std Bold" w:hAnsi="Futura Std Bold"/>
                                <w:color w:val="FFFFFF"/>
                                <w:szCs w:val="32"/>
                              </w:rPr>
                            </w:pPr>
                            <w:r>
                              <w:rPr>
                                <w:rFonts w:ascii="Futura Std Bold" w:hAnsi="Futura Std Bold"/>
                                <w:color w:val="FFFFFF"/>
                                <w:szCs w:val="32"/>
                              </w:rPr>
                              <w:t xml:space="preserve">                                                                             </w:t>
                            </w:r>
                            <w:r w:rsidRPr="00F12D0A">
                              <w:rPr>
                                <w:rFonts w:ascii="Futura Std Bold" w:hAnsi="Futura Std Bold"/>
                                <w:color w:val="FFFFFF"/>
                                <w:szCs w:val="32"/>
                              </w:rPr>
                              <w:t>JULIO - DIC</w:t>
                            </w:r>
                            <w:r>
                              <w:rPr>
                                <w:rFonts w:ascii="Futura Std Bold" w:hAnsi="Futura Std Bold"/>
                                <w:color w:val="FFFFFF"/>
                                <w:szCs w:val="32"/>
                              </w:rPr>
                              <w:t>I</w:t>
                            </w:r>
                            <w:r w:rsidRPr="00F12D0A">
                              <w:rPr>
                                <w:rFonts w:ascii="Futura Std Bold" w:hAnsi="Futura Std Bold"/>
                                <w:color w:val="FFFFFF"/>
                                <w:szCs w:val="32"/>
                              </w:rPr>
                              <w:t xml:space="preserve">EMBRE 2016  </w:t>
                            </w:r>
                          </w:p>
                          <w:p w:rsidR="002C228A" w:rsidRPr="00F12D0A" w:rsidRDefault="002C228A" w:rsidP="003170BB">
                            <w:pPr>
                              <w:jc w:val="center"/>
                              <w:rPr>
                                <w:rFonts w:ascii="Futura Std Bold" w:hAnsi="Futura Std Bold"/>
                                <w:color w:val="FFFFFF"/>
                                <w:szCs w:val="32"/>
                              </w:rPr>
                            </w:pPr>
                            <w:r>
                              <w:rPr>
                                <w:rFonts w:ascii="Futura Std Bold" w:hAnsi="Futura Std Bold"/>
                                <w:color w:val="FFFFFF"/>
                                <w:szCs w:val="32"/>
                              </w:rPr>
                              <w:t xml:space="preserve">                                                                            </w:t>
                            </w:r>
                            <w:r w:rsidRPr="00F12D0A">
                              <w:rPr>
                                <w:rFonts w:ascii="Futura Std Bold" w:hAnsi="Futura Std Bold"/>
                                <w:color w:val="FFFFFF"/>
                                <w:szCs w:val="32"/>
                              </w:rPr>
                              <w:t>ENERO –</w:t>
                            </w:r>
                            <w:r>
                              <w:rPr>
                                <w:rFonts w:ascii="Futura Std Bold" w:hAnsi="Futura Std Bold"/>
                                <w:color w:val="FFFFFF"/>
                                <w:szCs w:val="32"/>
                              </w:rPr>
                              <w:t>OCTU</w:t>
                            </w:r>
                            <w:r w:rsidRPr="00F12D0A">
                              <w:rPr>
                                <w:rFonts w:ascii="Futura Std Bold" w:hAnsi="Futura Std Bold"/>
                                <w:color w:val="FFFFFF"/>
                                <w:szCs w:val="32"/>
                              </w:rPr>
                              <w:t>BRE 2017</w:t>
                            </w:r>
                          </w:p>
                          <w:p w:rsidR="002C228A" w:rsidRDefault="002C228A" w:rsidP="00F616AD">
                            <w:pPr>
                              <w:jc w:val="right"/>
                              <w:rPr>
                                <w:rFonts w:ascii="Futura Std Bold" w:hAnsi="Futura Std Bold"/>
                                <w:color w:val="FFFFFF"/>
                                <w:sz w:val="32"/>
                                <w:szCs w:val="32"/>
                              </w:rPr>
                            </w:pPr>
                          </w:p>
                          <w:p w:rsidR="002C228A" w:rsidRDefault="002C228A" w:rsidP="00F616AD">
                            <w:pPr>
                              <w:jc w:val="right"/>
                              <w:rPr>
                                <w:rFonts w:ascii="Futura Std Bold" w:hAnsi="Futura Std Bold"/>
                                <w:color w:val="FFFFFF"/>
                                <w:sz w:val="32"/>
                                <w:szCs w:val="32"/>
                              </w:rPr>
                            </w:pPr>
                            <w:r>
                              <w:rPr>
                                <w:rFonts w:ascii="Futura Std Bold" w:hAnsi="Futura Std Bold"/>
                                <w:color w:val="FFFFFF"/>
                                <w:sz w:val="32"/>
                                <w:szCs w:val="32"/>
                              </w:rPr>
                              <w:t>ENE</w:t>
                            </w:r>
                          </w:p>
                          <w:p w:rsidR="002C228A" w:rsidRPr="007B4F82" w:rsidRDefault="002C228A"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6C3CDE2" id="_x0000_t202" coordsize="21600,21600" o:spt="202" path="m,l,21600r21600,l21600,xe">
                <v:stroke joinstyle="miter"/>
                <v:path gradientshapeok="t" o:connecttype="rect"/>
              </v:shapetype>
              <v:shape id="Cuadro de texto 27" o:spid="_x0000_s1026" type="#_x0000_t202" style="position:absolute;margin-left:123.45pt;margin-top:274.15pt;width:395.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" filled="f" stroked="f">
                <v:path arrowok="t"/>
                <v:textbox>
                  <w:txbxContent>
                    <w:p w:rsidR="002C228A" w:rsidRDefault="002C228A" w:rsidP="003170BB">
                      <w:pPr>
                        <w:jc w:val="center"/>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SIGEP </w:t>
                      </w:r>
                    </w:p>
                    <w:p w:rsidR="002C228A" w:rsidRDefault="002C228A" w:rsidP="003170BB">
                      <w:pPr>
                        <w:jc w:val="center"/>
                        <w:rPr>
                          <w:rFonts w:ascii="Futura Std Bold" w:hAnsi="Futura Std Bold"/>
                          <w:color w:val="FFFFFF"/>
                          <w:szCs w:val="32"/>
                        </w:rPr>
                      </w:pPr>
                      <w:r>
                        <w:rPr>
                          <w:rFonts w:ascii="Futura Std Bold" w:hAnsi="Futura Std Bold"/>
                          <w:color w:val="FFFFFF"/>
                          <w:szCs w:val="32"/>
                        </w:rPr>
                        <w:t xml:space="preserve">                                                                             </w:t>
                      </w:r>
                      <w:r w:rsidRPr="00F12D0A">
                        <w:rPr>
                          <w:rFonts w:ascii="Futura Std Bold" w:hAnsi="Futura Std Bold"/>
                          <w:color w:val="FFFFFF"/>
                          <w:szCs w:val="32"/>
                        </w:rPr>
                        <w:t>JULIO - DIC</w:t>
                      </w:r>
                      <w:r>
                        <w:rPr>
                          <w:rFonts w:ascii="Futura Std Bold" w:hAnsi="Futura Std Bold"/>
                          <w:color w:val="FFFFFF"/>
                          <w:szCs w:val="32"/>
                        </w:rPr>
                        <w:t>I</w:t>
                      </w:r>
                      <w:r w:rsidRPr="00F12D0A">
                        <w:rPr>
                          <w:rFonts w:ascii="Futura Std Bold" w:hAnsi="Futura Std Bold"/>
                          <w:color w:val="FFFFFF"/>
                          <w:szCs w:val="32"/>
                        </w:rPr>
                        <w:t xml:space="preserve">EMBRE 2016  </w:t>
                      </w:r>
                    </w:p>
                    <w:p w:rsidR="002C228A" w:rsidRPr="00F12D0A" w:rsidRDefault="002C228A" w:rsidP="003170BB">
                      <w:pPr>
                        <w:jc w:val="center"/>
                        <w:rPr>
                          <w:rFonts w:ascii="Futura Std Bold" w:hAnsi="Futura Std Bold"/>
                          <w:color w:val="FFFFFF"/>
                          <w:szCs w:val="32"/>
                        </w:rPr>
                      </w:pPr>
                      <w:r>
                        <w:rPr>
                          <w:rFonts w:ascii="Futura Std Bold" w:hAnsi="Futura Std Bold"/>
                          <w:color w:val="FFFFFF"/>
                          <w:szCs w:val="32"/>
                        </w:rPr>
                        <w:t xml:space="preserve">                                                                            </w:t>
                      </w:r>
                      <w:r w:rsidRPr="00F12D0A">
                        <w:rPr>
                          <w:rFonts w:ascii="Futura Std Bold" w:hAnsi="Futura Std Bold"/>
                          <w:color w:val="FFFFFF"/>
                          <w:szCs w:val="32"/>
                        </w:rPr>
                        <w:t>ENERO –</w:t>
                      </w:r>
                      <w:r>
                        <w:rPr>
                          <w:rFonts w:ascii="Futura Std Bold" w:hAnsi="Futura Std Bold"/>
                          <w:color w:val="FFFFFF"/>
                          <w:szCs w:val="32"/>
                        </w:rPr>
                        <w:t>OCTU</w:t>
                      </w:r>
                      <w:r w:rsidRPr="00F12D0A">
                        <w:rPr>
                          <w:rFonts w:ascii="Futura Std Bold" w:hAnsi="Futura Std Bold"/>
                          <w:color w:val="FFFFFF"/>
                          <w:szCs w:val="32"/>
                        </w:rPr>
                        <w:t>BRE 2017</w:t>
                      </w:r>
                    </w:p>
                    <w:p w:rsidR="002C228A" w:rsidRDefault="002C228A" w:rsidP="00F616AD">
                      <w:pPr>
                        <w:jc w:val="right"/>
                        <w:rPr>
                          <w:rFonts w:ascii="Futura Std Bold" w:hAnsi="Futura Std Bold"/>
                          <w:color w:val="FFFFFF"/>
                          <w:sz w:val="32"/>
                          <w:szCs w:val="32"/>
                        </w:rPr>
                      </w:pPr>
                    </w:p>
                    <w:p w:rsidR="002C228A" w:rsidRDefault="002C228A" w:rsidP="00F616AD">
                      <w:pPr>
                        <w:jc w:val="right"/>
                        <w:rPr>
                          <w:rFonts w:ascii="Futura Std Bold" w:hAnsi="Futura Std Bold"/>
                          <w:color w:val="FFFFFF"/>
                          <w:sz w:val="32"/>
                          <w:szCs w:val="32"/>
                        </w:rPr>
                      </w:pPr>
                      <w:r>
                        <w:rPr>
                          <w:rFonts w:ascii="Futura Std Bold" w:hAnsi="Futura Std Bold"/>
                          <w:color w:val="FFFFFF"/>
                          <w:sz w:val="32"/>
                          <w:szCs w:val="32"/>
                        </w:rPr>
                        <w:t>ENE</w:t>
                      </w:r>
                    </w:p>
                    <w:p w:rsidR="002C228A" w:rsidRPr="007B4F82" w:rsidRDefault="002C228A"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2DDB031B" wp14:editId="4612F322">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2C228A" w:rsidRPr="007B4F82" w:rsidRDefault="002C228A"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Pr>
                                <w:rFonts w:ascii="Futura Std Book" w:hAnsi="Futura Std Book"/>
                                <w:color w:val="7F7F7F"/>
                              </w:rPr>
                              <w:t>Noviembre 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DB031B"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2C228A" w:rsidRPr="007B4F82" w:rsidRDefault="002C228A"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Pr>
                          <w:rFonts w:ascii="Futura Std Book" w:hAnsi="Futura Std Book"/>
                          <w:color w:val="7F7F7F"/>
                        </w:rPr>
                        <w:t>Noviembre de 2017</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14:anchorId="60062E66" wp14:editId="682EF118">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14:anchorId="6BE41117" wp14:editId="2770845C">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2C228A" w:rsidRPr="007B4F82" w:rsidRDefault="002C228A" w:rsidP="00F616AD">
                            <w:pPr>
                              <w:jc w:val="right"/>
                              <w:rPr>
                                <w:rFonts w:ascii="Futura Std Book" w:hAnsi="Futura Std Book"/>
                                <w:color w:val="7F7F7F"/>
                                <w:sz w:val="36"/>
                                <w:szCs w:val="36"/>
                              </w:rPr>
                            </w:pPr>
                          </w:p>
                          <w:p w:rsidR="002C228A" w:rsidRPr="007B4F82" w:rsidRDefault="002C228A"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E41117"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2C228A" w:rsidRPr="007B4F82" w:rsidRDefault="002C228A" w:rsidP="00F616AD">
                      <w:pPr>
                        <w:jc w:val="right"/>
                        <w:rPr>
                          <w:rFonts w:ascii="Futura Std Book" w:hAnsi="Futura Std Book"/>
                          <w:color w:val="7F7F7F"/>
                          <w:sz w:val="36"/>
                          <w:szCs w:val="36"/>
                        </w:rPr>
                      </w:pPr>
                    </w:p>
                    <w:p w:rsidR="002C228A" w:rsidRPr="007B4F82" w:rsidRDefault="002C228A"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E46B8D" w:rsidRDefault="00E46B8D" w:rsidP="00F12D0A">
      <w:pPr>
        <w:jc w:val="center"/>
        <w:rPr>
          <w:rFonts w:ascii="Arial" w:hAnsi="Arial" w:cs="Arial"/>
          <w:b/>
          <w:sz w:val="20"/>
          <w:szCs w:val="20"/>
        </w:rPr>
      </w:pPr>
      <w:r w:rsidRPr="00BA7941">
        <w:rPr>
          <w:rFonts w:ascii="Arial" w:hAnsi="Arial" w:cs="Arial"/>
          <w:b/>
          <w:sz w:val="20"/>
          <w:szCs w:val="20"/>
        </w:rPr>
        <w:lastRenderedPageBreak/>
        <w:t>INFORME DE VERIFICACIÓN DEL ESTADO ACTUAL DE LA INFORMACIÓN REGISTRADA POR FUNCIÓN PÚBLICA, EN EL SISTEMA DE INFORMACIÓN Y GESTIÓN DEL EMPLEO PÚBLICO (SIGEP)</w:t>
      </w:r>
    </w:p>
    <w:p w:rsidR="00A902C3" w:rsidRDefault="00A902C3" w:rsidP="00E46B8D">
      <w:pPr>
        <w:jc w:val="both"/>
        <w:rPr>
          <w:rFonts w:ascii="Arial" w:hAnsi="Arial" w:cs="Arial"/>
          <w:sz w:val="20"/>
          <w:szCs w:val="20"/>
        </w:rPr>
      </w:pPr>
    </w:p>
    <w:p w:rsidR="00E46B8D" w:rsidRPr="00BA7941" w:rsidRDefault="005D433D" w:rsidP="00E46B8D">
      <w:pPr>
        <w:jc w:val="both"/>
        <w:rPr>
          <w:rFonts w:ascii="Arial" w:hAnsi="Arial" w:cs="Arial"/>
          <w:sz w:val="20"/>
          <w:szCs w:val="20"/>
        </w:rPr>
      </w:pPr>
      <w:r>
        <w:rPr>
          <w:rFonts w:ascii="Arial" w:hAnsi="Arial" w:cs="Arial"/>
          <w:sz w:val="20"/>
          <w:szCs w:val="20"/>
        </w:rPr>
        <w:t>T</w:t>
      </w:r>
      <w:r w:rsidRPr="005D433D">
        <w:rPr>
          <w:rFonts w:ascii="Arial" w:hAnsi="Arial" w:cs="Arial"/>
          <w:sz w:val="20"/>
          <w:szCs w:val="20"/>
        </w:rPr>
        <w:t>eniendo en cuenta lo dispuesto en la Ley 190 de 1995 y el Decreto 1083 de 2015 (Título 17 libro 2)</w:t>
      </w:r>
      <w:r>
        <w:rPr>
          <w:rFonts w:ascii="Arial" w:hAnsi="Arial" w:cs="Arial"/>
          <w:sz w:val="20"/>
          <w:szCs w:val="20"/>
        </w:rPr>
        <w:t>, l</w:t>
      </w:r>
      <w:r w:rsidR="00E46B8D" w:rsidRPr="00BA7941">
        <w:rPr>
          <w:rFonts w:ascii="Arial" w:hAnsi="Arial" w:cs="Arial"/>
          <w:sz w:val="20"/>
          <w:szCs w:val="20"/>
        </w:rPr>
        <w:t>a Oficina de Control Interno</w:t>
      </w:r>
      <w:r>
        <w:rPr>
          <w:rFonts w:ascii="Arial" w:hAnsi="Arial" w:cs="Arial"/>
          <w:sz w:val="20"/>
          <w:szCs w:val="20"/>
        </w:rPr>
        <w:t xml:space="preserve">, </w:t>
      </w:r>
      <w:r w:rsidR="00E46B8D" w:rsidRPr="00BA7941">
        <w:rPr>
          <w:rFonts w:ascii="Arial" w:hAnsi="Arial" w:cs="Arial"/>
          <w:sz w:val="20"/>
          <w:szCs w:val="20"/>
        </w:rPr>
        <w:t xml:space="preserve">presenta el resultado a la verificación del estado actual de la información registrada en </w:t>
      </w:r>
      <w:r>
        <w:rPr>
          <w:rFonts w:ascii="Arial" w:hAnsi="Arial" w:cs="Arial"/>
          <w:sz w:val="20"/>
          <w:szCs w:val="20"/>
        </w:rPr>
        <w:t xml:space="preserve">el </w:t>
      </w:r>
      <w:r w:rsidR="00E46B8D" w:rsidRPr="00BA7941">
        <w:rPr>
          <w:rFonts w:ascii="Arial" w:hAnsi="Arial" w:cs="Arial"/>
          <w:sz w:val="20"/>
          <w:szCs w:val="20"/>
        </w:rPr>
        <w:t>SIGEP</w:t>
      </w:r>
      <w:r w:rsidR="003170BB">
        <w:rPr>
          <w:rFonts w:ascii="Arial" w:hAnsi="Arial" w:cs="Arial"/>
          <w:sz w:val="20"/>
          <w:szCs w:val="20"/>
        </w:rPr>
        <w:t xml:space="preserve"> (enero-octubre 11 de 2017)</w:t>
      </w:r>
      <w:r>
        <w:rPr>
          <w:rFonts w:ascii="Arial" w:hAnsi="Arial" w:cs="Arial"/>
          <w:sz w:val="20"/>
          <w:szCs w:val="20"/>
        </w:rPr>
        <w:t>.</w:t>
      </w:r>
      <w:r w:rsidR="00E46B8D" w:rsidRPr="00BA7941">
        <w:rPr>
          <w:rFonts w:ascii="Arial" w:hAnsi="Arial" w:cs="Arial"/>
          <w:sz w:val="20"/>
          <w:szCs w:val="20"/>
        </w:rPr>
        <w:t xml:space="preserve"> </w:t>
      </w:r>
    </w:p>
    <w:p w:rsidR="00E46B8D" w:rsidRPr="00BA7941" w:rsidRDefault="00C162B6" w:rsidP="00E46B8D">
      <w:pPr>
        <w:jc w:val="both"/>
        <w:rPr>
          <w:rFonts w:ascii="Arial" w:hAnsi="Arial" w:cs="Arial"/>
          <w:sz w:val="20"/>
          <w:szCs w:val="20"/>
        </w:rPr>
      </w:pPr>
      <w:r>
        <w:rPr>
          <w:rFonts w:ascii="Arial" w:hAnsi="Arial" w:cs="Arial"/>
          <w:sz w:val="20"/>
          <w:szCs w:val="20"/>
        </w:rPr>
        <w:t xml:space="preserve">El </w:t>
      </w:r>
      <w:r w:rsidR="002C228A">
        <w:rPr>
          <w:rFonts w:ascii="Arial" w:hAnsi="Arial" w:cs="Arial"/>
          <w:sz w:val="20"/>
          <w:szCs w:val="20"/>
        </w:rPr>
        <w:t xml:space="preserve">seguimiento </w:t>
      </w:r>
      <w:r>
        <w:rPr>
          <w:rFonts w:ascii="Arial" w:hAnsi="Arial" w:cs="Arial"/>
          <w:sz w:val="20"/>
          <w:szCs w:val="20"/>
        </w:rPr>
        <w:t>se desarrolla</w:t>
      </w:r>
      <w:r w:rsidR="00E46B8D" w:rsidRPr="00BA7941">
        <w:rPr>
          <w:rFonts w:ascii="Arial" w:hAnsi="Arial" w:cs="Arial"/>
          <w:sz w:val="20"/>
          <w:szCs w:val="20"/>
        </w:rPr>
        <w:t xml:space="preserve"> teniendo en cuenta los reportes arrojados por el Sistema, iniciando </w:t>
      </w:r>
      <w:r w:rsidR="003D3994">
        <w:rPr>
          <w:rFonts w:ascii="Arial" w:hAnsi="Arial" w:cs="Arial"/>
          <w:sz w:val="20"/>
          <w:szCs w:val="20"/>
        </w:rPr>
        <w:t xml:space="preserve">con el </w:t>
      </w:r>
      <w:r w:rsidR="003D3994" w:rsidRPr="001A4DDF">
        <w:rPr>
          <w:rFonts w:ascii="Arial" w:hAnsi="Arial" w:cs="Arial"/>
          <w:sz w:val="20"/>
          <w:szCs w:val="20"/>
        </w:rPr>
        <w:t xml:space="preserve">Módulo de Hoja de Vida; </w:t>
      </w:r>
      <w:r w:rsidR="00E46B8D" w:rsidRPr="001A4DDF">
        <w:rPr>
          <w:rFonts w:ascii="Arial" w:hAnsi="Arial" w:cs="Arial"/>
          <w:sz w:val="20"/>
          <w:szCs w:val="20"/>
        </w:rPr>
        <w:t>Bienes y Rentas</w:t>
      </w:r>
      <w:r w:rsidR="003D3994" w:rsidRPr="001A4DDF">
        <w:rPr>
          <w:rFonts w:ascii="Arial" w:hAnsi="Arial" w:cs="Arial"/>
          <w:sz w:val="20"/>
          <w:szCs w:val="20"/>
        </w:rPr>
        <w:t>;</w:t>
      </w:r>
      <w:r w:rsidR="00983A42" w:rsidRPr="001A4DDF">
        <w:rPr>
          <w:rFonts w:ascii="Arial" w:hAnsi="Arial" w:cs="Arial"/>
          <w:sz w:val="20"/>
          <w:szCs w:val="20"/>
        </w:rPr>
        <w:t xml:space="preserve"> Contratos</w:t>
      </w:r>
      <w:r w:rsidR="003D3994" w:rsidRPr="001A4DDF">
        <w:rPr>
          <w:rFonts w:ascii="Arial" w:hAnsi="Arial" w:cs="Arial"/>
          <w:sz w:val="20"/>
          <w:szCs w:val="20"/>
        </w:rPr>
        <w:t>;</w:t>
      </w:r>
      <w:r w:rsidR="00E46B8D" w:rsidRPr="001A4DDF">
        <w:rPr>
          <w:rFonts w:ascii="Arial" w:hAnsi="Arial" w:cs="Arial"/>
          <w:sz w:val="20"/>
          <w:szCs w:val="20"/>
        </w:rPr>
        <w:t xml:space="preserve"> Modulo Vinculación /Desvinculación y culminando con las observaciones por parte de la Oficina de Control Interno.</w:t>
      </w:r>
      <w:r w:rsidR="003170BB" w:rsidRPr="001A4DDF">
        <w:rPr>
          <w:rFonts w:ascii="Arial" w:hAnsi="Arial" w:cs="Arial"/>
          <w:sz w:val="20"/>
          <w:szCs w:val="20"/>
        </w:rPr>
        <w:t xml:space="preserve">  A</w:t>
      </w:r>
      <w:r w:rsidR="003170BB">
        <w:rPr>
          <w:rFonts w:ascii="Arial" w:hAnsi="Arial" w:cs="Arial"/>
          <w:sz w:val="20"/>
          <w:szCs w:val="20"/>
        </w:rPr>
        <w:t xml:space="preserve"> </w:t>
      </w:r>
      <w:r w:rsidR="002744CF">
        <w:rPr>
          <w:rFonts w:ascii="Arial" w:hAnsi="Arial" w:cs="Arial"/>
          <w:sz w:val="20"/>
          <w:szCs w:val="20"/>
        </w:rPr>
        <w:t>continuación,</w:t>
      </w:r>
      <w:r w:rsidR="003170BB">
        <w:rPr>
          <w:rFonts w:ascii="Arial" w:hAnsi="Arial" w:cs="Arial"/>
          <w:sz w:val="20"/>
          <w:szCs w:val="20"/>
        </w:rPr>
        <w:t xml:space="preserve"> el detalle del seguimiento efectuado:</w:t>
      </w:r>
    </w:p>
    <w:p w:rsidR="00E8557A" w:rsidRPr="00E07D80" w:rsidRDefault="00E8557A" w:rsidP="00E8557A">
      <w:pPr>
        <w:pStyle w:val="Prrafodelista"/>
        <w:numPr>
          <w:ilvl w:val="0"/>
          <w:numId w:val="23"/>
        </w:numPr>
        <w:ind w:left="284" w:hanging="284"/>
        <w:jc w:val="both"/>
        <w:rPr>
          <w:rFonts w:ascii="Arial" w:hAnsi="Arial" w:cs="Arial"/>
          <w:b/>
          <w:i/>
          <w:sz w:val="20"/>
          <w:szCs w:val="20"/>
        </w:rPr>
      </w:pPr>
      <w:r w:rsidRPr="00E07D80">
        <w:rPr>
          <w:rFonts w:ascii="Arial" w:hAnsi="Arial" w:cs="Arial"/>
          <w:b/>
          <w:i/>
          <w:sz w:val="20"/>
          <w:szCs w:val="20"/>
        </w:rPr>
        <w:t xml:space="preserve">MODULO HOJA DE VIDA </w:t>
      </w:r>
    </w:p>
    <w:p w:rsidR="00DF09B3" w:rsidRPr="00B956DD" w:rsidRDefault="006069D4" w:rsidP="00DF09B3">
      <w:pPr>
        <w:jc w:val="both"/>
        <w:rPr>
          <w:rFonts w:ascii="Arial" w:hAnsi="Arial" w:cs="Arial"/>
          <w:sz w:val="20"/>
          <w:szCs w:val="20"/>
        </w:rPr>
      </w:pPr>
      <w:r w:rsidRPr="00C67D26">
        <w:rPr>
          <w:rFonts w:ascii="Arial" w:hAnsi="Arial" w:cs="Arial"/>
          <w:sz w:val="20"/>
          <w:szCs w:val="20"/>
        </w:rPr>
        <w:t xml:space="preserve">De conformidad con la Ley 190 de 1995, en su </w:t>
      </w:r>
      <w:r w:rsidR="003170BB">
        <w:rPr>
          <w:rFonts w:ascii="Arial" w:hAnsi="Arial" w:cs="Arial"/>
          <w:sz w:val="20"/>
          <w:szCs w:val="20"/>
        </w:rPr>
        <w:t>A</w:t>
      </w:r>
      <w:r w:rsidRPr="00C67D26">
        <w:rPr>
          <w:rFonts w:ascii="Arial" w:hAnsi="Arial" w:cs="Arial"/>
          <w:sz w:val="20"/>
          <w:szCs w:val="20"/>
        </w:rPr>
        <w:t xml:space="preserve">rtículo </w:t>
      </w:r>
      <w:r w:rsidR="003170BB">
        <w:rPr>
          <w:rFonts w:ascii="Arial" w:hAnsi="Arial" w:cs="Arial"/>
          <w:sz w:val="20"/>
          <w:szCs w:val="20"/>
        </w:rPr>
        <w:t>P</w:t>
      </w:r>
      <w:r w:rsidRPr="00C67D26">
        <w:rPr>
          <w:rFonts w:ascii="Arial" w:hAnsi="Arial" w:cs="Arial"/>
          <w:sz w:val="20"/>
          <w:szCs w:val="20"/>
        </w:rPr>
        <w:t xml:space="preserve">rimero señala lo siguiente: </w:t>
      </w:r>
      <w:r w:rsidRPr="00C67D26">
        <w:rPr>
          <w:rFonts w:ascii="Arial" w:hAnsi="Arial" w:cs="Arial"/>
          <w:i/>
          <w:sz w:val="20"/>
          <w:szCs w:val="20"/>
        </w:rPr>
        <w:t>“</w:t>
      </w:r>
      <w:r w:rsidR="003170BB">
        <w:rPr>
          <w:rFonts w:ascii="Arial" w:hAnsi="Arial" w:cs="Arial"/>
          <w:i/>
          <w:sz w:val="20"/>
          <w:szCs w:val="20"/>
        </w:rPr>
        <w:t>T</w:t>
      </w:r>
      <w:r w:rsidRPr="00C67D26">
        <w:rPr>
          <w:rFonts w:ascii="Arial" w:hAnsi="Arial" w:cs="Arial"/>
          <w:i/>
          <w:sz w:val="20"/>
          <w:szCs w:val="20"/>
        </w:rPr>
        <w:t xml:space="preserve">odo aspirante a ocupar un cargo o empleo público, o a celebrar un contrato de prestación de servicios con la administración </w:t>
      </w:r>
      <w:r w:rsidRPr="001A4DDF">
        <w:rPr>
          <w:rFonts w:ascii="Arial" w:hAnsi="Arial" w:cs="Arial"/>
          <w:i/>
          <w:sz w:val="20"/>
          <w:szCs w:val="20"/>
        </w:rPr>
        <w:t>deberá presentar ante la unidad de personal de la correspondiente entidad, o ante la dependencia que haga sus veces, el formato único de hojas de vida debidamente diligenciado en el cual consignará la información comple</w:t>
      </w:r>
      <w:r w:rsidR="00C67D26" w:rsidRPr="001A4DDF">
        <w:rPr>
          <w:rFonts w:ascii="Arial" w:hAnsi="Arial" w:cs="Arial"/>
          <w:i/>
          <w:sz w:val="20"/>
          <w:szCs w:val="20"/>
        </w:rPr>
        <w:t>ta que en ella se solicita (…)</w:t>
      </w:r>
      <w:r w:rsidR="00B55F80" w:rsidRPr="001A4DDF">
        <w:rPr>
          <w:rFonts w:ascii="Arial" w:hAnsi="Arial" w:cs="Arial"/>
          <w:i/>
          <w:sz w:val="20"/>
          <w:szCs w:val="20"/>
        </w:rPr>
        <w:t>”; c</w:t>
      </w:r>
      <w:r w:rsidR="00E8557A" w:rsidRPr="001A4DDF">
        <w:rPr>
          <w:rFonts w:ascii="Arial" w:hAnsi="Arial" w:cs="Arial"/>
          <w:sz w:val="20"/>
          <w:szCs w:val="20"/>
        </w:rPr>
        <w:t>on el fin de</w:t>
      </w:r>
      <w:r w:rsidR="00E8557A" w:rsidRPr="00C67D26">
        <w:rPr>
          <w:rFonts w:ascii="Arial" w:hAnsi="Arial" w:cs="Arial"/>
          <w:sz w:val="20"/>
          <w:szCs w:val="20"/>
        </w:rPr>
        <w:t xml:space="preserve"> verificar </w:t>
      </w:r>
      <w:r w:rsidR="003170BB">
        <w:rPr>
          <w:rFonts w:ascii="Arial" w:hAnsi="Arial" w:cs="Arial"/>
          <w:sz w:val="20"/>
          <w:szCs w:val="20"/>
        </w:rPr>
        <w:t xml:space="preserve">el cumplimiento </w:t>
      </w:r>
      <w:r w:rsidR="00E8557A" w:rsidRPr="00C67D26">
        <w:rPr>
          <w:rFonts w:ascii="Arial" w:hAnsi="Arial" w:cs="Arial"/>
          <w:sz w:val="20"/>
          <w:szCs w:val="20"/>
        </w:rPr>
        <w:t xml:space="preserve">de éste </w:t>
      </w:r>
      <w:r w:rsidR="00DF09B3">
        <w:rPr>
          <w:rFonts w:ascii="Arial" w:hAnsi="Arial" w:cs="Arial"/>
          <w:sz w:val="20"/>
          <w:szCs w:val="20"/>
        </w:rPr>
        <w:t>artículo,</w:t>
      </w:r>
      <w:r w:rsidR="00644DD8">
        <w:rPr>
          <w:rFonts w:ascii="Arial" w:hAnsi="Arial" w:cs="Arial"/>
          <w:sz w:val="20"/>
          <w:szCs w:val="20"/>
        </w:rPr>
        <w:t xml:space="preserve"> </w:t>
      </w:r>
      <w:r w:rsidR="00DF09B3">
        <w:rPr>
          <w:rFonts w:ascii="Arial" w:hAnsi="Arial" w:cs="Arial"/>
          <w:sz w:val="20"/>
          <w:szCs w:val="20"/>
        </w:rPr>
        <w:t xml:space="preserve">tanto para los empleados públicos como para los contratistas vinculados a </w:t>
      </w:r>
      <w:r w:rsidRPr="00C67D26">
        <w:rPr>
          <w:rFonts w:ascii="Arial" w:hAnsi="Arial" w:cs="Arial"/>
          <w:sz w:val="20"/>
          <w:szCs w:val="20"/>
        </w:rPr>
        <w:t>Función Pública</w:t>
      </w:r>
      <w:r w:rsidR="00DF09B3">
        <w:rPr>
          <w:rFonts w:ascii="Arial" w:hAnsi="Arial" w:cs="Arial"/>
          <w:sz w:val="20"/>
          <w:szCs w:val="20"/>
        </w:rPr>
        <w:t>, se analizó la siguiente información</w:t>
      </w:r>
      <w:r w:rsidR="00E8557A" w:rsidRPr="00C67D26">
        <w:rPr>
          <w:rFonts w:ascii="Arial" w:hAnsi="Arial" w:cs="Arial"/>
          <w:sz w:val="20"/>
          <w:szCs w:val="20"/>
        </w:rPr>
        <w:t>:</w:t>
      </w:r>
      <w:r w:rsidR="00DF09B3">
        <w:rPr>
          <w:rFonts w:ascii="Arial" w:hAnsi="Arial" w:cs="Arial"/>
          <w:sz w:val="20"/>
          <w:szCs w:val="20"/>
        </w:rPr>
        <w:t xml:space="preserve"> </w:t>
      </w:r>
      <w:r w:rsidRPr="00C67D26">
        <w:rPr>
          <w:rFonts w:ascii="Arial" w:hAnsi="Arial" w:cs="Arial"/>
          <w:sz w:val="20"/>
          <w:szCs w:val="20"/>
        </w:rPr>
        <w:t xml:space="preserve">Monitoreo avance Hoja de Vida </w:t>
      </w:r>
      <w:r w:rsidR="00DF09B3">
        <w:rPr>
          <w:rFonts w:ascii="Arial" w:hAnsi="Arial" w:cs="Arial"/>
          <w:sz w:val="20"/>
          <w:szCs w:val="20"/>
        </w:rPr>
        <w:t xml:space="preserve">– </w:t>
      </w:r>
      <w:r w:rsidRPr="00B956DD">
        <w:rPr>
          <w:rFonts w:ascii="Arial" w:hAnsi="Arial" w:cs="Arial"/>
          <w:sz w:val="20"/>
          <w:szCs w:val="20"/>
        </w:rPr>
        <w:t>SIGEP</w:t>
      </w:r>
      <w:r w:rsidR="00DF09B3" w:rsidRPr="00B956DD">
        <w:rPr>
          <w:rFonts w:ascii="Arial" w:hAnsi="Arial" w:cs="Arial"/>
          <w:sz w:val="20"/>
          <w:szCs w:val="20"/>
        </w:rPr>
        <w:t xml:space="preserve">, </w:t>
      </w:r>
      <w:r w:rsidR="00644DD8" w:rsidRPr="00B956DD">
        <w:rPr>
          <w:rFonts w:ascii="Arial" w:hAnsi="Arial" w:cs="Arial"/>
          <w:sz w:val="20"/>
          <w:szCs w:val="20"/>
        </w:rPr>
        <w:t xml:space="preserve">Planta octubre 2017 </w:t>
      </w:r>
      <w:r w:rsidR="003F12D0" w:rsidRPr="00B956DD">
        <w:rPr>
          <w:rFonts w:ascii="Arial" w:hAnsi="Arial" w:cs="Arial"/>
          <w:sz w:val="20"/>
          <w:szCs w:val="20"/>
        </w:rPr>
        <w:t>(Global</w:t>
      </w:r>
      <w:r w:rsidR="00644DD8" w:rsidRPr="00B956DD">
        <w:rPr>
          <w:rFonts w:ascii="Arial" w:hAnsi="Arial" w:cs="Arial"/>
          <w:sz w:val="20"/>
          <w:szCs w:val="20"/>
        </w:rPr>
        <w:t xml:space="preserve"> </w:t>
      </w:r>
      <w:r w:rsidR="003F12D0" w:rsidRPr="00B956DD">
        <w:rPr>
          <w:rFonts w:ascii="Arial" w:hAnsi="Arial" w:cs="Arial"/>
          <w:sz w:val="20"/>
          <w:szCs w:val="20"/>
        </w:rPr>
        <w:t xml:space="preserve">- </w:t>
      </w:r>
      <w:r w:rsidR="00644DD8" w:rsidRPr="00B956DD">
        <w:rPr>
          <w:rFonts w:ascii="Arial" w:hAnsi="Arial" w:cs="Arial"/>
          <w:sz w:val="20"/>
          <w:szCs w:val="20"/>
        </w:rPr>
        <w:t>T</w:t>
      </w:r>
      <w:r w:rsidR="003F12D0" w:rsidRPr="00B956DD">
        <w:rPr>
          <w:rFonts w:ascii="Arial" w:hAnsi="Arial" w:cs="Arial"/>
          <w:sz w:val="20"/>
          <w:szCs w:val="20"/>
        </w:rPr>
        <w:t>emporal)</w:t>
      </w:r>
      <w:r w:rsidR="00DF09B3" w:rsidRPr="00B956DD">
        <w:rPr>
          <w:rFonts w:ascii="Arial" w:hAnsi="Arial" w:cs="Arial"/>
          <w:sz w:val="20"/>
          <w:szCs w:val="20"/>
        </w:rPr>
        <w:t xml:space="preserve"> e </w:t>
      </w:r>
      <w:r w:rsidR="00644DD8" w:rsidRPr="00B956DD">
        <w:rPr>
          <w:rFonts w:ascii="Arial" w:hAnsi="Arial" w:cs="Arial"/>
          <w:sz w:val="20"/>
          <w:szCs w:val="20"/>
        </w:rPr>
        <w:t xml:space="preserve">Informes </w:t>
      </w:r>
      <w:r w:rsidRPr="00B956DD">
        <w:rPr>
          <w:rFonts w:ascii="Arial" w:hAnsi="Arial" w:cs="Arial"/>
          <w:sz w:val="20"/>
          <w:szCs w:val="20"/>
        </w:rPr>
        <w:t xml:space="preserve">Contratos </w:t>
      </w:r>
      <w:r w:rsidR="00644DD8" w:rsidRPr="00B956DD">
        <w:rPr>
          <w:rFonts w:ascii="Arial" w:hAnsi="Arial" w:cs="Arial"/>
          <w:sz w:val="20"/>
          <w:szCs w:val="20"/>
        </w:rPr>
        <w:t xml:space="preserve">2016-2017 </w:t>
      </w:r>
      <w:r w:rsidR="00DF09B3" w:rsidRPr="00B956DD">
        <w:rPr>
          <w:rFonts w:ascii="Arial" w:hAnsi="Arial" w:cs="Arial"/>
          <w:sz w:val="20"/>
          <w:szCs w:val="20"/>
        </w:rPr>
        <w:t xml:space="preserve">- </w:t>
      </w:r>
      <w:r w:rsidR="00B612A7">
        <w:rPr>
          <w:rFonts w:ascii="Arial" w:hAnsi="Arial" w:cs="Arial"/>
          <w:sz w:val="20"/>
          <w:szCs w:val="20"/>
        </w:rPr>
        <w:t>r</w:t>
      </w:r>
      <w:r w:rsidR="00644DD8" w:rsidRPr="00B956DD">
        <w:rPr>
          <w:rFonts w:ascii="Arial" w:hAnsi="Arial" w:cs="Arial"/>
          <w:sz w:val="20"/>
          <w:szCs w:val="20"/>
        </w:rPr>
        <w:t xml:space="preserve">emitido por </w:t>
      </w:r>
      <w:r w:rsidR="00C81479" w:rsidRPr="00B956DD">
        <w:rPr>
          <w:rFonts w:ascii="Arial" w:hAnsi="Arial" w:cs="Arial"/>
          <w:sz w:val="20"/>
          <w:szCs w:val="20"/>
        </w:rPr>
        <w:t xml:space="preserve">los Grupos de Gestión Humana y Gestión Contractual. </w:t>
      </w:r>
    </w:p>
    <w:p w:rsidR="00DF09B3" w:rsidRDefault="00DF09B3" w:rsidP="00DF09B3">
      <w:pPr>
        <w:jc w:val="both"/>
        <w:rPr>
          <w:rFonts w:ascii="Arial" w:hAnsi="Arial" w:cs="Arial"/>
          <w:sz w:val="20"/>
          <w:szCs w:val="20"/>
        </w:rPr>
      </w:pPr>
      <w:r>
        <w:rPr>
          <w:rFonts w:ascii="Arial" w:hAnsi="Arial" w:cs="Arial"/>
          <w:sz w:val="20"/>
          <w:szCs w:val="20"/>
        </w:rPr>
        <w:t xml:space="preserve">Con base en lo anterior, se adelantó la revisión a los siguientes puntos: </w:t>
      </w:r>
    </w:p>
    <w:p w:rsidR="00C250AD" w:rsidRPr="00C67D26" w:rsidRDefault="00DF09B3" w:rsidP="003F12D0">
      <w:pPr>
        <w:jc w:val="both"/>
        <w:rPr>
          <w:rFonts w:ascii="Arial" w:hAnsi="Arial" w:cs="Arial"/>
          <w:b/>
          <w:i/>
          <w:sz w:val="20"/>
          <w:szCs w:val="20"/>
        </w:rPr>
      </w:pPr>
      <w:r w:rsidRPr="00C67D26">
        <w:rPr>
          <w:rFonts w:ascii="Arial" w:hAnsi="Arial" w:cs="Arial"/>
          <w:b/>
          <w:i/>
          <w:sz w:val="20"/>
          <w:szCs w:val="20"/>
        </w:rPr>
        <w:t>1.1 ACTUALIZACION</w:t>
      </w:r>
      <w:r w:rsidR="003F12D0" w:rsidRPr="00C67D26">
        <w:rPr>
          <w:rFonts w:ascii="Arial" w:hAnsi="Arial" w:cs="Arial"/>
          <w:b/>
          <w:i/>
          <w:sz w:val="20"/>
          <w:szCs w:val="20"/>
        </w:rPr>
        <w:t xml:space="preserve"> HOJA DE VIDA </w:t>
      </w:r>
      <w:r w:rsidR="00E8557A" w:rsidRPr="00C67D26">
        <w:rPr>
          <w:rFonts w:ascii="Arial" w:hAnsi="Arial" w:cs="Arial"/>
          <w:b/>
          <w:i/>
          <w:sz w:val="20"/>
          <w:szCs w:val="20"/>
        </w:rPr>
        <w:t xml:space="preserve">SERVIDORES PUBLICOS </w:t>
      </w:r>
    </w:p>
    <w:p w:rsidR="00571136" w:rsidRDefault="00405E79" w:rsidP="00E46B8D">
      <w:pPr>
        <w:jc w:val="both"/>
        <w:rPr>
          <w:rFonts w:ascii="Arial" w:hAnsi="Arial" w:cs="Arial"/>
          <w:sz w:val="20"/>
          <w:szCs w:val="20"/>
        </w:rPr>
      </w:pPr>
      <w:r w:rsidRPr="00C67D26">
        <w:rPr>
          <w:rFonts w:ascii="Arial" w:hAnsi="Arial" w:cs="Arial"/>
          <w:sz w:val="20"/>
          <w:szCs w:val="20"/>
        </w:rPr>
        <w:t xml:space="preserve">La Oficina de Control Interno, </w:t>
      </w:r>
      <w:r w:rsidR="00DF09B3">
        <w:rPr>
          <w:rFonts w:ascii="Arial" w:hAnsi="Arial" w:cs="Arial"/>
          <w:sz w:val="20"/>
          <w:szCs w:val="20"/>
        </w:rPr>
        <w:t xml:space="preserve">toma como referente </w:t>
      </w:r>
      <w:r w:rsidR="002A4DBD">
        <w:rPr>
          <w:rFonts w:ascii="Arial" w:hAnsi="Arial" w:cs="Arial"/>
          <w:sz w:val="20"/>
          <w:szCs w:val="20"/>
        </w:rPr>
        <w:t xml:space="preserve">la </w:t>
      </w:r>
      <w:r w:rsidR="003F12D0" w:rsidRPr="00C67D26">
        <w:rPr>
          <w:rFonts w:ascii="Arial" w:hAnsi="Arial" w:cs="Arial"/>
          <w:sz w:val="20"/>
          <w:szCs w:val="20"/>
        </w:rPr>
        <w:t>información enviada por el Grupo de Gestión Humana</w:t>
      </w:r>
      <w:r w:rsidR="002A4DBD">
        <w:rPr>
          <w:rFonts w:ascii="Arial" w:hAnsi="Arial" w:cs="Arial"/>
          <w:sz w:val="20"/>
          <w:szCs w:val="20"/>
        </w:rPr>
        <w:t>,</w:t>
      </w:r>
      <w:r w:rsidR="003F12D0" w:rsidRPr="00C67D26">
        <w:rPr>
          <w:rFonts w:ascii="Arial" w:hAnsi="Arial" w:cs="Arial"/>
          <w:sz w:val="20"/>
          <w:szCs w:val="20"/>
        </w:rPr>
        <w:t xml:space="preserve"> respecto </w:t>
      </w:r>
      <w:r w:rsidR="002A4DBD">
        <w:rPr>
          <w:rFonts w:ascii="Arial" w:hAnsi="Arial" w:cs="Arial"/>
          <w:sz w:val="20"/>
          <w:szCs w:val="20"/>
        </w:rPr>
        <w:t>a</w:t>
      </w:r>
      <w:r w:rsidR="003F12D0" w:rsidRPr="00C67D26">
        <w:rPr>
          <w:rFonts w:ascii="Arial" w:hAnsi="Arial" w:cs="Arial"/>
          <w:sz w:val="20"/>
          <w:szCs w:val="20"/>
        </w:rPr>
        <w:t xml:space="preserve">l personal de planta </w:t>
      </w:r>
      <w:r w:rsidR="002A4DBD">
        <w:rPr>
          <w:rFonts w:ascii="Arial" w:hAnsi="Arial" w:cs="Arial"/>
          <w:sz w:val="20"/>
          <w:szCs w:val="20"/>
        </w:rPr>
        <w:t xml:space="preserve">que labora en la entidad a 11 de </w:t>
      </w:r>
      <w:r w:rsidR="002A4DBD" w:rsidRPr="002A4DBD">
        <w:rPr>
          <w:rFonts w:ascii="Arial" w:hAnsi="Arial" w:cs="Arial"/>
          <w:sz w:val="20"/>
          <w:szCs w:val="20"/>
        </w:rPr>
        <w:t>o</w:t>
      </w:r>
      <w:r w:rsidR="000C4D38" w:rsidRPr="002A4DBD">
        <w:rPr>
          <w:rFonts w:ascii="Arial" w:hAnsi="Arial" w:cs="Arial"/>
          <w:sz w:val="20"/>
          <w:szCs w:val="20"/>
        </w:rPr>
        <w:t>ctubre</w:t>
      </w:r>
      <w:r w:rsidR="003F12D0" w:rsidRPr="002A4DBD">
        <w:rPr>
          <w:rFonts w:ascii="Arial" w:hAnsi="Arial" w:cs="Arial"/>
          <w:sz w:val="20"/>
          <w:szCs w:val="20"/>
        </w:rPr>
        <w:t xml:space="preserve"> de 2017</w:t>
      </w:r>
      <w:r w:rsidR="002A4DBD">
        <w:rPr>
          <w:rFonts w:ascii="Arial" w:hAnsi="Arial" w:cs="Arial"/>
          <w:sz w:val="20"/>
          <w:szCs w:val="20"/>
        </w:rPr>
        <w:t>; la cual se representa en la tabla descrita a continuación</w:t>
      </w:r>
      <w:r w:rsidR="003F12D0" w:rsidRPr="00C67D26">
        <w:rPr>
          <w:rFonts w:ascii="Arial" w:hAnsi="Arial" w:cs="Arial"/>
          <w:sz w:val="20"/>
          <w:szCs w:val="20"/>
        </w:rPr>
        <w:t>:</w:t>
      </w:r>
    </w:p>
    <w:tbl>
      <w:tblPr>
        <w:tblStyle w:val="Tabladecuadrcula4-nfasis51"/>
        <w:tblW w:w="7745" w:type="dxa"/>
        <w:jc w:val="center"/>
        <w:tblLook w:val="04A0" w:firstRow="1" w:lastRow="0" w:firstColumn="1" w:lastColumn="0" w:noHBand="0" w:noVBand="1"/>
      </w:tblPr>
      <w:tblGrid>
        <w:gridCol w:w="2780"/>
        <w:gridCol w:w="1655"/>
        <w:gridCol w:w="1655"/>
        <w:gridCol w:w="1655"/>
      </w:tblGrid>
      <w:tr w:rsidR="004D2E93" w:rsidRPr="00CC03B2" w:rsidTr="004D2E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0" w:type="dxa"/>
          </w:tcPr>
          <w:p w:rsidR="004D2E93" w:rsidRPr="00CC03B2" w:rsidRDefault="004D2E93" w:rsidP="004D2E93">
            <w:pPr>
              <w:jc w:val="center"/>
              <w:rPr>
                <w:rFonts w:ascii="Arial" w:hAnsi="Arial" w:cs="Arial"/>
                <w:b w:val="0"/>
                <w:i/>
                <w:sz w:val="18"/>
                <w:szCs w:val="20"/>
              </w:rPr>
            </w:pPr>
          </w:p>
        </w:tc>
        <w:tc>
          <w:tcPr>
            <w:tcW w:w="1655" w:type="dxa"/>
          </w:tcPr>
          <w:p w:rsidR="004D2E93" w:rsidRPr="00CC03B2" w:rsidRDefault="004D2E93" w:rsidP="004D2E9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sz w:val="18"/>
                <w:szCs w:val="20"/>
              </w:rPr>
            </w:pPr>
            <w:r w:rsidRPr="00CC03B2">
              <w:rPr>
                <w:rFonts w:ascii="Arial" w:hAnsi="Arial" w:cs="Arial"/>
                <w:b w:val="0"/>
                <w:i/>
                <w:sz w:val="18"/>
                <w:szCs w:val="20"/>
              </w:rPr>
              <w:t>OCUPADOS</w:t>
            </w:r>
          </w:p>
        </w:tc>
        <w:tc>
          <w:tcPr>
            <w:tcW w:w="1655" w:type="dxa"/>
          </w:tcPr>
          <w:p w:rsidR="004D2E93" w:rsidRPr="00CC03B2" w:rsidRDefault="004D2E93" w:rsidP="004D2E9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sz w:val="18"/>
                <w:szCs w:val="20"/>
              </w:rPr>
            </w:pPr>
            <w:r w:rsidRPr="00CC03B2">
              <w:rPr>
                <w:rFonts w:ascii="Arial" w:hAnsi="Arial" w:cs="Arial"/>
                <w:b w:val="0"/>
                <w:i/>
                <w:sz w:val="18"/>
                <w:szCs w:val="20"/>
              </w:rPr>
              <w:t>VACANTES</w:t>
            </w:r>
          </w:p>
        </w:tc>
        <w:tc>
          <w:tcPr>
            <w:tcW w:w="1655" w:type="dxa"/>
          </w:tcPr>
          <w:p w:rsidR="004D2E93" w:rsidRPr="00CC03B2" w:rsidRDefault="004D2E93" w:rsidP="004D2E93">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20"/>
              </w:rPr>
            </w:pPr>
            <w:r w:rsidRPr="00CC03B2">
              <w:rPr>
                <w:rFonts w:ascii="Arial" w:hAnsi="Arial" w:cs="Arial"/>
                <w:b w:val="0"/>
                <w:i/>
                <w:sz w:val="18"/>
                <w:szCs w:val="20"/>
              </w:rPr>
              <w:t>TOTAL CARGOS</w:t>
            </w:r>
          </w:p>
        </w:tc>
      </w:tr>
      <w:tr w:rsidR="004D2E93" w:rsidRPr="00CC03B2" w:rsidTr="004D2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0" w:type="dxa"/>
          </w:tcPr>
          <w:p w:rsidR="004D2E93" w:rsidRPr="00C67D26" w:rsidRDefault="004D2E93" w:rsidP="004D2E93">
            <w:pPr>
              <w:jc w:val="both"/>
              <w:rPr>
                <w:rFonts w:ascii="Arial" w:hAnsi="Arial" w:cs="Arial"/>
                <w:b w:val="0"/>
                <w:i/>
                <w:sz w:val="18"/>
                <w:szCs w:val="20"/>
              </w:rPr>
            </w:pPr>
            <w:r w:rsidRPr="00C67D26">
              <w:rPr>
                <w:rFonts w:ascii="Arial" w:hAnsi="Arial" w:cs="Arial"/>
                <w:b w:val="0"/>
                <w:i/>
                <w:sz w:val="18"/>
                <w:szCs w:val="20"/>
              </w:rPr>
              <w:t xml:space="preserve">PLANTA GLOBAL </w:t>
            </w:r>
          </w:p>
        </w:tc>
        <w:tc>
          <w:tcPr>
            <w:tcW w:w="1655" w:type="dxa"/>
          </w:tcPr>
          <w:p w:rsidR="004D2E93" w:rsidRPr="00C67D26" w:rsidRDefault="009A4AB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Pr>
                <w:rFonts w:ascii="Arial" w:hAnsi="Arial" w:cs="Arial"/>
                <w:i/>
                <w:sz w:val="18"/>
                <w:szCs w:val="20"/>
              </w:rPr>
              <w:t>181</w:t>
            </w:r>
          </w:p>
        </w:tc>
        <w:tc>
          <w:tcPr>
            <w:tcW w:w="1655" w:type="dxa"/>
          </w:tcPr>
          <w:p w:rsidR="004D2E93" w:rsidRPr="00C67D26" w:rsidRDefault="009A4AB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Pr>
                <w:rFonts w:ascii="Arial" w:hAnsi="Arial" w:cs="Arial"/>
                <w:i/>
                <w:sz w:val="18"/>
                <w:szCs w:val="20"/>
              </w:rPr>
              <w:t>5</w:t>
            </w:r>
          </w:p>
        </w:tc>
        <w:tc>
          <w:tcPr>
            <w:tcW w:w="1655" w:type="dxa"/>
          </w:tcPr>
          <w:p w:rsidR="004D2E93" w:rsidRPr="00C67D26" w:rsidRDefault="004D2E9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186</w:t>
            </w:r>
          </w:p>
        </w:tc>
      </w:tr>
      <w:tr w:rsidR="004D2E93" w:rsidRPr="00CC03B2" w:rsidTr="004D2E93">
        <w:trPr>
          <w:jc w:val="center"/>
        </w:trPr>
        <w:tc>
          <w:tcPr>
            <w:cnfStyle w:val="001000000000" w:firstRow="0" w:lastRow="0" w:firstColumn="1" w:lastColumn="0" w:oddVBand="0" w:evenVBand="0" w:oddHBand="0" w:evenHBand="0" w:firstRowFirstColumn="0" w:firstRowLastColumn="0" w:lastRowFirstColumn="0" w:lastRowLastColumn="0"/>
            <w:tcW w:w="2780" w:type="dxa"/>
          </w:tcPr>
          <w:p w:rsidR="004D2E93" w:rsidRPr="00C67D26" w:rsidRDefault="004D2E93" w:rsidP="004D2E93">
            <w:pPr>
              <w:jc w:val="both"/>
              <w:rPr>
                <w:rFonts w:ascii="Arial" w:hAnsi="Arial" w:cs="Arial"/>
                <w:b w:val="0"/>
                <w:i/>
                <w:sz w:val="18"/>
                <w:szCs w:val="20"/>
              </w:rPr>
            </w:pPr>
            <w:r w:rsidRPr="00C67D26">
              <w:rPr>
                <w:rFonts w:ascii="Arial" w:hAnsi="Arial" w:cs="Arial"/>
                <w:b w:val="0"/>
                <w:i/>
                <w:sz w:val="18"/>
                <w:szCs w:val="20"/>
              </w:rPr>
              <w:t xml:space="preserve">PLANTA TEMPORAL Políticas </w:t>
            </w:r>
          </w:p>
        </w:tc>
        <w:tc>
          <w:tcPr>
            <w:tcW w:w="1655" w:type="dxa"/>
          </w:tcPr>
          <w:p w:rsidR="004D2E93" w:rsidRPr="00C67D26" w:rsidRDefault="004D2E93" w:rsidP="004D2E9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40</w:t>
            </w:r>
          </w:p>
        </w:tc>
        <w:tc>
          <w:tcPr>
            <w:tcW w:w="1655" w:type="dxa"/>
          </w:tcPr>
          <w:p w:rsidR="004D2E93" w:rsidRPr="00C67D26" w:rsidRDefault="004D2E93" w:rsidP="004D2E9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3</w:t>
            </w:r>
          </w:p>
        </w:tc>
        <w:tc>
          <w:tcPr>
            <w:tcW w:w="1655" w:type="dxa"/>
          </w:tcPr>
          <w:p w:rsidR="004D2E93" w:rsidRPr="00C67D26" w:rsidRDefault="004D2E93" w:rsidP="004D2E9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43</w:t>
            </w:r>
          </w:p>
        </w:tc>
      </w:tr>
      <w:tr w:rsidR="004D2E93" w:rsidRPr="00CC03B2" w:rsidTr="004D2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0" w:type="dxa"/>
          </w:tcPr>
          <w:p w:rsidR="004D2E93" w:rsidRPr="00C67D26" w:rsidRDefault="004D2E93" w:rsidP="004D2E93">
            <w:pPr>
              <w:jc w:val="both"/>
              <w:rPr>
                <w:rFonts w:ascii="Arial" w:hAnsi="Arial" w:cs="Arial"/>
                <w:b w:val="0"/>
                <w:i/>
                <w:sz w:val="18"/>
                <w:szCs w:val="20"/>
              </w:rPr>
            </w:pPr>
            <w:r w:rsidRPr="00C67D26">
              <w:rPr>
                <w:rFonts w:ascii="Arial" w:hAnsi="Arial" w:cs="Arial"/>
                <w:b w:val="0"/>
                <w:i/>
                <w:sz w:val="18"/>
                <w:szCs w:val="20"/>
              </w:rPr>
              <w:t xml:space="preserve">PLANTA TEMPORAL </w:t>
            </w:r>
            <w:proofErr w:type="spellStart"/>
            <w:r w:rsidRPr="00C67D26">
              <w:rPr>
                <w:rFonts w:ascii="Arial" w:hAnsi="Arial" w:cs="Arial"/>
                <w:b w:val="0"/>
                <w:i/>
                <w:sz w:val="18"/>
                <w:szCs w:val="20"/>
              </w:rPr>
              <w:t>TIC’s</w:t>
            </w:r>
            <w:proofErr w:type="spellEnd"/>
          </w:p>
        </w:tc>
        <w:tc>
          <w:tcPr>
            <w:tcW w:w="1655" w:type="dxa"/>
          </w:tcPr>
          <w:p w:rsidR="004D2E93" w:rsidRPr="00C67D26" w:rsidRDefault="004D2E9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12</w:t>
            </w:r>
          </w:p>
        </w:tc>
        <w:tc>
          <w:tcPr>
            <w:tcW w:w="1655" w:type="dxa"/>
          </w:tcPr>
          <w:p w:rsidR="004D2E93" w:rsidRPr="00C67D26" w:rsidRDefault="004D2E9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2</w:t>
            </w:r>
          </w:p>
        </w:tc>
        <w:tc>
          <w:tcPr>
            <w:tcW w:w="1655" w:type="dxa"/>
          </w:tcPr>
          <w:p w:rsidR="004D2E93" w:rsidRPr="00C67D26" w:rsidRDefault="004D2E93" w:rsidP="004D2E9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18"/>
                <w:szCs w:val="20"/>
              </w:rPr>
            </w:pPr>
            <w:r w:rsidRPr="00C67D26">
              <w:rPr>
                <w:rFonts w:ascii="Arial" w:hAnsi="Arial" w:cs="Arial"/>
                <w:i/>
                <w:sz w:val="18"/>
                <w:szCs w:val="20"/>
              </w:rPr>
              <w:t>14</w:t>
            </w:r>
          </w:p>
        </w:tc>
      </w:tr>
      <w:tr w:rsidR="004D2E93" w:rsidRPr="00CC03B2" w:rsidTr="004D2E93">
        <w:trPr>
          <w:jc w:val="center"/>
        </w:trPr>
        <w:tc>
          <w:tcPr>
            <w:cnfStyle w:val="001000000000" w:firstRow="0" w:lastRow="0" w:firstColumn="1" w:lastColumn="0" w:oddVBand="0" w:evenVBand="0" w:oddHBand="0" w:evenHBand="0" w:firstRowFirstColumn="0" w:firstRowLastColumn="0" w:lastRowFirstColumn="0" w:lastRowLastColumn="0"/>
            <w:tcW w:w="2780" w:type="dxa"/>
          </w:tcPr>
          <w:p w:rsidR="004D2E93" w:rsidRPr="00C67D26" w:rsidRDefault="004D2E93" w:rsidP="004D2E93">
            <w:pPr>
              <w:jc w:val="right"/>
              <w:rPr>
                <w:rFonts w:ascii="Arial" w:hAnsi="Arial" w:cs="Arial"/>
                <w:b w:val="0"/>
                <w:i/>
                <w:sz w:val="18"/>
                <w:szCs w:val="20"/>
              </w:rPr>
            </w:pPr>
            <w:r w:rsidRPr="00C67D26">
              <w:rPr>
                <w:rFonts w:ascii="Arial" w:hAnsi="Arial" w:cs="Arial"/>
                <w:b w:val="0"/>
                <w:i/>
                <w:sz w:val="18"/>
                <w:szCs w:val="20"/>
              </w:rPr>
              <w:t xml:space="preserve">Total </w:t>
            </w:r>
          </w:p>
        </w:tc>
        <w:tc>
          <w:tcPr>
            <w:tcW w:w="1655" w:type="dxa"/>
          </w:tcPr>
          <w:p w:rsidR="004D2E93" w:rsidRPr="00C67D26" w:rsidRDefault="008C25F5" w:rsidP="008C25F5">
            <w:pPr>
              <w:cnfStyle w:val="000000000000" w:firstRow="0" w:lastRow="0" w:firstColumn="0" w:lastColumn="0" w:oddVBand="0" w:evenVBand="0" w:oddHBand="0" w:evenHBand="0" w:firstRowFirstColumn="0" w:firstRowLastColumn="0" w:lastRowFirstColumn="0" w:lastRowLastColumn="0"/>
              <w:rPr>
                <w:rFonts w:ascii="Arial" w:hAnsi="Arial" w:cs="Arial"/>
                <w:b/>
                <w:i/>
                <w:sz w:val="18"/>
                <w:szCs w:val="20"/>
              </w:rPr>
            </w:pPr>
            <w:r>
              <w:rPr>
                <w:rFonts w:ascii="Arial" w:hAnsi="Arial" w:cs="Arial"/>
                <w:b/>
                <w:i/>
                <w:sz w:val="18"/>
                <w:szCs w:val="20"/>
              </w:rPr>
              <w:t xml:space="preserve">          </w:t>
            </w:r>
            <w:r w:rsidR="009A4AB3">
              <w:rPr>
                <w:rFonts w:ascii="Arial" w:hAnsi="Arial" w:cs="Arial"/>
                <w:b/>
                <w:i/>
                <w:sz w:val="18"/>
                <w:szCs w:val="20"/>
              </w:rPr>
              <w:t>233</w:t>
            </w:r>
          </w:p>
        </w:tc>
        <w:tc>
          <w:tcPr>
            <w:tcW w:w="1655" w:type="dxa"/>
          </w:tcPr>
          <w:p w:rsidR="004D2E93" w:rsidRPr="00C67D26" w:rsidRDefault="009A4AB3" w:rsidP="004D2E9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sz w:val="18"/>
                <w:szCs w:val="20"/>
              </w:rPr>
            </w:pPr>
            <w:r>
              <w:rPr>
                <w:rFonts w:ascii="Arial" w:hAnsi="Arial" w:cs="Arial"/>
                <w:b/>
                <w:i/>
                <w:sz w:val="18"/>
                <w:szCs w:val="20"/>
              </w:rPr>
              <w:t>10</w:t>
            </w:r>
          </w:p>
        </w:tc>
        <w:tc>
          <w:tcPr>
            <w:tcW w:w="1655" w:type="dxa"/>
          </w:tcPr>
          <w:p w:rsidR="004D2E93" w:rsidRPr="00C67D26" w:rsidRDefault="008C25F5" w:rsidP="008C25F5">
            <w:pPr>
              <w:cnfStyle w:val="000000000000" w:firstRow="0" w:lastRow="0" w:firstColumn="0" w:lastColumn="0" w:oddVBand="0" w:evenVBand="0" w:oddHBand="0" w:evenHBand="0" w:firstRowFirstColumn="0" w:firstRowLastColumn="0" w:lastRowFirstColumn="0" w:lastRowLastColumn="0"/>
              <w:rPr>
                <w:rFonts w:ascii="Arial" w:hAnsi="Arial" w:cs="Arial"/>
                <w:b/>
                <w:i/>
                <w:sz w:val="18"/>
                <w:szCs w:val="20"/>
              </w:rPr>
            </w:pPr>
            <w:r>
              <w:rPr>
                <w:rFonts w:ascii="Arial" w:hAnsi="Arial" w:cs="Arial"/>
                <w:b/>
                <w:i/>
                <w:sz w:val="18"/>
                <w:szCs w:val="20"/>
              </w:rPr>
              <w:t xml:space="preserve">           </w:t>
            </w:r>
            <w:r w:rsidR="004D2E93" w:rsidRPr="00C67D26">
              <w:rPr>
                <w:rFonts w:ascii="Arial" w:hAnsi="Arial" w:cs="Arial"/>
                <w:b/>
                <w:i/>
                <w:sz w:val="18"/>
                <w:szCs w:val="20"/>
              </w:rPr>
              <w:t>243</w:t>
            </w:r>
          </w:p>
        </w:tc>
      </w:tr>
    </w:tbl>
    <w:p w:rsidR="00CC03B2" w:rsidRDefault="00CC03B2" w:rsidP="00E46B8D">
      <w:pPr>
        <w:jc w:val="both"/>
        <w:rPr>
          <w:rFonts w:ascii="Arial" w:hAnsi="Arial" w:cs="Arial"/>
          <w:b/>
          <w:i/>
          <w:color w:val="0070C0"/>
          <w:sz w:val="20"/>
          <w:szCs w:val="20"/>
        </w:rPr>
      </w:pPr>
    </w:p>
    <w:p w:rsidR="00E46B8D" w:rsidRPr="00C67D26" w:rsidRDefault="00E46B8D" w:rsidP="00A902C3">
      <w:pPr>
        <w:pStyle w:val="Prrafodelista"/>
        <w:numPr>
          <w:ilvl w:val="0"/>
          <w:numId w:val="22"/>
        </w:numPr>
        <w:spacing w:after="0"/>
        <w:jc w:val="both"/>
        <w:rPr>
          <w:rFonts w:ascii="Arial" w:hAnsi="Arial" w:cs="Arial"/>
          <w:b/>
          <w:i/>
          <w:sz w:val="20"/>
          <w:szCs w:val="20"/>
        </w:rPr>
      </w:pPr>
      <w:r w:rsidRPr="00C67D26">
        <w:rPr>
          <w:rFonts w:ascii="Arial" w:hAnsi="Arial" w:cs="Arial"/>
          <w:b/>
          <w:i/>
          <w:sz w:val="20"/>
          <w:szCs w:val="20"/>
        </w:rPr>
        <w:t>Con relación a la actualización de las Hojas de Vida</w:t>
      </w:r>
    </w:p>
    <w:p w:rsidR="00E46B8D" w:rsidRPr="00C67D26" w:rsidRDefault="00E46B8D" w:rsidP="00E46B8D">
      <w:pPr>
        <w:spacing w:after="0"/>
        <w:jc w:val="both"/>
        <w:rPr>
          <w:rFonts w:ascii="Arial" w:hAnsi="Arial" w:cs="Arial"/>
          <w:i/>
          <w:sz w:val="20"/>
          <w:szCs w:val="20"/>
        </w:rPr>
      </w:pPr>
    </w:p>
    <w:p w:rsidR="00604CDD" w:rsidRDefault="002A4DBD" w:rsidP="00E46B8D">
      <w:pPr>
        <w:spacing w:after="0"/>
        <w:jc w:val="both"/>
        <w:rPr>
          <w:rFonts w:ascii="Arial" w:hAnsi="Arial" w:cs="Arial"/>
          <w:sz w:val="20"/>
          <w:szCs w:val="20"/>
        </w:rPr>
      </w:pPr>
      <w:r>
        <w:rPr>
          <w:rFonts w:ascii="Arial" w:hAnsi="Arial" w:cs="Arial"/>
          <w:sz w:val="20"/>
          <w:szCs w:val="20"/>
        </w:rPr>
        <w:t xml:space="preserve">Para el seguimiento de este tema se llevó a cabo </w:t>
      </w:r>
      <w:r w:rsidR="00405E79" w:rsidRPr="00C67D26">
        <w:rPr>
          <w:rFonts w:ascii="Arial" w:hAnsi="Arial" w:cs="Arial"/>
          <w:sz w:val="20"/>
          <w:szCs w:val="20"/>
        </w:rPr>
        <w:t>l</w:t>
      </w:r>
      <w:r w:rsidR="00E46B8D" w:rsidRPr="00C67D26">
        <w:rPr>
          <w:rFonts w:ascii="Arial" w:hAnsi="Arial" w:cs="Arial"/>
          <w:sz w:val="20"/>
          <w:szCs w:val="20"/>
        </w:rPr>
        <w:t xml:space="preserve">a consulta </w:t>
      </w:r>
      <w:r w:rsidR="00E46B8D" w:rsidRPr="00C67D26">
        <w:rPr>
          <w:rFonts w:ascii="Arial" w:hAnsi="Arial" w:cs="Arial"/>
          <w:b/>
          <w:sz w:val="20"/>
          <w:szCs w:val="20"/>
        </w:rPr>
        <w:t>“Monitoreo avance Hoja de Vida”</w:t>
      </w:r>
      <w:r w:rsidR="00E46B8D" w:rsidRPr="00C67D26">
        <w:rPr>
          <w:rFonts w:ascii="Arial" w:hAnsi="Arial" w:cs="Arial"/>
          <w:sz w:val="20"/>
          <w:szCs w:val="20"/>
        </w:rPr>
        <w:t xml:space="preserve">, </w:t>
      </w:r>
      <w:r>
        <w:rPr>
          <w:rFonts w:ascii="Arial" w:hAnsi="Arial" w:cs="Arial"/>
          <w:sz w:val="20"/>
          <w:szCs w:val="20"/>
        </w:rPr>
        <w:t xml:space="preserve">que registra </w:t>
      </w:r>
      <w:r w:rsidR="00E46B8D" w:rsidRPr="00C67D26">
        <w:rPr>
          <w:rFonts w:ascii="Arial" w:hAnsi="Arial" w:cs="Arial"/>
          <w:sz w:val="20"/>
          <w:szCs w:val="20"/>
        </w:rPr>
        <w:t xml:space="preserve">un total de </w:t>
      </w:r>
      <w:r w:rsidR="00A902C3" w:rsidRPr="002A4DBD">
        <w:rPr>
          <w:rFonts w:ascii="Arial" w:hAnsi="Arial" w:cs="Arial"/>
          <w:sz w:val="20"/>
          <w:szCs w:val="20"/>
        </w:rPr>
        <w:t>24</w:t>
      </w:r>
      <w:r w:rsidR="00680872" w:rsidRPr="002A4DBD">
        <w:rPr>
          <w:rFonts w:ascii="Arial" w:hAnsi="Arial" w:cs="Arial"/>
          <w:sz w:val="20"/>
          <w:szCs w:val="20"/>
        </w:rPr>
        <w:t>2</w:t>
      </w:r>
      <w:r w:rsidR="00E46B8D" w:rsidRPr="00C67D26">
        <w:rPr>
          <w:rFonts w:ascii="Arial" w:hAnsi="Arial" w:cs="Arial"/>
          <w:sz w:val="20"/>
          <w:szCs w:val="20"/>
        </w:rPr>
        <w:t xml:space="preserve"> </w:t>
      </w:r>
      <w:r w:rsidR="005400CD" w:rsidRPr="00C67D26">
        <w:rPr>
          <w:rFonts w:ascii="Arial" w:hAnsi="Arial" w:cs="Arial"/>
          <w:sz w:val="20"/>
          <w:szCs w:val="20"/>
        </w:rPr>
        <w:t>servidores</w:t>
      </w:r>
      <w:r w:rsidR="000E1C1B" w:rsidRPr="00C67D26">
        <w:rPr>
          <w:rFonts w:ascii="Arial" w:hAnsi="Arial" w:cs="Arial"/>
          <w:sz w:val="20"/>
          <w:szCs w:val="20"/>
        </w:rPr>
        <w:t xml:space="preserve"> </w:t>
      </w:r>
      <w:r>
        <w:rPr>
          <w:rFonts w:ascii="Arial" w:hAnsi="Arial" w:cs="Arial"/>
          <w:sz w:val="20"/>
          <w:szCs w:val="20"/>
        </w:rPr>
        <w:t xml:space="preserve">públicos activos, de los cuales los siguientes </w:t>
      </w:r>
      <w:r w:rsidR="000E1C1B" w:rsidRPr="00C67D26">
        <w:rPr>
          <w:rFonts w:ascii="Arial" w:hAnsi="Arial" w:cs="Arial"/>
          <w:sz w:val="20"/>
          <w:szCs w:val="20"/>
        </w:rPr>
        <w:t>24 no han actualizado</w:t>
      </w:r>
      <w:r>
        <w:rPr>
          <w:rFonts w:ascii="Arial" w:hAnsi="Arial" w:cs="Arial"/>
          <w:sz w:val="20"/>
          <w:szCs w:val="20"/>
        </w:rPr>
        <w:t xml:space="preserve"> el formato de hoja de vida</w:t>
      </w:r>
      <w:r w:rsidR="006B0433" w:rsidRPr="00C67D26">
        <w:rPr>
          <w:rFonts w:ascii="Arial" w:hAnsi="Arial" w:cs="Arial"/>
          <w:sz w:val="20"/>
          <w:szCs w:val="20"/>
        </w:rPr>
        <w:t>:</w:t>
      </w:r>
    </w:p>
    <w:p w:rsidR="002A4DBD" w:rsidRDefault="002A4DBD" w:rsidP="00E46B8D">
      <w:pPr>
        <w:spacing w:after="0"/>
        <w:jc w:val="both"/>
        <w:rPr>
          <w:rFonts w:ascii="Arial" w:hAnsi="Arial" w:cs="Arial"/>
          <w:sz w:val="20"/>
          <w:szCs w:val="20"/>
        </w:rPr>
      </w:pPr>
    </w:p>
    <w:p w:rsidR="002A4DBD" w:rsidRDefault="002A4DBD" w:rsidP="00E46B8D">
      <w:pPr>
        <w:spacing w:after="0"/>
        <w:jc w:val="both"/>
        <w:rPr>
          <w:rFonts w:ascii="Arial" w:hAnsi="Arial" w:cs="Arial"/>
          <w:sz w:val="20"/>
          <w:szCs w:val="20"/>
        </w:rPr>
      </w:pPr>
    </w:p>
    <w:p w:rsidR="002A4DBD" w:rsidRDefault="002A4DBD" w:rsidP="00E46B8D">
      <w:pPr>
        <w:spacing w:after="0"/>
        <w:jc w:val="both"/>
        <w:rPr>
          <w:rFonts w:ascii="Arial" w:hAnsi="Arial" w:cs="Arial"/>
          <w:sz w:val="20"/>
          <w:szCs w:val="20"/>
        </w:rPr>
      </w:pPr>
    </w:p>
    <w:p w:rsidR="002A4DBD" w:rsidRPr="00C67D26" w:rsidRDefault="002A4DBD" w:rsidP="00E46B8D">
      <w:pPr>
        <w:spacing w:after="0"/>
        <w:jc w:val="both"/>
        <w:rPr>
          <w:rFonts w:ascii="Arial" w:hAnsi="Arial" w:cs="Arial"/>
          <w:sz w:val="20"/>
          <w:szCs w:val="20"/>
        </w:rPr>
      </w:pPr>
    </w:p>
    <w:p w:rsidR="000E1C1B" w:rsidRPr="000E1C1B" w:rsidRDefault="000E1C1B" w:rsidP="00E46B8D">
      <w:pPr>
        <w:spacing w:after="0"/>
        <w:jc w:val="both"/>
        <w:rPr>
          <w:rFonts w:ascii="Arial" w:hAnsi="Arial" w:cs="Arial"/>
          <w:color w:val="0070C0"/>
          <w:sz w:val="20"/>
          <w:szCs w:val="20"/>
        </w:rPr>
      </w:pPr>
    </w:p>
    <w:tbl>
      <w:tblPr>
        <w:tblStyle w:val="Tabladecuadrcula5oscura-nfasis51"/>
        <w:tblW w:w="8674" w:type="dxa"/>
        <w:tblLook w:val="04A0" w:firstRow="1" w:lastRow="0" w:firstColumn="1" w:lastColumn="0" w:noHBand="0" w:noVBand="1"/>
      </w:tblPr>
      <w:tblGrid>
        <w:gridCol w:w="465"/>
        <w:gridCol w:w="1134"/>
        <w:gridCol w:w="1177"/>
        <w:gridCol w:w="1330"/>
        <w:gridCol w:w="1734"/>
        <w:gridCol w:w="1136"/>
        <w:gridCol w:w="1698"/>
      </w:tblGrid>
      <w:tr w:rsidR="00C02883" w:rsidRPr="00A902C3" w:rsidTr="00C0288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A42861">
            <w:pPr>
              <w:rPr>
                <w:rFonts w:ascii="Arial" w:eastAsia="Times New Roman" w:hAnsi="Arial" w:cs="Arial"/>
                <w:b w:val="0"/>
                <w:bCs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b w:val="0"/>
                <w:bCs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No. </w:t>
            </w:r>
          </w:p>
        </w:tc>
        <w:tc>
          <w:tcPr>
            <w:tcW w:w="1134"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1er Nombre</w:t>
            </w:r>
          </w:p>
        </w:tc>
        <w:tc>
          <w:tcPr>
            <w:tcW w:w="1177"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 Nombre</w:t>
            </w:r>
          </w:p>
        </w:tc>
        <w:tc>
          <w:tcPr>
            <w:tcW w:w="1330"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1er Apellido</w:t>
            </w:r>
          </w:p>
        </w:tc>
        <w:tc>
          <w:tcPr>
            <w:tcW w:w="1734"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 Apellido</w:t>
            </w:r>
          </w:p>
        </w:tc>
        <w:tc>
          <w:tcPr>
            <w:tcW w:w="1136"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Actualizado</w:t>
            </w:r>
            <w:proofErr w:type="gramStart"/>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c>
        <w:tc>
          <w:tcPr>
            <w:tcW w:w="1698" w:type="dxa"/>
            <w:noWrap/>
            <w:hideMark/>
          </w:tcPr>
          <w:p w:rsidR="00C02883" w:rsidRPr="00A42861" w:rsidRDefault="00C02883" w:rsidP="00A428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861">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tipo de alta</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DANIELA</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JIMENEZ</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ESTRADA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JUAN</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PABLO</w:t>
            </w: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BONELL</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GOMEZ</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ANDRES</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FELIPE</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AYALA</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CASTAÑEDA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JUAN</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PABLO</w:t>
            </w: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BICENTY</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MENDOZA</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MILTON</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ANDRES</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PINILLA</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CARDENAS</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MANUEL</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FERNANDEZ</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OCHOA</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YADIRA</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BUSTOS</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POVEDA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1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LUZ</w:t>
            </w:r>
          </w:p>
        </w:tc>
        <w:tc>
          <w:tcPr>
            <w:tcW w:w="1177"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ESTELLA</w:t>
            </w:r>
          </w:p>
        </w:tc>
        <w:tc>
          <w:tcPr>
            <w:tcW w:w="1330"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MARRUGO</w:t>
            </w:r>
          </w:p>
        </w:tc>
        <w:tc>
          <w:tcPr>
            <w:tcW w:w="17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11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EDILMA</w:t>
            </w:r>
          </w:p>
        </w:tc>
        <w:tc>
          <w:tcPr>
            <w:tcW w:w="1177"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w:t>
            </w:r>
          </w:p>
        </w:tc>
        <w:tc>
          <w:tcPr>
            <w:tcW w:w="1330"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POSSO</w:t>
            </w:r>
          </w:p>
        </w:tc>
        <w:tc>
          <w:tcPr>
            <w:tcW w:w="17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GONZALEZ</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1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LUZ</w:t>
            </w:r>
          </w:p>
        </w:tc>
        <w:tc>
          <w:tcPr>
            <w:tcW w:w="1177"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ELENA</w:t>
            </w:r>
          </w:p>
        </w:tc>
        <w:tc>
          <w:tcPr>
            <w:tcW w:w="1330"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CADENA</w:t>
            </w:r>
          </w:p>
        </w:tc>
        <w:tc>
          <w:tcPr>
            <w:tcW w:w="17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CRUZ</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11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LIBIA</w:t>
            </w:r>
          </w:p>
        </w:tc>
        <w:tc>
          <w:tcPr>
            <w:tcW w:w="1177"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ANDREA</w:t>
            </w:r>
          </w:p>
        </w:tc>
        <w:tc>
          <w:tcPr>
            <w:tcW w:w="1330"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GONZALEZ</w:t>
            </w:r>
          </w:p>
        </w:tc>
        <w:tc>
          <w:tcPr>
            <w:tcW w:w="17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11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MARICELA</w:t>
            </w:r>
          </w:p>
        </w:tc>
        <w:tc>
          <w:tcPr>
            <w:tcW w:w="1177"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0"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FORY</w:t>
            </w:r>
          </w:p>
        </w:tc>
        <w:tc>
          <w:tcPr>
            <w:tcW w:w="17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GARCIA</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DIANA</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MARGARITA</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CASTILLA</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CARVAJAL</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JUDY</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MAGALI</w:t>
            </w: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RODRIGUEZ</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SANTANA</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NATALIA</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ASTRID</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CARDONA</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RAMIREZ</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GINNA</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ZABRANSKY</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RODRIGUEZ</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DIANA</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MARÍA</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BOHORQUEZ</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LOSADA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11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GRIMALDO</w:t>
            </w:r>
          </w:p>
        </w:tc>
        <w:tc>
          <w:tcPr>
            <w:tcW w:w="1177"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RAFAEL</w:t>
            </w:r>
          </w:p>
        </w:tc>
        <w:tc>
          <w:tcPr>
            <w:tcW w:w="1330"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APARICIO</w:t>
            </w:r>
          </w:p>
        </w:tc>
        <w:tc>
          <w:tcPr>
            <w:tcW w:w="1734" w:type="dxa"/>
            <w:noWrap/>
            <w:hideMark/>
          </w:tcPr>
          <w:p w:rsidR="00C02883" w:rsidRPr="00C81479"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HERRERA</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11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JAIRO</w:t>
            </w:r>
          </w:p>
        </w:tc>
        <w:tc>
          <w:tcPr>
            <w:tcW w:w="1177"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0"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479">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PARRA</w:t>
            </w:r>
          </w:p>
        </w:tc>
        <w:tc>
          <w:tcPr>
            <w:tcW w:w="1734" w:type="dxa"/>
            <w:noWrap/>
            <w:hideMark/>
          </w:tcPr>
          <w:p w:rsidR="00C02883" w:rsidRPr="00C81479"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r w:rsidR="001F2CCD">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11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DIEGO</w:t>
            </w:r>
          </w:p>
        </w:tc>
        <w:tc>
          <w:tcPr>
            <w:tcW w:w="1177"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ALEJANDRO</w:t>
            </w:r>
          </w:p>
        </w:tc>
        <w:tc>
          <w:tcPr>
            <w:tcW w:w="1330"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BELTRAN</w:t>
            </w:r>
          </w:p>
        </w:tc>
        <w:tc>
          <w:tcPr>
            <w:tcW w:w="1734"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OGILVIE BROWNE</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HAROLD</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ISRAEL</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HERREÑO</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SUAREZ</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1134" w:type="dxa"/>
            <w:noWrap/>
            <w:hideMark/>
          </w:tcPr>
          <w:p w:rsidR="00C02883" w:rsidRPr="00CD4F88"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4F88">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JORGE</w:t>
            </w:r>
          </w:p>
        </w:tc>
        <w:tc>
          <w:tcPr>
            <w:tcW w:w="1177" w:type="dxa"/>
            <w:noWrap/>
            <w:hideMark/>
          </w:tcPr>
          <w:p w:rsidR="00C02883" w:rsidRPr="00CD4F88"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4F88">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JAVIER</w:t>
            </w:r>
          </w:p>
        </w:tc>
        <w:tc>
          <w:tcPr>
            <w:tcW w:w="1330" w:type="dxa"/>
            <w:noWrap/>
            <w:hideMark/>
          </w:tcPr>
          <w:p w:rsidR="00C02883" w:rsidRPr="00CD4F88"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4F88">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CALDERON</w:t>
            </w:r>
          </w:p>
        </w:tc>
        <w:tc>
          <w:tcPr>
            <w:tcW w:w="1734" w:type="dxa"/>
            <w:noWrap/>
            <w:hideMark/>
          </w:tcPr>
          <w:p w:rsidR="00C02883" w:rsidRPr="00CD4F88"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4F88">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CUELLAR</w:t>
            </w:r>
          </w:p>
        </w:tc>
        <w:tc>
          <w:tcPr>
            <w:tcW w:w="1136"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C02883" w:rsidRPr="00A902C3" w:rsidTr="00C0288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65" w:type="dxa"/>
          </w:tcPr>
          <w:p w:rsidR="00C02883" w:rsidRPr="00A902C3" w:rsidRDefault="00C02883" w:rsidP="00C02883">
            <w:pPr>
              <w:rPr>
                <w:rFonts w:ascii="Arial" w:eastAsia="Times New Roman" w:hAnsi="Arial" w:cs="Arial"/>
                <w:b w:val="0"/>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11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w:t>
            </w:r>
          </w:p>
        </w:tc>
        <w:tc>
          <w:tcPr>
            <w:tcW w:w="1177"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ALBERTO</w:t>
            </w:r>
          </w:p>
        </w:tc>
        <w:tc>
          <w:tcPr>
            <w:tcW w:w="1330"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GUTIERREZ</w:t>
            </w:r>
          </w:p>
        </w:tc>
        <w:tc>
          <w:tcPr>
            <w:tcW w:w="1734"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PINILLA</w:t>
            </w:r>
          </w:p>
        </w:tc>
        <w:tc>
          <w:tcPr>
            <w:tcW w:w="1136"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hideMark/>
          </w:tcPr>
          <w:p w:rsidR="00C02883" w:rsidRPr="00B55F80" w:rsidRDefault="00C02883" w:rsidP="00C0288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r w:rsidR="000015FE" w:rsidRPr="00A902C3" w:rsidTr="00C02883">
        <w:trPr>
          <w:trHeight w:val="247"/>
        </w:trPr>
        <w:tc>
          <w:tcPr>
            <w:cnfStyle w:val="001000000000" w:firstRow="0" w:lastRow="0" w:firstColumn="1" w:lastColumn="0" w:oddVBand="0" w:evenVBand="0" w:oddHBand="0" w:evenHBand="0" w:firstRowFirstColumn="0" w:firstRowLastColumn="0" w:lastRowFirstColumn="0" w:lastRowLastColumn="0"/>
            <w:tcW w:w="465" w:type="dxa"/>
          </w:tcPr>
          <w:p w:rsidR="000015FE" w:rsidRPr="00A902C3" w:rsidRDefault="000015FE" w:rsidP="000015FE">
            <w:pPr>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2C3">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1134"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w:t>
            </w:r>
          </w:p>
        </w:tc>
        <w:tc>
          <w:tcPr>
            <w:tcW w:w="1177"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CESAR</w:t>
            </w:r>
          </w:p>
        </w:tc>
        <w:tc>
          <w:tcPr>
            <w:tcW w:w="1330"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GUACHETA</w:t>
            </w:r>
          </w:p>
        </w:tc>
        <w:tc>
          <w:tcPr>
            <w:tcW w:w="1734"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BENAVIDES</w:t>
            </w:r>
          </w:p>
        </w:tc>
        <w:tc>
          <w:tcPr>
            <w:tcW w:w="1136"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698" w:type="dxa"/>
            <w:noWrap/>
          </w:tcPr>
          <w:p w:rsidR="000015FE" w:rsidRPr="00B55F80" w:rsidRDefault="000015FE" w:rsidP="000015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F80">
              <w:rPr>
                <w:rFonts w:ascii="Arial" w:eastAsia="Times New Roman" w:hAnsi="Arial" w:cs="Arial"/>
                <w:sz w:val="16"/>
                <w:szCs w:val="16"/>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Empleado Público</w:t>
            </w:r>
          </w:p>
        </w:tc>
      </w:tr>
    </w:tbl>
    <w:p w:rsidR="00604CDD" w:rsidRDefault="00604CDD" w:rsidP="002A180C">
      <w:pPr>
        <w:spacing w:after="0"/>
        <w:jc w:val="both"/>
        <w:rPr>
          <w:rFonts w:ascii="Arial" w:hAnsi="Arial" w:cs="Arial"/>
          <w:b/>
          <w:i/>
          <w:sz w:val="14"/>
          <w:szCs w:val="16"/>
        </w:rPr>
      </w:pPr>
      <w:r w:rsidRPr="00C02883">
        <w:rPr>
          <w:rFonts w:ascii="Arial" w:hAnsi="Arial" w:cs="Arial"/>
          <w:b/>
          <w:i/>
          <w:sz w:val="14"/>
          <w:szCs w:val="16"/>
        </w:rPr>
        <w:t>Fuente: Reporte “Monitoreo Hoja de Vida” SIGEP</w:t>
      </w:r>
      <w:r w:rsidR="008A1C5F">
        <w:rPr>
          <w:rFonts w:ascii="Arial" w:hAnsi="Arial" w:cs="Arial"/>
          <w:b/>
          <w:i/>
          <w:sz w:val="14"/>
          <w:szCs w:val="16"/>
        </w:rPr>
        <w:t xml:space="preserve"> 11/10/2017</w:t>
      </w:r>
    </w:p>
    <w:p w:rsidR="001F2CCD" w:rsidRDefault="009008D6" w:rsidP="002A180C">
      <w:pPr>
        <w:spacing w:after="0"/>
        <w:jc w:val="both"/>
        <w:rPr>
          <w:rFonts w:ascii="Arial" w:hAnsi="Arial" w:cs="Arial"/>
          <w:b/>
          <w:i/>
          <w:sz w:val="14"/>
          <w:szCs w:val="16"/>
        </w:rPr>
      </w:pPr>
      <w:r>
        <w:rPr>
          <w:rFonts w:ascii="Arial" w:hAnsi="Arial" w:cs="Arial"/>
          <w:b/>
          <w:i/>
          <w:sz w:val="14"/>
          <w:szCs w:val="16"/>
        </w:rPr>
        <w:t xml:space="preserve">*Estas personas no se encuentran en la </w:t>
      </w:r>
      <w:r w:rsidR="008A1C5F">
        <w:rPr>
          <w:rFonts w:ascii="Arial" w:hAnsi="Arial" w:cs="Arial"/>
          <w:b/>
          <w:i/>
          <w:sz w:val="14"/>
          <w:szCs w:val="16"/>
        </w:rPr>
        <w:t>planta de</w:t>
      </w:r>
      <w:r>
        <w:rPr>
          <w:rFonts w:ascii="Arial" w:hAnsi="Arial" w:cs="Arial"/>
          <w:b/>
          <w:i/>
          <w:sz w:val="14"/>
          <w:szCs w:val="16"/>
        </w:rPr>
        <w:t xml:space="preserve"> personal</w:t>
      </w:r>
    </w:p>
    <w:p w:rsidR="001A6D1E" w:rsidRDefault="001A6D1E" w:rsidP="001A6D1E">
      <w:pPr>
        <w:spacing w:after="0"/>
        <w:jc w:val="both"/>
        <w:rPr>
          <w:rFonts w:ascii="Arial" w:hAnsi="Arial" w:cs="Arial"/>
          <w:color w:val="0070C0"/>
          <w:sz w:val="20"/>
          <w:szCs w:val="20"/>
        </w:rPr>
      </w:pPr>
    </w:p>
    <w:p w:rsidR="007D0CC8" w:rsidRPr="007D0CC8" w:rsidRDefault="00B612A7" w:rsidP="001A6D1E">
      <w:pPr>
        <w:spacing w:after="0"/>
        <w:jc w:val="both"/>
        <w:rPr>
          <w:rFonts w:ascii="Arial" w:hAnsi="Arial" w:cs="Arial"/>
          <w:sz w:val="20"/>
          <w:szCs w:val="20"/>
        </w:rPr>
      </w:pPr>
      <w:r>
        <w:rPr>
          <w:rFonts w:ascii="Arial" w:hAnsi="Arial" w:cs="Arial"/>
          <w:sz w:val="20"/>
          <w:szCs w:val="20"/>
        </w:rPr>
        <w:t>Con respecto a</w:t>
      </w:r>
      <w:r w:rsidR="007D0CC8">
        <w:rPr>
          <w:rFonts w:ascii="Arial" w:hAnsi="Arial" w:cs="Arial"/>
          <w:sz w:val="20"/>
          <w:szCs w:val="20"/>
        </w:rPr>
        <w:t xml:space="preserve"> </w:t>
      </w:r>
      <w:r>
        <w:rPr>
          <w:rFonts w:ascii="Arial" w:hAnsi="Arial" w:cs="Arial"/>
          <w:sz w:val="20"/>
          <w:szCs w:val="20"/>
        </w:rPr>
        <w:t>lo encontrado p</w:t>
      </w:r>
      <w:r w:rsidR="00B70A22">
        <w:rPr>
          <w:rFonts w:ascii="Arial" w:hAnsi="Arial" w:cs="Arial"/>
          <w:sz w:val="20"/>
          <w:szCs w:val="20"/>
        </w:rPr>
        <w:t xml:space="preserve">or </w:t>
      </w:r>
      <w:r w:rsidR="007D0CC8">
        <w:rPr>
          <w:rFonts w:ascii="Arial" w:hAnsi="Arial" w:cs="Arial"/>
          <w:sz w:val="20"/>
          <w:szCs w:val="20"/>
        </w:rPr>
        <w:t>la Oficina de Control Interno en el cuadro anterior</w:t>
      </w:r>
      <w:r w:rsidR="007D0CC8" w:rsidRPr="007D0CC8">
        <w:rPr>
          <w:rFonts w:ascii="Arial" w:hAnsi="Arial" w:cs="Arial"/>
          <w:sz w:val="20"/>
          <w:szCs w:val="20"/>
        </w:rPr>
        <w:t>, el Grupo de Gestión H</w:t>
      </w:r>
      <w:r w:rsidR="007D0CC8">
        <w:rPr>
          <w:rFonts w:ascii="Arial" w:hAnsi="Arial" w:cs="Arial"/>
          <w:sz w:val="20"/>
          <w:szCs w:val="20"/>
        </w:rPr>
        <w:t xml:space="preserve">umana </w:t>
      </w:r>
      <w:r w:rsidR="00B70A22">
        <w:rPr>
          <w:rFonts w:ascii="Arial" w:hAnsi="Arial" w:cs="Arial"/>
          <w:sz w:val="20"/>
          <w:szCs w:val="20"/>
        </w:rPr>
        <w:t xml:space="preserve">suministra evidencia de la </w:t>
      </w:r>
      <w:r>
        <w:rPr>
          <w:rFonts w:ascii="Arial" w:hAnsi="Arial" w:cs="Arial"/>
          <w:sz w:val="20"/>
          <w:szCs w:val="20"/>
        </w:rPr>
        <w:t>incidencia a la Mesa de Servicio SIGEP</w:t>
      </w:r>
      <w:r w:rsidR="00B70A22">
        <w:rPr>
          <w:rFonts w:ascii="Arial" w:hAnsi="Arial" w:cs="Arial"/>
          <w:sz w:val="20"/>
          <w:szCs w:val="20"/>
        </w:rPr>
        <w:t xml:space="preserve">, con el fin de </w:t>
      </w:r>
      <w:r w:rsidR="00FF48CA">
        <w:rPr>
          <w:rFonts w:ascii="Arial" w:hAnsi="Arial" w:cs="Arial"/>
          <w:sz w:val="20"/>
          <w:szCs w:val="20"/>
        </w:rPr>
        <w:t xml:space="preserve">establecer </w:t>
      </w:r>
      <w:r w:rsidR="007D0CC8" w:rsidRPr="007D0CC8">
        <w:rPr>
          <w:rFonts w:ascii="Arial" w:hAnsi="Arial" w:cs="Arial"/>
          <w:sz w:val="20"/>
          <w:szCs w:val="20"/>
        </w:rPr>
        <w:t xml:space="preserve">la razón por la cual </w:t>
      </w:r>
      <w:r w:rsidR="007D0CC8">
        <w:rPr>
          <w:rFonts w:ascii="Arial" w:hAnsi="Arial" w:cs="Arial"/>
          <w:sz w:val="20"/>
          <w:szCs w:val="20"/>
        </w:rPr>
        <w:t>estas personas</w:t>
      </w:r>
      <w:r w:rsidR="00B70A22">
        <w:rPr>
          <w:rFonts w:ascii="Arial" w:hAnsi="Arial" w:cs="Arial"/>
          <w:sz w:val="20"/>
          <w:szCs w:val="20"/>
        </w:rPr>
        <w:t xml:space="preserve"> aparecen registradas en el S</w:t>
      </w:r>
      <w:r w:rsidR="00FF48CA">
        <w:rPr>
          <w:rFonts w:ascii="Arial" w:hAnsi="Arial" w:cs="Arial"/>
          <w:sz w:val="20"/>
          <w:szCs w:val="20"/>
        </w:rPr>
        <w:t>istema, s</w:t>
      </w:r>
      <w:r w:rsidR="00B70A22">
        <w:rPr>
          <w:rFonts w:ascii="Arial" w:hAnsi="Arial" w:cs="Arial"/>
          <w:sz w:val="20"/>
          <w:szCs w:val="20"/>
        </w:rPr>
        <w:t xml:space="preserve">i ya no </w:t>
      </w:r>
      <w:r w:rsidR="007D0CC8" w:rsidRPr="007D0CC8">
        <w:rPr>
          <w:rFonts w:ascii="Arial" w:hAnsi="Arial" w:cs="Arial"/>
          <w:sz w:val="20"/>
          <w:szCs w:val="20"/>
        </w:rPr>
        <w:t>pertenecen a la planta de personal</w:t>
      </w:r>
      <w:r w:rsidR="00B70A22">
        <w:rPr>
          <w:rFonts w:ascii="Arial" w:hAnsi="Arial" w:cs="Arial"/>
          <w:sz w:val="20"/>
          <w:szCs w:val="20"/>
        </w:rPr>
        <w:t xml:space="preserve"> </w:t>
      </w:r>
      <w:r w:rsidR="007D0CC8" w:rsidRPr="007D0CC8">
        <w:rPr>
          <w:rFonts w:ascii="Arial" w:hAnsi="Arial" w:cs="Arial"/>
          <w:sz w:val="20"/>
          <w:szCs w:val="20"/>
        </w:rPr>
        <w:t>(</w:t>
      </w:r>
      <w:r w:rsidR="00B70A22">
        <w:rPr>
          <w:rFonts w:ascii="Arial" w:hAnsi="Arial" w:cs="Arial"/>
          <w:sz w:val="20"/>
          <w:szCs w:val="20"/>
        </w:rPr>
        <w:t>P</w:t>
      </w:r>
      <w:r w:rsidR="00B70A22" w:rsidRPr="007D0CC8">
        <w:rPr>
          <w:rFonts w:ascii="Arial" w:hAnsi="Arial" w:cs="Arial"/>
          <w:sz w:val="20"/>
          <w:szCs w:val="20"/>
        </w:rPr>
        <w:t>roactiva net</w:t>
      </w:r>
      <w:r w:rsidR="007D0CC8" w:rsidRPr="007D0CC8">
        <w:rPr>
          <w:rFonts w:ascii="Arial" w:hAnsi="Arial" w:cs="Arial"/>
          <w:sz w:val="20"/>
          <w:szCs w:val="20"/>
        </w:rPr>
        <w:t xml:space="preserve"> de noviembre 15/17)</w:t>
      </w:r>
      <w:r w:rsidR="007D0CC8">
        <w:rPr>
          <w:rFonts w:ascii="Arial" w:hAnsi="Arial" w:cs="Arial"/>
          <w:sz w:val="20"/>
          <w:szCs w:val="20"/>
        </w:rPr>
        <w:t>.</w:t>
      </w:r>
    </w:p>
    <w:p w:rsidR="007D0CC8" w:rsidRDefault="007D0CC8" w:rsidP="001A6D1E">
      <w:pPr>
        <w:spacing w:after="0"/>
        <w:jc w:val="both"/>
        <w:rPr>
          <w:rFonts w:ascii="Arial" w:hAnsi="Arial" w:cs="Arial"/>
          <w:color w:val="0070C0"/>
          <w:sz w:val="20"/>
          <w:szCs w:val="20"/>
        </w:rPr>
      </w:pPr>
    </w:p>
    <w:p w:rsidR="00E249C3" w:rsidRPr="00FD3E55" w:rsidRDefault="001F7B5F" w:rsidP="001A6D1E">
      <w:pPr>
        <w:spacing w:after="0"/>
        <w:jc w:val="both"/>
        <w:rPr>
          <w:rFonts w:ascii="Arial" w:hAnsi="Arial" w:cs="Arial"/>
          <w:sz w:val="20"/>
          <w:szCs w:val="20"/>
        </w:rPr>
      </w:pPr>
      <w:r w:rsidRPr="00FD3E55">
        <w:rPr>
          <w:rFonts w:ascii="Arial" w:hAnsi="Arial" w:cs="Arial"/>
          <w:sz w:val="20"/>
          <w:szCs w:val="20"/>
        </w:rPr>
        <w:t>De igual manera</w:t>
      </w:r>
      <w:r w:rsidR="00F754AD" w:rsidRPr="00FD3E55">
        <w:rPr>
          <w:rFonts w:ascii="Arial" w:hAnsi="Arial" w:cs="Arial"/>
          <w:sz w:val="20"/>
          <w:szCs w:val="20"/>
        </w:rPr>
        <w:t>,</w:t>
      </w:r>
      <w:r w:rsidRPr="00FD3E55">
        <w:rPr>
          <w:rFonts w:ascii="Arial" w:hAnsi="Arial" w:cs="Arial"/>
          <w:sz w:val="20"/>
          <w:szCs w:val="20"/>
        </w:rPr>
        <w:t xml:space="preserve"> </w:t>
      </w:r>
      <w:r w:rsidR="006B730B" w:rsidRPr="00FD3E55">
        <w:rPr>
          <w:rFonts w:ascii="Arial" w:hAnsi="Arial" w:cs="Arial"/>
          <w:sz w:val="20"/>
          <w:szCs w:val="20"/>
        </w:rPr>
        <w:t xml:space="preserve">en </w:t>
      </w:r>
      <w:r w:rsidR="00F754AD" w:rsidRPr="00FD3E55">
        <w:rPr>
          <w:rFonts w:ascii="Arial" w:hAnsi="Arial" w:cs="Arial"/>
          <w:sz w:val="20"/>
          <w:szCs w:val="20"/>
        </w:rPr>
        <w:t>lo relacionado</w:t>
      </w:r>
      <w:r w:rsidR="006B730B" w:rsidRPr="00FD3E55">
        <w:rPr>
          <w:rFonts w:ascii="Arial" w:hAnsi="Arial" w:cs="Arial"/>
          <w:sz w:val="20"/>
          <w:szCs w:val="20"/>
        </w:rPr>
        <w:t xml:space="preserve"> con los servido</w:t>
      </w:r>
      <w:r w:rsidRPr="00FD3E55">
        <w:rPr>
          <w:rFonts w:ascii="Arial" w:hAnsi="Arial" w:cs="Arial"/>
          <w:sz w:val="20"/>
          <w:szCs w:val="20"/>
        </w:rPr>
        <w:t xml:space="preserve">res públicos que se </w:t>
      </w:r>
      <w:r w:rsidR="00E249C3" w:rsidRPr="00FD3E55">
        <w:rPr>
          <w:rFonts w:ascii="Arial" w:hAnsi="Arial" w:cs="Arial"/>
          <w:sz w:val="20"/>
          <w:szCs w:val="20"/>
        </w:rPr>
        <w:t>registran con</w:t>
      </w:r>
      <w:r w:rsidR="006B730B" w:rsidRPr="00FD3E55">
        <w:rPr>
          <w:rFonts w:ascii="Arial" w:hAnsi="Arial" w:cs="Arial"/>
          <w:sz w:val="20"/>
          <w:szCs w:val="20"/>
        </w:rPr>
        <w:t xml:space="preserve"> la hoja de vida no actualizada</w:t>
      </w:r>
      <w:r w:rsidR="00E249C3" w:rsidRPr="00FD3E55">
        <w:rPr>
          <w:rFonts w:ascii="Arial" w:hAnsi="Arial" w:cs="Arial"/>
          <w:sz w:val="20"/>
          <w:szCs w:val="20"/>
        </w:rPr>
        <w:t xml:space="preserve"> en el SIGEP</w:t>
      </w:r>
      <w:r w:rsidR="006B730B" w:rsidRPr="00FD3E55">
        <w:rPr>
          <w:rFonts w:ascii="Arial" w:hAnsi="Arial" w:cs="Arial"/>
          <w:sz w:val="20"/>
          <w:szCs w:val="20"/>
        </w:rPr>
        <w:t xml:space="preserve">, el Grupo en mención informa </w:t>
      </w:r>
      <w:r w:rsidR="00E249C3" w:rsidRPr="00FD3E55">
        <w:rPr>
          <w:rFonts w:ascii="Arial" w:hAnsi="Arial" w:cs="Arial"/>
          <w:sz w:val="20"/>
          <w:szCs w:val="20"/>
        </w:rPr>
        <w:t>lo siguiente:</w:t>
      </w:r>
    </w:p>
    <w:p w:rsidR="00E249C3" w:rsidRPr="00FD3E55" w:rsidRDefault="00E249C3" w:rsidP="001A6D1E">
      <w:pPr>
        <w:spacing w:after="0"/>
        <w:jc w:val="both"/>
        <w:rPr>
          <w:rFonts w:ascii="Arial" w:hAnsi="Arial" w:cs="Arial"/>
          <w:sz w:val="20"/>
          <w:szCs w:val="20"/>
        </w:rPr>
      </w:pPr>
    </w:p>
    <w:p w:rsidR="00F754AD" w:rsidRPr="00FD3E55" w:rsidRDefault="00E249C3" w:rsidP="00E249C3">
      <w:pPr>
        <w:pStyle w:val="Prrafodelista"/>
        <w:numPr>
          <w:ilvl w:val="0"/>
          <w:numId w:val="32"/>
        </w:numPr>
        <w:spacing w:after="0"/>
        <w:jc w:val="both"/>
        <w:rPr>
          <w:rFonts w:ascii="Arial" w:hAnsi="Arial" w:cs="Arial"/>
          <w:sz w:val="20"/>
          <w:szCs w:val="20"/>
        </w:rPr>
      </w:pPr>
      <w:r w:rsidRPr="00FD3E55">
        <w:rPr>
          <w:rFonts w:ascii="Arial" w:hAnsi="Arial" w:cs="Arial"/>
          <w:sz w:val="20"/>
          <w:szCs w:val="20"/>
        </w:rPr>
        <w:t xml:space="preserve">En la historia laboral de cada uno de los servidores se encuentran las hojas de vida actualizadas. </w:t>
      </w:r>
      <w:r w:rsidR="006B730B" w:rsidRPr="00FD3E55">
        <w:rPr>
          <w:rFonts w:ascii="Arial" w:hAnsi="Arial" w:cs="Arial"/>
          <w:sz w:val="20"/>
          <w:szCs w:val="20"/>
        </w:rPr>
        <w:t xml:space="preserve">Con base en lo anterior, la Oficina de Control Interno revisa </w:t>
      </w:r>
      <w:r w:rsidR="00EB5288" w:rsidRPr="00FD3E55">
        <w:rPr>
          <w:rFonts w:ascii="Arial" w:hAnsi="Arial" w:cs="Arial"/>
          <w:sz w:val="20"/>
          <w:szCs w:val="20"/>
        </w:rPr>
        <w:t>las</w:t>
      </w:r>
      <w:r w:rsidR="006B730B" w:rsidRPr="00FD3E55">
        <w:rPr>
          <w:rFonts w:ascii="Arial" w:hAnsi="Arial" w:cs="Arial"/>
          <w:sz w:val="20"/>
          <w:szCs w:val="20"/>
        </w:rPr>
        <w:t xml:space="preserve"> historias laborales, evidenciando</w:t>
      </w:r>
      <w:r w:rsidRPr="00FD3E55">
        <w:rPr>
          <w:rFonts w:ascii="Arial" w:hAnsi="Arial" w:cs="Arial"/>
          <w:sz w:val="20"/>
          <w:szCs w:val="20"/>
        </w:rPr>
        <w:t xml:space="preserve"> lo manifestado por el área</w:t>
      </w:r>
      <w:r w:rsidR="00F754AD" w:rsidRPr="00FD3E55">
        <w:rPr>
          <w:rFonts w:ascii="Arial" w:hAnsi="Arial" w:cs="Arial"/>
          <w:sz w:val="20"/>
          <w:szCs w:val="20"/>
        </w:rPr>
        <w:t>.</w:t>
      </w:r>
    </w:p>
    <w:p w:rsidR="006B730B" w:rsidRDefault="006B730B" w:rsidP="001A6D1E">
      <w:pPr>
        <w:spacing w:after="0"/>
        <w:jc w:val="both"/>
        <w:rPr>
          <w:rFonts w:ascii="Arial" w:hAnsi="Arial" w:cs="Arial"/>
          <w:color w:val="0070C0"/>
          <w:sz w:val="20"/>
          <w:szCs w:val="20"/>
        </w:rPr>
      </w:pPr>
      <w:r>
        <w:rPr>
          <w:rFonts w:ascii="Arial" w:hAnsi="Arial" w:cs="Arial"/>
          <w:color w:val="0070C0"/>
          <w:sz w:val="20"/>
          <w:szCs w:val="20"/>
        </w:rPr>
        <w:t xml:space="preserve"> </w:t>
      </w:r>
    </w:p>
    <w:p w:rsidR="000D6622" w:rsidRPr="000D6622" w:rsidRDefault="00E249C3" w:rsidP="00E67531">
      <w:pPr>
        <w:pStyle w:val="Prrafodelista"/>
        <w:numPr>
          <w:ilvl w:val="0"/>
          <w:numId w:val="32"/>
        </w:numPr>
        <w:spacing w:after="0"/>
        <w:jc w:val="both"/>
        <w:rPr>
          <w:rFonts w:ascii="Arial" w:hAnsi="Arial" w:cs="Arial"/>
          <w:sz w:val="20"/>
          <w:szCs w:val="20"/>
        </w:rPr>
      </w:pPr>
      <w:r w:rsidRPr="000D6622">
        <w:rPr>
          <w:rFonts w:ascii="Arial" w:hAnsi="Arial" w:cs="Arial"/>
          <w:sz w:val="20"/>
          <w:szCs w:val="20"/>
        </w:rPr>
        <w:t xml:space="preserve">En lo pertinente a que en el SIGEP aparezca como no actualizada la hoja de vida, informan </w:t>
      </w:r>
      <w:r w:rsidR="00F754AD" w:rsidRPr="000D6622">
        <w:rPr>
          <w:rFonts w:ascii="Arial" w:hAnsi="Arial" w:cs="Arial"/>
          <w:sz w:val="20"/>
          <w:szCs w:val="20"/>
        </w:rPr>
        <w:t xml:space="preserve">que esta situación se ha tratado </w:t>
      </w:r>
      <w:r w:rsidRPr="000D6622">
        <w:rPr>
          <w:rFonts w:ascii="Arial" w:hAnsi="Arial" w:cs="Arial"/>
          <w:sz w:val="20"/>
          <w:szCs w:val="20"/>
        </w:rPr>
        <w:t xml:space="preserve">desde el año pasado con </w:t>
      </w:r>
      <w:r w:rsidR="00F754AD" w:rsidRPr="000D6622">
        <w:rPr>
          <w:rFonts w:ascii="Arial" w:hAnsi="Arial" w:cs="Arial"/>
          <w:sz w:val="20"/>
          <w:szCs w:val="20"/>
        </w:rPr>
        <w:t>la Dirección de Empleo Público</w:t>
      </w:r>
      <w:r w:rsidRPr="000D6622">
        <w:rPr>
          <w:rFonts w:ascii="Arial" w:hAnsi="Arial" w:cs="Arial"/>
          <w:sz w:val="20"/>
          <w:szCs w:val="20"/>
        </w:rPr>
        <w:t xml:space="preserve"> (administrador de </w:t>
      </w:r>
      <w:r w:rsidR="00F754AD" w:rsidRPr="000D6622">
        <w:rPr>
          <w:rFonts w:ascii="Arial" w:hAnsi="Arial" w:cs="Arial"/>
          <w:sz w:val="20"/>
          <w:szCs w:val="20"/>
        </w:rPr>
        <w:t>la plataforma SIGEP</w:t>
      </w:r>
      <w:r w:rsidRPr="000D6622">
        <w:rPr>
          <w:rFonts w:ascii="Arial" w:hAnsi="Arial" w:cs="Arial"/>
          <w:sz w:val="20"/>
          <w:szCs w:val="20"/>
        </w:rPr>
        <w:t>)</w:t>
      </w:r>
      <w:r w:rsidR="00F754AD" w:rsidRPr="000D6622">
        <w:rPr>
          <w:rFonts w:ascii="Arial" w:hAnsi="Arial" w:cs="Arial"/>
          <w:sz w:val="20"/>
          <w:szCs w:val="20"/>
        </w:rPr>
        <w:t xml:space="preserve">, para que se </w:t>
      </w:r>
      <w:r w:rsidR="000D6622" w:rsidRPr="000D6622">
        <w:rPr>
          <w:rFonts w:ascii="Arial" w:hAnsi="Arial" w:cs="Arial"/>
          <w:sz w:val="20"/>
          <w:szCs w:val="20"/>
        </w:rPr>
        <w:t xml:space="preserve">genere </w:t>
      </w:r>
      <w:r w:rsidR="00F754AD" w:rsidRPr="000D6622">
        <w:rPr>
          <w:rFonts w:ascii="Arial" w:hAnsi="Arial" w:cs="Arial"/>
          <w:sz w:val="20"/>
          <w:szCs w:val="20"/>
        </w:rPr>
        <w:t>un bloqueo que no permita salir al servidor de la pá</w:t>
      </w:r>
      <w:r w:rsidRPr="000D6622">
        <w:rPr>
          <w:rFonts w:ascii="Arial" w:hAnsi="Arial" w:cs="Arial"/>
          <w:sz w:val="20"/>
          <w:szCs w:val="20"/>
        </w:rPr>
        <w:t>gina</w:t>
      </w:r>
      <w:r w:rsidR="000D6622" w:rsidRPr="000D6622">
        <w:rPr>
          <w:rFonts w:ascii="Arial" w:hAnsi="Arial" w:cs="Arial"/>
          <w:sz w:val="20"/>
          <w:szCs w:val="20"/>
        </w:rPr>
        <w:t>,</w:t>
      </w:r>
      <w:r w:rsidRPr="000D6622">
        <w:rPr>
          <w:rFonts w:ascii="Arial" w:hAnsi="Arial" w:cs="Arial"/>
          <w:sz w:val="20"/>
          <w:szCs w:val="20"/>
        </w:rPr>
        <w:t xml:space="preserve"> sin tramitar </w:t>
      </w:r>
      <w:r w:rsidR="000D6622" w:rsidRPr="000D6622">
        <w:rPr>
          <w:rFonts w:ascii="Arial" w:hAnsi="Arial" w:cs="Arial"/>
          <w:sz w:val="20"/>
          <w:szCs w:val="20"/>
        </w:rPr>
        <w:t>el espacio donde se certifica que la hoja de vida se encuentra actualizada (Acta reunión de agosto 17/16).  La Oficina de Control Interno evidencia que a la fecha del presente seguimiento, no se ha realizado el ajuste en el SIGEP a pesar que ha sido una recomendación reiterada en varios informes.</w:t>
      </w:r>
    </w:p>
    <w:p w:rsidR="000D6622" w:rsidRPr="000D6622" w:rsidRDefault="000D6622" w:rsidP="000D6622">
      <w:pPr>
        <w:pStyle w:val="Prrafodelista"/>
        <w:rPr>
          <w:rFonts w:ascii="Arial" w:hAnsi="Arial" w:cs="Arial"/>
          <w:color w:val="0070C0"/>
          <w:sz w:val="20"/>
          <w:szCs w:val="20"/>
        </w:rPr>
      </w:pPr>
    </w:p>
    <w:p w:rsidR="00F754AD" w:rsidRPr="000D6622" w:rsidRDefault="00F754AD" w:rsidP="000D6622">
      <w:pPr>
        <w:spacing w:after="0"/>
        <w:jc w:val="both"/>
        <w:rPr>
          <w:rFonts w:ascii="Arial" w:hAnsi="Arial" w:cs="Arial"/>
          <w:color w:val="0070C0"/>
          <w:sz w:val="20"/>
          <w:szCs w:val="20"/>
        </w:rPr>
      </w:pPr>
    </w:p>
    <w:p w:rsidR="00DD5B7D" w:rsidRDefault="00DD5B7D" w:rsidP="00F754AD">
      <w:pPr>
        <w:spacing w:after="0"/>
        <w:jc w:val="both"/>
        <w:rPr>
          <w:rFonts w:ascii="Arial" w:hAnsi="Arial" w:cs="Arial"/>
          <w:b/>
          <w:i/>
          <w:sz w:val="20"/>
          <w:szCs w:val="20"/>
        </w:rPr>
      </w:pPr>
    </w:p>
    <w:p w:rsidR="00E46B8D" w:rsidRPr="00C67D26" w:rsidRDefault="00E46B8D" w:rsidP="00E46B8D">
      <w:pPr>
        <w:numPr>
          <w:ilvl w:val="0"/>
          <w:numId w:val="9"/>
        </w:numPr>
        <w:spacing w:after="0"/>
        <w:jc w:val="both"/>
        <w:rPr>
          <w:rFonts w:ascii="Arial" w:hAnsi="Arial" w:cs="Arial"/>
          <w:b/>
          <w:i/>
          <w:sz w:val="20"/>
          <w:szCs w:val="20"/>
        </w:rPr>
      </w:pPr>
      <w:r w:rsidRPr="00C67D26">
        <w:rPr>
          <w:rFonts w:ascii="Arial" w:hAnsi="Arial" w:cs="Arial"/>
          <w:b/>
          <w:i/>
          <w:sz w:val="20"/>
          <w:szCs w:val="20"/>
        </w:rPr>
        <w:t>Con relación a las Hojas de Vida de los Empleados Públicos</w:t>
      </w:r>
    </w:p>
    <w:p w:rsidR="00E46B8D" w:rsidRPr="00C67D26" w:rsidRDefault="00E46B8D" w:rsidP="00E46B8D">
      <w:pPr>
        <w:spacing w:after="0"/>
        <w:ind w:left="720"/>
        <w:jc w:val="both"/>
        <w:rPr>
          <w:rFonts w:ascii="Arial" w:hAnsi="Arial" w:cs="Arial"/>
          <w:i/>
          <w:sz w:val="20"/>
          <w:szCs w:val="20"/>
        </w:rPr>
      </w:pPr>
    </w:p>
    <w:p w:rsidR="00A03F22" w:rsidRPr="00C67D26" w:rsidRDefault="008E703D" w:rsidP="00E46B8D">
      <w:pPr>
        <w:spacing w:after="0"/>
        <w:jc w:val="both"/>
        <w:rPr>
          <w:rFonts w:ascii="Arial" w:hAnsi="Arial" w:cs="Arial"/>
          <w:sz w:val="20"/>
          <w:szCs w:val="20"/>
        </w:rPr>
      </w:pPr>
      <w:r>
        <w:rPr>
          <w:rFonts w:ascii="Arial" w:hAnsi="Arial" w:cs="Arial"/>
          <w:sz w:val="20"/>
          <w:szCs w:val="20"/>
        </w:rPr>
        <w:t>Para éste seguimiento se toman los servidores públicos vinculados al Departamento (242) que registra la consulta deno</w:t>
      </w:r>
      <w:r w:rsidR="00E46B8D" w:rsidRPr="00C67D26">
        <w:rPr>
          <w:rFonts w:ascii="Arial" w:hAnsi="Arial" w:cs="Arial"/>
          <w:sz w:val="20"/>
          <w:szCs w:val="20"/>
        </w:rPr>
        <w:t xml:space="preserve">minada </w:t>
      </w:r>
      <w:r w:rsidR="00E46B8D" w:rsidRPr="00C67D26">
        <w:rPr>
          <w:rFonts w:ascii="Arial" w:hAnsi="Arial" w:cs="Arial"/>
          <w:b/>
          <w:sz w:val="20"/>
          <w:szCs w:val="20"/>
        </w:rPr>
        <w:t>“Monitoreo avance Hoja de Vida”</w:t>
      </w:r>
      <w:r>
        <w:rPr>
          <w:rFonts w:ascii="Arial" w:hAnsi="Arial" w:cs="Arial"/>
          <w:b/>
          <w:sz w:val="20"/>
          <w:szCs w:val="20"/>
        </w:rPr>
        <w:t xml:space="preserve">; </w:t>
      </w:r>
      <w:r w:rsidR="00E46B8D" w:rsidRPr="00C67D26">
        <w:rPr>
          <w:rFonts w:ascii="Arial" w:hAnsi="Arial" w:cs="Arial"/>
          <w:sz w:val="20"/>
          <w:szCs w:val="20"/>
        </w:rPr>
        <w:t xml:space="preserve">sin </w:t>
      </w:r>
      <w:r w:rsidRPr="00C67D26">
        <w:rPr>
          <w:rFonts w:ascii="Arial" w:hAnsi="Arial" w:cs="Arial"/>
          <w:sz w:val="20"/>
          <w:szCs w:val="20"/>
        </w:rPr>
        <w:t>embargo,</w:t>
      </w:r>
      <w:r w:rsidR="00E46B8D" w:rsidRPr="00C67D26">
        <w:rPr>
          <w:rFonts w:ascii="Arial" w:hAnsi="Arial" w:cs="Arial"/>
          <w:sz w:val="20"/>
          <w:szCs w:val="20"/>
        </w:rPr>
        <w:t xml:space="preserve"> </w:t>
      </w:r>
      <w:r>
        <w:rPr>
          <w:rFonts w:ascii="Arial" w:hAnsi="Arial" w:cs="Arial"/>
          <w:sz w:val="20"/>
          <w:szCs w:val="20"/>
        </w:rPr>
        <w:t xml:space="preserve">una vez revisado el archivo “planta </w:t>
      </w:r>
      <w:r w:rsidR="00A40B81">
        <w:rPr>
          <w:rFonts w:ascii="Arial" w:hAnsi="Arial" w:cs="Arial"/>
          <w:sz w:val="20"/>
          <w:szCs w:val="20"/>
        </w:rPr>
        <w:t>octubre 2017</w:t>
      </w:r>
      <w:r>
        <w:rPr>
          <w:rFonts w:ascii="Arial" w:hAnsi="Arial" w:cs="Arial"/>
          <w:sz w:val="20"/>
          <w:szCs w:val="20"/>
        </w:rPr>
        <w:t>” entregado por el Grupo de Gestión Humana, se observa que éste registra 23</w:t>
      </w:r>
      <w:r w:rsidR="009A4AB3">
        <w:rPr>
          <w:rFonts w:ascii="Arial" w:hAnsi="Arial" w:cs="Arial"/>
          <w:sz w:val="20"/>
          <w:szCs w:val="20"/>
        </w:rPr>
        <w:t>3</w:t>
      </w:r>
      <w:r>
        <w:rPr>
          <w:rFonts w:ascii="Arial" w:hAnsi="Arial" w:cs="Arial"/>
          <w:sz w:val="20"/>
          <w:szCs w:val="20"/>
        </w:rPr>
        <w:t xml:space="preserve"> servidores; </w:t>
      </w:r>
      <w:r w:rsidRPr="00C67D26">
        <w:rPr>
          <w:rFonts w:ascii="Arial" w:hAnsi="Arial" w:cs="Arial"/>
          <w:sz w:val="20"/>
          <w:szCs w:val="20"/>
        </w:rPr>
        <w:t>al</w:t>
      </w:r>
      <w:r>
        <w:rPr>
          <w:rFonts w:ascii="Arial" w:hAnsi="Arial" w:cs="Arial"/>
          <w:sz w:val="20"/>
          <w:szCs w:val="20"/>
        </w:rPr>
        <w:t xml:space="preserve"> realizar la comparación </w:t>
      </w:r>
      <w:r w:rsidR="00E46B8D" w:rsidRPr="00C67D26">
        <w:rPr>
          <w:rFonts w:ascii="Arial" w:hAnsi="Arial" w:cs="Arial"/>
          <w:sz w:val="20"/>
          <w:szCs w:val="20"/>
        </w:rPr>
        <w:t xml:space="preserve">entre los </w:t>
      </w:r>
      <w:r>
        <w:rPr>
          <w:rFonts w:ascii="Arial" w:hAnsi="Arial" w:cs="Arial"/>
          <w:sz w:val="20"/>
          <w:szCs w:val="20"/>
        </w:rPr>
        <w:t xml:space="preserve">dos (2) </w:t>
      </w:r>
      <w:r w:rsidR="00E46B8D" w:rsidRPr="00C67D26">
        <w:rPr>
          <w:rFonts w:ascii="Arial" w:hAnsi="Arial" w:cs="Arial"/>
          <w:sz w:val="20"/>
          <w:szCs w:val="20"/>
        </w:rPr>
        <w:t>documentos mencionados se evidenció</w:t>
      </w:r>
      <w:r w:rsidR="00A03F22" w:rsidRPr="00C67D26">
        <w:rPr>
          <w:rFonts w:ascii="Arial" w:hAnsi="Arial" w:cs="Arial"/>
          <w:sz w:val="20"/>
          <w:szCs w:val="20"/>
        </w:rPr>
        <w:t>:</w:t>
      </w:r>
    </w:p>
    <w:p w:rsidR="00A03F22" w:rsidRPr="00C67D26" w:rsidRDefault="00A03F22" w:rsidP="00E46B8D">
      <w:pPr>
        <w:spacing w:after="0"/>
        <w:jc w:val="both"/>
        <w:rPr>
          <w:rFonts w:ascii="Arial" w:hAnsi="Arial" w:cs="Arial"/>
          <w:sz w:val="20"/>
          <w:szCs w:val="20"/>
        </w:rPr>
      </w:pPr>
    </w:p>
    <w:p w:rsidR="00A03F22" w:rsidRPr="00C67D26" w:rsidRDefault="00A03F22" w:rsidP="00A03F22">
      <w:pPr>
        <w:pStyle w:val="Prrafodelista"/>
        <w:numPr>
          <w:ilvl w:val="0"/>
          <w:numId w:val="15"/>
        </w:numPr>
        <w:spacing w:after="0"/>
        <w:jc w:val="both"/>
        <w:rPr>
          <w:rFonts w:ascii="Arial" w:hAnsi="Arial" w:cs="Arial"/>
          <w:sz w:val="20"/>
          <w:szCs w:val="20"/>
          <w:u w:val="single"/>
        </w:rPr>
      </w:pPr>
      <w:r w:rsidRPr="00C67D26">
        <w:rPr>
          <w:rFonts w:ascii="Arial" w:hAnsi="Arial" w:cs="Arial"/>
          <w:sz w:val="20"/>
          <w:szCs w:val="20"/>
          <w:u w:val="single"/>
        </w:rPr>
        <w:t xml:space="preserve">Relación de servidores que se encuentran en la Planta de Personal y no </w:t>
      </w:r>
      <w:r w:rsidR="00A40B81">
        <w:rPr>
          <w:rFonts w:ascii="Arial" w:hAnsi="Arial" w:cs="Arial"/>
          <w:sz w:val="20"/>
          <w:szCs w:val="20"/>
          <w:u w:val="single"/>
        </w:rPr>
        <w:t xml:space="preserve">se registran </w:t>
      </w:r>
      <w:r w:rsidRPr="00C67D26">
        <w:rPr>
          <w:rFonts w:ascii="Arial" w:hAnsi="Arial" w:cs="Arial"/>
          <w:sz w:val="20"/>
          <w:szCs w:val="20"/>
          <w:u w:val="single"/>
        </w:rPr>
        <w:t xml:space="preserve">en </w:t>
      </w:r>
      <w:r w:rsidR="00A40B81">
        <w:rPr>
          <w:rFonts w:ascii="Arial" w:hAnsi="Arial" w:cs="Arial"/>
          <w:sz w:val="20"/>
          <w:szCs w:val="20"/>
          <w:u w:val="single"/>
        </w:rPr>
        <w:t xml:space="preserve">el </w:t>
      </w:r>
      <w:r w:rsidRPr="00C67D26">
        <w:rPr>
          <w:rFonts w:ascii="Arial" w:hAnsi="Arial" w:cs="Arial"/>
          <w:sz w:val="20"/>
          <w:szCs w:val="20"/>
          <w:u w:val="single"/>
        </w:rPr>
        <w:t>SIGEP</w:t>
      </w:r>
      <w:r w:rsidR="008E703D">
        <w:rPr>
          <w:rFonts w:ascii="Arial" w:hAnsi="Arial" w:cs="Arial"/>
          <w:sz w:val="20"/>
          <w:szCs w:val="20"/>
          <w:u w:val="single"/>
        </w:rPr>
        <w:t xml:space="preserve"> (</w:t>
      </w:r>
      <w:r w:rsidR="00680872" w:rsidRPr="00C67D26">
        <w:rPr>
          <w:rFonts w:ascii="Arial" w:hAnsi="Arial" w:cs="Arial"/>
          <w:sz w:val="20"/>
          <w:szCs w:val="20"/>
          <w:u w:val="single"/>
        </w:rPr>
        <w:t>Monitoreo</w:t>
      </w:r>
      <w:r w:rsidR="000C4D38" w:rsidRPr="00C67D26">
        <w:rPr>
          <w:rFonts w:ascii="Arial" w:hAnsi="Arial" w:cs="Arial"/>
          <w:sz w:val="20"/>
          <w:szCs w:val="20"/>
          <w:u w:val="single"/>
        </w:rPr>
        <w:t xml:space="preserve"> hoja de vida</w:t>
      </w:r>
      <w:r w:rsidR="008E703D">
        <w:rPr>
          <w:rFonts w:ascii="Arial" w:hAnsi="Arial" w:cs="Arial"/>
          <w:sz w:val="20"/>
          <w:szCs w:val="20"/>
          <w:u w:val="single"/>
        </w:rPr>
        <w:t>)</w:t>
      </w:r>
      <w:r w:rsidR="000C4D38" w:rsidRPr="00C67D26">
        <w:rPr>
          <w:rFonts w:ascii="Arial" w:hAnsi="Arial" w:cs="Arial"/>
          <w:sz w:val="20"/>
          <w:szCs w:val="20"/>
          <w:u w:val="single"/>
        </w:rPr>
        <w:t>:</w:t>
      </w:r>
    </w:p>
    <w:p w:rsidR="0071625B" w:rsidRDefault="0071625B" w:rsidP="00571136">
      <w:pPr>
        <w:spacing w:after="0"/>
        <w:jc w:val="both"/>
        <w:rPr>
          <w:rFonts w:ascii="Arial" w:hAnsi="Arial" w:cs="Arial"/>
          <w:color w:val="0070C0"/>
          <w:sz w:val="20"/>
          <w:szCs w:val="20"/>
          <w:u w:val="single"/>
        </w:rPr>
      </w:pPr>
    </w:p>
    <w:tbl>
      <w:tblPr>
        <w:tblStyle w:val="Tabladecuadrcula5oscura-nfasis51"/>
        <w:tblW w:w="7650" w:type="dxa"/>
        <w:jc w:val="center"/>
        <w:tblLook w:val="04A0" w:firstRow="1" w:lastRow="0" w:firstColumn="1" w:lastColumn="0" w:noHBand="0" w:noVBand="1"/>
      </w:tblPr>
      <w:tblGrid>
        <w:gridCol w:w="468"/>
        <w:gridCol w:w="1240"/>
        <w:gridCol w:w="4140"/>
        <w:gridCol w:w="1802"/>
      </w:tblGrid>
      <w:tr w:rsidR="0071625B" w:rsidRPr="0071625B" w:rsidTr="000C4D38">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68" w:type="dxa"/>
          </w:tcPr>
          <w:p w:rsidR="0071625B" w:rsidRPr="0071625B" w:rsidRDefault="0071625B" w:rsidP="0071625B">
            <w:pPr>
              <w:jc w:val="right"/>
              <w:rPr>
                <w:rFonts w:ascii="Arial" w:eastAsia="Times New Roman" w:hAnsi="Arial" w:cs="Arial"/>
                <w:b w:val="0"/>
                <w:bCs w:val="0"/>
                <w:sz w:val="16"/>
                <w:szCs w:val="16"/>
                <w:lang w:eastAsia="es-CO"/>
              </w:rPr>
            </w:pPr>
          </w:p>
        </w:tc>
        <w:tc>
          <w:tcPr>
            <w:tcW w:w="1240" w:type="dxa"/>
            <w:noWrap/>
          </w:tcPr>
          <w:p w:rsidR="0071625B" w:rsidRPr="0071625B" w:rsidRDefault="0071625B" w:rsidP="0071625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71625B">
              <w:rPr>
                <w:rFonts w:ascii="Arial" w:eastAsia="Times New Roman" w:hAnsi="Arial" w:cs="Arial"/>
                <w:b w:val="0"/>
                <w:bCs w:val="0"/>
                <w:sz w:val="16"/>
                <w:szCs w:val="16"/>
                <w:lang w:eastAsia="es-CO"/>
              </w:rPr>
              <w:t xml:space="preserve">No. cédula </w:t>
            </w:r>
          </w:p>
        </w:tc>
        <w:tc>
          <w:tcPr>
            <w:tcW w:w="4140" w:type="dxa"/>
            <w:noWrap/>
          </w:tcPr>
          <w:p w:rsidR="0071625B" w:rsidRPr="0071625B" w:rsidRDefault="0071625B" w:rsidP="0071625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71625B">
              <w:rPr>
                <w:rFonts w:ascii="Arial" w:eastAsia="Times New Roman" w:hAnsi="Arial" w:cs="Arial"/>
                <w:b w:val="0"/>
                <w:bCs w:val="0"/>
                <w:sz w:val="16"/>
                <w:szCs w:val="16"/>
                <w:lang w:eastAsia="es-CO"/>
              </w:rPr>
              <w:t xml:space="preserve"> Nombre del Servidor </w:t>
            </w:r>
          </w:p>
        </w:tc>
        <w:tc>
          <w:tcPr>
            <w:tcW w:w="1802" w:type="dxa"/>
          </w:tcPr>
          <w:p w:rsidR="0071625B" w:rsidRPr="0071625B" w:rsidRDefault="00A40B81" w:rsidP="0071625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Pr>
                <w:rFonts w:ascii="Arial" w:eastAsia="Times New Roman" w:hAnsi="Arial" w:cs="Arial"/>
                <w:b w:val="0"/>
                <w:bCs w:val="0"/>
                <w:sz w:val="16"/>
                <w:szCs w:val="16"/>
                <w:lang w:eastAsia="es-CO"/>
              </w:rPr>
              <w:t xml:space="preserve">    </w:t>
            </w:r>
            <w:r w:rsidR="0071625B" w:rsidRPr="0071625B">
              <w:rPr>
                <w:rFonts w:ascii="Arial" w:eastAsia="Times New Roman" w:hAnsi="Arial" w:cs="Arial"/>
                <w:b w:val="0"/>
                <w:bCs w:val="0"/>
                <w:sz w:val="16"/>
                <w:szCs w:val="16"/>
                <w:lang w:eastAsia="es-CO"/>
              </w:rPr>
              <w:t xml:space="preserve">Observaciones </w:t>
            </w:r>
          </w:p>
        </w:tc>
      </w:tr>
      <w:tr w:rsidR="0071625B" w:rsidRPr="0071625B" w:rsidTr="000C4D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8" w:type="dxa"/>
          </w:tcPr>
          <w:p w:rsidR="0071625B" w:rsidRPr="0071625B" w:rsidRDefault="0071625B" w:rsidP="0071625B">
            <w:pPr>
              <w:jc w:val="right"/>
              <w:rPr>
                <w:rFonts w:ascii="Arial" w:eastAsia="Times New Roman" w:hAnsi="Arial" w:cs="Arial"/>
                <w:b w:val="0"/>
                <w:bCs w:val="0"/>
                <w:sz w:val="16"/>
                <w:szCs w:val="16"/>
                <w:lang w:eastAsia="es-CO"/>
              </w:rPr>
            </w:pPr>
            <w:r w:rsidRPr="0071625B">
              <w:rPr>
                <w:rFonts w:ascii="Arial" w:eastAsia="Times New Roman" w:hAnsi="Arial" w:cs="Arial"/>
                <w:b w:val="0"/>
                <w:bCs w:val="0"/>
                <w:sz w:val="16"/>
                <w:szCs w:val="16"/>
                <w:lang w:eastAsia="es-CO"/>
              </w:rPr>
              <w:t>1</w:t>
            </w:r>
          </w:p>
        </w:tc>
        <w:tc>
          <w:tcPr>
            <w:tcW w:w="1240" w:type="dxa"/>
            <w:noWrap/>
          </w:tcPr>
          <w:p w:rsidR="0071625B" w:rsidRPr="00954C90" w:rsidRDefault="00AE2A4B" w:rsidP="00A40B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4520</w:t>
            </w:r>
            <w:r w:rsidR="000C4D38" w:rsidRPr="000C4D38">
              <w:rPr>
                <w:rFonts w:ascii="Arial" w:eastAsia="Times New Roman" w:hAnsi="Arial" w:cs="Arial"/>
                <w:bCs/>
                <w:sz w:val="16"/>
                <w:szCs w:val="16"/>
                <w:lang w:eastAsia="es-CO"/>
              </w:rPr>
              <w:t>788</w:t>
            </w:r>
          </w:p>
        </w:tc>
        <w:tc>
          <w:tcPr>
            <w:tcW w:w="4140" w:type="dxa"/>
            <w:noWrap/>
          </w:tcPr>
          <w:p w:rsidR="0071625B" w:rsidRPr="0071625B" w:rsidRDefault="006A490F" w:rsidP="0071625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SANTIAGO</w:t>
            </w:r>
            <w:r w:rsidR="0036296E">
              <w:rPr>
                <w:rFonts w:ascii="Arial" w:eastAsia="Times New Roman" w:hAnsi="Arial" w:cs="Arial"/>
                <w:bCs/>
                <w:sz w:val="16"/>
                <w:szCs w:val="16"/>
                <w:lang w:eastAsia="es-CO"/>
              </w:rPr>
              <w:t xml:space="preserve"> </w:t>
            </w:r>
            <w:r w:rsidR="0036296E" w:rsidRPr="00C81479">
              <w:rPr>
                <w:rFonts w:ascii="Arial" w:eastAsia="Times New Roman" w:hAnsi="Arial" w:cs="Arial"/>
                <w:bCs/>
                <w:sz w:val="16"/>
                <w:szCs w:val="16"/>
                <w:lang w:eastAsia="es-CO"/>
              </w:rPr>
              <w:t>ARANGO</w:t>
            </w:r>
            <w:r w:rsidRPr="00C81479">
              <w:rPr>
                <w:rFonts w:ascii="Arial" w:eastAsia="Times New Roman" w:hAnsi="Arial" w:cs="Arial"/>
                <w:bCs/>
                <w:sz w:val="16"/>
                <w:szCs w:val="16"/>
                <w:lang w:eastAsia="es-CO"/>
              </w:rPr>
              <w:t xml:space="preserve"> </w:t>
            </w:r>
            <w:r w:rsidR="00C31540">
              <w:rPr>
                <w:rFonts w:ascii="Arial" w:eastAsia="Times New Roman" w:hAnsi="Arial" w:cs="Arial"/>
                <w:bCs/>
                <w:sz w:val="16"/>
                <w:szCs w:val="16"/>
                <w:lang w:eastAsia="es-CO"/>
              </w:rPr>
              <w:t>CORRALES</w:t>
            </w:r>
          </w:p>
        </w:tc>
        <w:tc>
          <w:tcPr>
            <w:tcW w:w="1802" w:type="dxa"/>
          </w:tcPr>
          <w:p w:rsidR="0071625B" w:rsidRPr="00535B47" w:rsidRDefault="000C4D38" w:rsidP="00B55F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Vinculado el 02/10/2017</w:t>
            </w:r>
          </w:p>
        </w:tc>
      </w:tr>
      <w:tr w:rsidR="00954C90" w:rsidRPr="0071625B" w:rsidTr="003170BB">
        <w:trPr>
          <w:trHeight w:val="300"/>
          <w:jc w:val="center"/>
        </w:trPr>
        <w:tc>
          <w:tcPr>
            <w:cnfStyle w:val="001000000000" w:firstRow="0" w:lastRow="0" w:firstColumn="1" w:lastColumn="0" w:oddVBand="0" w:evenVBand="0" w:oddHBand="0" w:evenHBand="0" w:firstRowFirstColumn="0" w:firstRowLastColumn="0" w:lastRowFirstColumn="0" w:lastRowLastColumn="0"/>
            <w:tcW w:w="468" w:type="dxa"/>
          </w:tcPr>
          <w:p w:rsidR="00954C90" w:rsidRPr="0071625B" w:rsidRDefault="007423C5" w:rsidP="00954C90">
            <w:pPr>
              <w:jc w:val="right"/>
              <w:rPr>
                <w:rFonts w:ascii="Arial" w:eastAsia="Times New Roman" w:hAnsi="Arial" w:cs="Arial"/>
                <w:b w:val="0"/>
                <w:bCs w:val="0"/>
                <w:sz w:val="16"/>
                <w:szCs w:val="16"/>
                <w:lang w:eastAsia="es-CO"/>
              </w:rPr>
            </w:pPr>
            <w:r>
              <w:rPr>
                <w:rFonts w:ascii="Arial" w:eastAsia="Times New Roman" w:hAnsi="Arial" w:cs="Arial"/>
                <w:b w:val="0"/>
                <w:bCs w:val="0"/>
                <w:sz w:val="16"/>
                <w:szCs w:val="16"/>
                <w:lang w:eastAsia="es-CO"/>
              </w:rPr>
              <w:t>3</w:t>
            </w:r>
          </w:p>
        </w:tc>
        <w:tc>
          <w:tcPr>
            <w:tcW w:w="1240" w:type="dxa"/>
            <w:noWrap/>
          </w:tcPr>
          <w:p w:rsidR="00954C90" w:rsidRPr="00954C90" w:rsidRDefault="00A40B81" w:rsidP="00A40B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sz w:val="16"/>
                <w:szCs w:val="16"/>
              </w:rPr>
              <w:t xml:space="preserve">   5</w:t>
            </w:r>
            <w:r w:rsidR="00954C90" w:rsidRPr="00954C90">
              <w:rPr>
                <w:rFonts w:ascii="Arial" w:hAnsi="Arial" w:cs="Arial"/>
                <w:sz w:val="16"/>
                <w:szCs w:val="16"/>
              </w:rPr>
              <w:t>3102113</w:t>
            </w:r>
          </w:p>
        </w:tc>
        <w:tc>
          <w:tcPr>
            <w:tcW w:w="4140" w:type="dxa"/>
            <w:noWrap/>
          </w:tcPr>
          <w:p w:rsidR="00954C90" w:rsidRPr="00954C90" w:rsidRDefault="00954C90" w:rsidP="00954C90">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954C90">
              <w:rPr>
                <w:rFonts w:ascii="Arial" w:hAnsi="Arial" w:cs="Arial"/>
                <w:sz w:val="16"/>
                <w:szCs w:val="16"/>
              </w:rPr>
              <w:t xml:space="preserve">VERGARA </w:t>
            </w:r>
            <w:proofErr w:type="spellStart"/>
            <w:r w:rsidRPr="00954C90">
              <w:rPr>
                <w:rFonts w:ascii="Arial" w:hAnsi="Arial" w:cs="Arial"/>
                <w:sz w:val="16"/>
                <w:szCs w:val="16"/>
              </w:rPr>
              <w:t>VERGARA</w:t>
            </w:r>
            <w:proofErr w:type="spellEnd"/>
            <w:r w:rsidRPr="00954C90">
              <w:rPr>
                <w:rFonts w:ascii="Arial" w:hAnsi="Arial" w:cs="Arial"/>
                <w:sz w:val="16"/>
                <w:szCs w:val="16"/>
              </w:rPr>
              <w:t xml:space="preserve"> MIRTHA LUZ </w:t>
            </w:r>
          </w:p>
        </w:tc>
        <w:tc>
          <w:tcPr>
            <w:tcW w:w="1802" w:type="dxa"/>
          </w:tcPr>
          <w:p w:rsidR="00954C90" w:rsidRDefault="00C5332C" w:rsidP="00B55F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 xml:space="preserve">Retirada desde el </w:t>
            </w:r>
            <w:r w:rsidR="007423C5">
              <w:rPr>
                <w:rFonts w:ascii="Arial" w:eastAsia="Times New Roman" w:hAnsi="Arial" w:cs="Arial"/>
                <w:bCs/>
                <w:sz w:val="16"/>
                <w:szCs w:val="16"/>
                <w:lang w:eastAsia="es-CO"/>
              </w:rPr>
              <w:t>mes de julio</w:t>
            </w:r>
          </w:p>
        </w:tc>
      </w:tr>
    </w:tbl>
    <w:p w:rsidR="00BD5C0C" w:rsidRPr="00C02883" w:rsidRDefault="00A40B81" w:rsidP="00A40B81">
      <w:pPr>
        <w:spacing w:after="0"/>
        <w:jc w:val="both"/>
        <w:rPr>
          <w:rFonts w:ascii="Arial" w:hAnsi="Arial" w:cs="Arial"/>
          <w:b/>
          <w:i/>
          <w:sz w:val="14"/>
          <w:szCs w:val="16"/>
        </w:rPr>
      </w:pPr>
      <w:r>
        <w:rPr>
          <w:rFonts w:ascii="Arial" w:hAnsi="Arial" w:cs="Arial"/>
          <w:b/>
          <w:i/>
          <w:sz w:val="14"/>
          <w:szCs w:val="16"/>
        </w:rPr>
        <w:t xml:space="preserve">               </w:t>
      </w:r>
      <w:r w:rsidR="00BD5C0C" w:rsidRPr="00C02883">
        <w:rPr>
          <w:rFonts w:ascii="Arial" w:hAnsi="Arial" w:cs="Arial"/>
          <w:b/>
          <w:i/>
          <w:sz w:val="14"/>
          <w:szCs w:val="16"/>
        </w:rPr>
        <w:t>Fuente: Reporte “Monitoreo Hoja de Vida” SIGEP</w:t>
      </w:r>
      <w:r w:rsidR="00BD5C0C">
        <w:rPr>
          <w:rFonts w:ascii="Arial" w:hAnsi="Arial" w:cs="Arial"/>
          <w:b/>
          <w:i/>
          <w:sz w:val="14"/>
          <w:szCs w:val="16"/>
        </w:rPr>
        <w:t xml:space="preserve"> 11/10/2017 vs Cuadro Excel “Planta </w:t>
      </w:r>
      <w:r>
        <w:rPr>
          <w:rFonts w:ascii="Arial" w:hAnsi="Arial" w:cs="Arial"/>
          <w:b/>
          <w:i/>
          <w:sz w:val="14"/>
          <w:szCs w:val="16"/>
        </w:rPr>
        <w:t>octubre</w:t>
      </w:r>
      <w:r w:rsidR="00BD5C0C">
        <w:rPr>
          <w:rFonts w:ascii="Arial" w:hAnsi="Arial" w:cs="Arial"/>
          <w:b/>
          <w:i/>
          <w:sz w:val="14"/>
          <w:szCs w:val="16"/>
        </w:rPr>
        <w:t xml:space="preserve"> 2017” Gestión Humana</w:t>
      </w:r>
    </w:p>
    <w:p w:rsidR="0071625B" w:rsidRDefault="0071625B" w:rsidP="00571136">
      <w:pPr>
        <w:spacing w:after="0"/>
        <w:jc w:val="both"/>
        <w:rPr>
          <w:rFonts w:ascii="Arial" w:hAnsi="Arial" w:cs="Arial"/>
          <w:color w:val="0070C0"/>
          <w:sz w:val="20"/>
          <w:szCs w:val="20"/>
          <w:u w:val="single"/>
        </w:rPr>
      </w:pPr>
    </w:p>
    <w:p w:rsidR="00571136" w:rsidRPr="00D54864" w:rsidRDefault="00AE33B8" w:rsidP="00D54864">
      <w:pPr>
        <w:pStyle w:val="Prrafodelista"/>
        <w:numPr>
          <w:ilvl w:val="0"/>
          <w:numId w:val="15"/>
        </w:numPr>
        <w:spacing w:after="0"/>
        <w:jc w:val="both"/>
        <w:rPr>
          <w:rFonts w:ascii="Arial" w:hAnsi="Arial" w:cs="Arial"/>
          <w:sz w:val="20"/>
          <w:szCs w:val="20"/>
          <w:u w:val="single"/>
        </w:rPr>
      </w:pPr>
      <w:r w:rsidRPr="00D54864">
        <w:rPr>
          <w:rFonts w:ascii="Arial" w:hAnsi="Arial" w:cs="Arial"/>
          <w:sz w:val="20"/>
          <w:szCs w:val="20"/>
          <w:u w:val="single"/>
        </w:rPr>
        <w:t xml:space="preserve">Relación de servidores que </w:t>
      </w:r>
      <w:r w:rsidR="00A40B81" w:rsidRPr="00D54864">
        <w:rPr>
          <w:rFonts w:ascii="Arial" w:hAnsi="Arial" w:cs="Arial"/>
          <w:sz w:val="20"/>
          <w:szCs w:val="20"/>
          <w:u w:val="single"/>
        </w:rPr>
        <w:t xml:space="preserve">se encuentran </w:t>
      </w:r>
      <w:r w:rsidRPr="00D54864">
        <w:rPr>
          <w:rFonts w:ascii="Arial" w:hAnsi="Arial" w:cs="Arial"/>
          <w:sz w:val="20"/>
          <w:szCs w:val="20"/>
          <w:u w:val="single"/>
        </w:rPr>
        <w:t>en SIGEP</w:t>
      </w:r>
      <w:r w:rsidR="00680872" w:rsidRPr="00D54864">
        <w:rPr>
          <w:rFonts w:ascii="Arial" w:hAnsi="Arial" w:cs="Arial"/>
          <w:sz w:val="20"/>
          <w:szCs w:val="20"/>
          <w:u w:val="single"/>
        </w:rPr>
        <w:t xml:space="preserve"> “Monitoreo</w:t>
      </w:r>
      <w:r w:rsidR="000C4D38" w:rsidRPr="00D54864">
        <w:rPr>
          <w:rFonts w:ascii="Arial" w:hAnsi="Arial" w:cs="Arial"/>
          <w:sz w:val="20"/>
          <w:szCs w:val="20"/>
          <w:u w:val="single"/>
        </w:rPr>
        <w:t xml:space="preserve"> hoja de vida</w:t>
      </w:r>
      <w:r w:rsidR="00680872" w:rsidRPr="00D54864">
        <w:rPr>
          <w:rFonts w:ascii="Arial" w:hAnsi="Arial" w:cs="Arial"/>
          <w:sz w:val="20"/>
          <w:szCs w:val="20"/>
          <w:u w:val="single"/>
        </w:rPr>
        <w:t>”</w:t>
      </w:r>
      <w:r w:rsidR="000C4D38" w:rsidRPr="00D54864">
        <w:rPr>
          <w:rFonts w:ascii="Arial" w:hAnsi="Arial" w:cs="Arial"/>
          <w:sz w:val="20"/>
          <w:szCs w:val="20"/>
          <w:u w:val="single"/>
        </w:rPr>
        <w:t xml:space="preserve"> </w:t>
      </w:r>
      <w:r w:rsidRPr="00D54864">
        <w:rPr>
          <w:rFonts w:ascii="Arial" w:hAnsi="Arial" w:cs="Arial"/>
          <w:sz w:val="20"/>
          <w:szCs w:val="20"/>
          <w:u w:val="single"/>
        </w:rPr>
        <w:t xml:space="preserve">y no </w:t>
      </w:r>
      <w:r w:rsidR="00A40B81" w:rsidRPr="00D54864">
        <w:rPr>
          <w:rFonts w:ascii="Arial" w:hAnsi="Arial" w:cs="Arial"/>
          <w:sz w:val="20"/>
          <w:szCs w:val="20"/>
          <w:u w:val="single"/>
        </w:rPr>
        <w:t xml:space="preserve">están registrados </w:t>
      </w:r>
      <w:r w:rsidRPr="00D54864">
        <w:rPr>
          <w:rFonts w:ascii="Arial" w:hAnsi="Arial" w:cs="Arial"/>
          <w:sz w:val="20"/>
          <w:szCs w:val="20"/>
          <w:u w:val="single"/>
        </w:rPr>
        <w:t>en la planta de personal</w:t>
      </w:r>
      <w:r w:rsidR="000C4D38" w:rsidRPr="00D54864">
        <w:rPr>
          <w:rFonts w:ascii="Arial" w:hAnsi="Arial" w:cs="Arial"/>
          <w:sz w:val="20"/>
          <w:szCs w:val="20"/>
          <w:u w:val="single"/>
        </w:rPr>
        <w:t>:</w:t>
      </w:r>
    </w:p>
    <w:p w:rsidR="00D54864" w:rsidRDefault="00D54864" w:rsidP="00D54864">
      <w:pPr>
        <w:spacing w:after="0"/>
        <w:jc w:val="both"/>
        <w:rPr>
          <w:rFonts w:ascii="Arial" w:hAnsi="Arial" w:cs="Arial"/>
          <w:sz w:val="20"/>
          <w:szCs w:val="20"/>
          <w:u w:val="single"/>
        </w:rPr>
      </w:pPr>
    </w:p>
    <w:tbl>
      <w:tblPr>
        <w:tblStyle w:val="Tabladecuadrcula5oscura-nfasis51"/>
        <w:tblW w:w="0" w:type="auto"/>
        <w:tblInd w:w="1394" w:type="dxa"/>
        <w:tblLook w:val="04A0" w:firstRow="1" w:lastRow="0" w:firstColumn="1" w:lastColumn="0" w:noHBand="0" w:noVBand="1"/>
      </w:tblPr>
      <w:tblGrid>
        <w:gridCol w:w="394"/>
        <w:gridCol w:w="1417"/>
        <w:gridCol w:w="4253"/>
      </w:tblGrid>
      <w:tr w:rsidR="0071625B" w:rsidRPr="00535B47" w:rsidTr="00F0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71625B" w:rsidRPr="00535B47" w:rsidRDefault="0071625B" w:rsidP="00571136">
            <w:pPr>
              <w:jc w:val="both"/>
              <w:rPr>
                <w:rFonts w:ascii="Arial" w:hAnsi="Arial" w:cs="Arial"/>
                <w:sz w:val="16"/>
                <w:szCs w:val="20"/>
              </w:rPr>
            </w:pPr>
          </w:p>
        </w:tc>
        <w:tc>
          <w:tcPr>
            <w:tcW w:w="1417" w:type="dxa"/>
          </w:tcPr>
          <w:p w:rsidR="0071625B" w:rsidRPr="00535B47" w:rsidRDefault="0071625B" w:rsidP="0057113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535B47">
              <w:rPr>
                <w:rFonts w:ascii="Arial" w:eastAsia="Times New Roman" w:hAnsi="Arial" w:cs="Arial"/>
                <w:sz w:val="16"/>
                <w:szCs w:val="20"/>
                <w:lang w:eastAsia="es-CO"/>
              </w:rPr>
              <w:t>No. Cédula</w:t>
            </w:r>
          </w:p>
        </w:tc>
        <w:tc>
          <w:tcPr>
            <w:tcW w:w="4253" w:type="dxa"/>
          </w:tcPr>
          <w:p w:rsidR="0071625B" w:rsidRPr="00535B47" w:rsidRDefault="00B525D0" w:rsidP="0057113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 xml:space="preserve">                   </w:t>
            </w:r>
            <w:r w:rsidR="0071625B" w:rsidRPr="00535B47">
              <w:rPr>
                <w:rFonts w:ascii="Arial" w:eastAsia="Times New Roman" w:hAnsi="Arial" w:cs="Arial"/>
                <w:sz w:val="16"/>
                <w:szCs w:val="20"/>
                <w:lang w:eastAsia="es-CO"/>
              </w:rPr>
              <w:t xml:space="preserve">Nombre del servidor </w:t>
            </w:r>
          </w:p>
        </w:tc>
      </w:tr>
      <w:tr w:rsidR="00571136"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1</w:t>
            </w:r>
          </w:p>
        </w:tc>
        <w:tc>
          <w:tcPr>
            <w:tcW w:w="1417" w:type="dxa"/>
          </w:tcPr>
          <w:p w:rsidR="00571136" w:rsidRPr="00535B47" w:rsidRDefault="00571136" w:rsidP="00A40B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6881175</w:t>
            </w:r>
          </w:p>
        </w:tc>
        <w:tc>
          <w:tcPr>
            <w:tcW w:w="4253" w:type="dxa"/>
          </w:tcPr>
          <w:p w:rsidR="00571136" w:rsidRPr="00284FCB" w:rsidRDefault="00571136"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GRIMALDO RAFAEL APARICIO HERRERA</w:t>
            </w:r>
          </w:p>
        </w:tc>
      </w:tr>
      <w:tr w:rsidR="00571136" w:rsidRPr="00535B47" w:rsidTr="00F06C9B">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2</w:t>
            </w:r>
          </w:p>
        </w:tc>
        <w:tc>
          <w:tcPr>
            <w:tcW w:w="1417" w:type="dxa"/>
          </w:tcPr>
          <w:p w:rsidR="00571136" w:rsidRPr="00535B47" w:rsidRDefault="00571136" w:rsidP="00A40B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535B47">
              <w:rPr>
                <w:rFonts w:ascii="Arial" w:eastAsia="Times New Roman" w:hAnsi="Arial" w:cs="Arial"/>
                <w:sz w:val="16"/>
                <w:szCs w:val="20"/>
                <w:lang w:eastAsia="es-CO"/>
              </w:rPr>
              <w:t>7931087</w:t>
            </w:r>
          </w:p>
        </w:tc>
        <w:tc>
          <w:tcPr>
            <w:tcW w:w="4253" w:type="dxa"/>
          </w:tcPr>
          <w:p w:rsidR="00571136" w:rsidRPr="00284FCB" w:rsidRDefault="00571136" w:rsidP="005711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JAIRO PARRA</w:t>
            </w:r>
          </w:p>
        </w:tc>
      </w:tr>
      <w:tr w:rsidR="00571136"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3</w:t>
            </w:r>
          </w:p>
        </w:tc>
        <w:tc>
          <w:tcPr>
            <w:tcW w:w="1417" w:type="dxa"/>
          </w:tcPr>
          <w:p w:rsidR="00571136" w:rsidRPr="00535B47" w:rsidRDefault="00571136" w:rsidP="00A40B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10482212</w:t>
            </w:r>
          </w:p>
        </w:tc>
        <w:tc>
          <w:tcPr>
            <w:tcW w:w="4253" w:type="dxa"/>
          </w:tcPr>
          <w:p w:rsidR="00571136" w:rsidRPr="00284FCB" w:rsidRDefault="00571136"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WILSON JAVIER BELTRAN PLAZA</w:t>
            </w:r>
          </w:p>
        </w:tc>
      </w:tr>
      <w:tr w:rsidR="00571136" w:rsidRPr="00535B47" w:rsidTr="00F06C9B">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4</w:t>
            </w:r>
          </w:p>
        </w:tc>
        <w:tc>
          <w:tcPr>
            <w:tcW w:w="1417" w:type="dxa"/>
          </w:tcPr>
          <w:p w:rsidR="00571136" w:rsidRPr="00535B47" w:rsidRDefault="00571136" w:rsidP="00A40B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31574512</w:t>
            </w:r>
          </w:p>
        </w:tc>
        <w:tc>
          <w:tcPr>
            <w:tcW w:w="4253" w:type="dxa"/>
          </w:tcPr>
          <w:p w:rsidR="00571136" w:rsidRPr="00284FCB" w:rsidRDefault="00571136" w:rsidP="005711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DORY ANDREA CASTAÑO BEDOYA</w:t>
            </w:r>
          </w:p>
        </w:tc>
      </w:tr>
      <w:tr w:rsidR="00571136"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5</w:t>
            </w:r>
          </w:p>
        </w:tc>
        <w:tc>
          <w:tcPr>
            <w:tcW w:w="1417" w:type="dxa"/>
          </w:tcPr>
          <w:p w:rsidR="00571136" w:rsidRPr="00535B47" w:rsidRDefault="00571136" w:rsidP="00A40B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32717258</w:t>
            </w:r>
          </w:p>
        </w:tc>
        <w:tc>
          <w:tcPr>
            <w:tcW w:w="4253" w:type="dxa"/>
          </w:tcPr>
          <w:p w:rsidR="00571136" w:rsidRPr="00284FCB" w:rsidRDefault="00571136"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LUZ ESTELLA</w:t>
            </w:r>
            <w:r w:rsidR="00AE33B8" w:rsidRPr="00284FCB">
              <w:rPr>
                <w:rFonts w:ascii="Arial" w:eastAsia="Times New Roman" w:hAnsi="Arial" w:cs="Arial"/>
                <w:sz w:val="16"/>
                <w:szCs w:val="20"/>
                <w:lang w:eastAsia="es-CO"/>
              </w:rPr>
              <w:t xml:space="preserve"> MARRUGO</w:t>
            </w:r>
          </w:p>
        </w:tc>
      </w:tr>
      <w:tr w:rsidR="00571136" w:rsidRPr="00535B47" w:rsidTr="00F06C9B">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6</w:t>
            </w:r>
          </w:p>
        </w:tc>
        <w:tc>
          <w:tcPr>
            <w:tcW w:w="1417" w:type="dxa"/>
          </w:tcPr>
          <w:p w:rsidR="00571136" w:rsidRPr="00535B47" w:rsidRDefault="00AE33B8" w:rsidP="00A40B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33337650</w:t>
            </w:r>
          </w:p>
        </w:tc>
        <w:tc>
          <w:tcPr>
            <w:tcW w:w="4253" w:type="dxa"/>
          </w:tcPr>
          <w:p w:rsidR="00571136" w:rsidRPr="00284FCB" w:rsidRDefault="00AE33B8" w:rsidP="005711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284FCB">
              <w:rPr>
                <w:rFonts w:ascii="Arial" w:eastAsia="Times New Roman" w:hAnsi="Arial" w:cs="Arial"/>
                <w:sz w:val="16"/>
                <w:szCs w:val="20"/>
                <w:lang w:eastAsia="es-CO"/>
              </w:rPr>
              <w:t>EDILMA CECILIA POSSO GONZALEZ</w:t>
            </w:r>
          </w:p>
        </w:tc>
      </w:tr>
      <w:tr w:rsidR="00571136"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7</w:t>
            </w:r>
          </w:p>
        </w:tc>
        <w:tc>
          <w:tcPr>
            <w:tcW w:w="1417" w:type="dxa"/>
          </w:tcPr>
          <w:p w:rsidR="00571136" w:rsidRPr="00535B47" w:rsidRDefault="00AE33B8" w:rsidP="00A40B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34539773</w:t>
            </w:r>
          </w:p>
        </w:tc>
        <w:tc>
          <w:tcPr>
            <w:tcW w:w="4253" w:type="dxa"/>
          </w:tcPr>
          <w:p w:rsidR="00571136" w:rsidRPr="00284FCB" w:rsidRDefault="00F06C9B"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rPr>
            </w:pPr>
            <w:r w:rsidRPr="00284FCB">
              <w:rPr>
                <w:rFonts w:ascii="Arial" w:hAnsi="Arial" w:cs="Arial"/>
                <w:sz w:val="16"/>
                <w:szCs w:val="20"/>
              </w:rPr>
              <w:t xml:space="preserve">BLANCA JEANNETTE </w:t>
            </w:r>
            <w:r w:rsidR="00AE33B8" w:rsidRPr="00284FCB">
              <w:rPr>
                <w:rFonts w:ascii="Arial" w:hAnsi="Arial" w:cs="Arial"/>
                <w:sz w:val="16"/>
                <w:szCs w:val="20"/>
              </w:rPr>
              <w:t>TEJADA DAZA</w:t>
            </w:r>
          </w:p>
        </w:tc>
      </w:tr>
      <w:tr w:rsidR="00571136" w:rsidRPr="00535B47" w:rsidTr="00F06C9B">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8</w:t>
            </w:r>
          </w:p>
        </w:tc>
        <w:tc>
          <w:tcPr>
            <w:tcW w:w="1417" w:type="dxa"/>
          </w:tcPr>
          <w:p w:rsidR="00571136" w:rsidRPr="00535B47" w:rsidRDefault="00AE33B8" w:rsidP="00A40B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34598581</w:t>
            </w:r>
          </w:p>
        </w:tc>
        <w:tc>
          <w:tcPr>
            <w:tcW w:w="4253" w:type="dxa"/>
          </w:tcPr>
          <w:p w:rsidR="00571136" w:rsidRPr="00284FCB" w:rsidRDefault="00AE33B8" w:rsidP="005711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284FCB">
              <w:rPr>
                <w:rFonts w:ascii="Arial" w:hAnsi="Arial" w:cs="Arial"/>
                <w:sz w:val="16"/>
                <w:szCs w:val="20"/>
              </w:rPr>
              <w:t xml:space="preserve">LUZ ELENA CADENA CRUZ </w:t>
            </w:r>
          </w:p>
        </w:tc>
      </w:tr>
      <w:tr w:rsidR="00571136"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571136"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9</w:t>
            </w:r>
          </w:p>
        </w:tc>
        <w:tc>
          <w:tcPr>
            <w:tcW w:w="1417" w:type="dxa"/>
          </w:tcPr>
          <w:p w:rsidR="00571136" w:rsidRPr="00535B47" w:rsidRDefault="00AE33B8" w:rsidP="00A40B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16"/>
                <w:szCs w:val="20"/>
                <w:u w:val="single"/>
              </w:rPr>
            </w:pPr>
            <w:r w:rsidRPr="00535B47">
              <w:rPr>
                <w:rFonts w:ascii="Arial" w:eastAsia="Times New Roman" w:hAnsi="Arial" w:cs="Arial"/>
                <w:sz w:val="16"/>
                <w:szCs w:val="20"/>
                <w:lang w:eastAsia="es-CO"/>
              </w:rPr>
              <w:t>34602225</w:t>
            </w:r>
          </w:p>
        </w:tc>
        <w:tc>
          <w:tcPr>
            <w:tcW w:w="4253" w:type="dxa"/>
          </w:tcPr>
          <w:p w:rsidR="00571136" w:rsidRPr="00284FCB" w:rsidRDefault="00AE33B8"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284FCB">
              <w:rPr>
                <w:rFonts w:ascii="Arial" w:hAnsi="Arial" w:cs="Arial"/>
                <w:sz w:val="16"/>
                <w:szCs w:val="20"/>
              </w:rPr>
              <w:t>DIALINA PAZ ZAPATA</w:t>
            </w:r>
          </w:p>
        </w:tc>
      </w:tr>
      <w:tr w:rsidR="00AE33B8" w:rsidRPr="00535B47" w:rsidTr="00F06C9B">
        <w:tc>
          <w:tcPr>
            <w:cnfStyle w:val="001000000000" w:firstRow="0" w:lastRow="0" w:firstColumn="1" w:lastColumn="0" w:oddVBand="0" w:evenVBand="0" w:oddHBand="0" w:evenHBand="0" w:firstRowFirstColumn="0" w:firstRowLastColumn="0" w:lastRowFirstColumn="0" w:lastRowLastColumn="0"/>
            <w:tcW w:w="394" w:type="dxa"/>
          </w:tcPr>
          <w:p w:rsidR="00AE33B8"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10</w:t>
            </w:r>
          </w:p>
        </w:tc>
        <w:tc>
          <w:tcPr>
            <w:tcW w:w="1417" w:type="dxa"/>
          </w:tcPr>
          <w:p w:rsidR="00AE33B8" w:rsidRPr="00535B47" w:rsidRDefault="00AE33B8" w:rsidP="00A40B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535B47">
              <w:rPr>
                <w:rFonts w:ascii="Arial" w:eastAsia="Times New Roman" w:hAnsi="Arial" w:cs="Arial"/>
                <w:sz w:val="16"/>
                <w:szCs w:val="20"/>
                <w:lang w:eastAsia="es-CO"/>
              </w:rPr>
              <w:t>34611332</w:t>
            </w:r>
          </w:p>
        </w:tc>
        <w:tc>
          <w:tcPr>
            <w:tcW w:w="4253" w:type="dxa"/>
          </w:tcPr>
          <w:p w:rsidR="00AE33B8" w:rsidRPr="00284FCB" w:rsidRDefault="00AE33B8" w:rsidP="005711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284FCB">
              <w:rPr>
                <w:rFonts w:ascii="Arial" w:hAnsi="Arial" w:cs="Arial"/>
                <w:sz w:val="16"/>
                <w:szCs w:val="20"/>
              </w:rPr>
              <w:t>LIBIA ANDREA GONZALEZ MERA</w:t>
            </w:r>
          </w:p>
        </w:tc>
      </w:tr>
      <w:tr w:rsidR="00AE33B8" w:rsidRPr="00535B47" w:rsidTr="00F0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 w:type="dxa"/>
          </w:tcPr>
          <w:p w:rsidR="00AE33B8" w:rsidRPr="00535B47" w:rsidRDefault="00AE33B8" w:rsidP="00571136">
            <w:pPr>
              <w:jc w:val="both"/>
              <w:rPr>
                <w:rFonts w:ascii="Arial" w:hAnsi="Arial" w:cs="Arial"/>
                <w:color w:val="auto"/>
                <w:sz w:val="16"/>
                <w:szCs w:val="20"/>
              </w:rPr>
            </w:pPr>
            <w:r w:rsidRPr="00535B47">
              <w:rPr>
                <w:rFonts w:ascii="Arial" w:hAnsi="Arial" w:cs="Arial"/>
                <w:color w:val="auto"/>
                <w:sz w:val="16"/>
                <w:szCs w:val="20"/>
              </w:rPr>
              <w:t>11</w:t>
            </w:r>
          </w:p>
        </w:tc>
        <w:tc>
          <w:tcPr>
            <w:tcW w:w="1417" w:type="dxa"/>
          </w:tcPr>
          <w:p w:rsidR="00AE33B8" w:rsidRPr="00535B47" w:rsidRDefault="00AE33B8" w:rsidP="00A40B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535B47">
              <w:rPr>
                <w:rFonts w:ascii="Arial" w:eastAsia="Times New Roman" w:hAnsi="Arial" w:cs="Arial"/>
                <w:sz w:val="16"/>
                <w:szCs w:val="20"/>
                <w:lang w:eastAsia="es-CO"/>
              </w:rPr>
              <w:t>34620120</w:t>
            </w:r>
          </w:p>
        </w:tc>
        <w:tc>
          <w:tcPr>
            <w:tcW w:w="4253" w:type="dxa"/>
          </w:tcPr>
          <w:p w:rsidR="00AE33B8" w:rsidRPr="00535B47" w:rsidRDefault="00AE33B8" w:rsidP="005711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535B47">
              <w:rPr>
                <w:rFonts w:ascii="Arial" w:hAnsi="Arial" w:cs="Arial"/>
                <w:sz w:val="16"/>
                <w:szCs w:val="20"/>
              </w:rPr>
              <w:t xml:space="preserve">MARICELA FORY GARCIA </w:t>
            </w:r>
          </w:p>
        </w:tc>
      </w:tr>
    </w:tbl>
    <w:p w:rsidR="00A40B81" w:rsidRDefault="00BD5C0C" w:rsidP="00BD5C0C">
      <w:pPr>
        <w:spacing w:after="0"/>
        <w:ind w:left="1416"/>
        <w:jc w:val="both"/>
        <w:rPr>
          <w:rFonts w:ascii="Arial" w:hAnsi="Arial" w:cs="Arial"/>
          <w:b/>
          <w:i/>
          <w:sz w:val="14"/>
          <w:szCs w:val="16"/>
        </w:rPr>
      </w:pPr>
      <w:r w:rsidRPr="00C02883">
        <w:rPr>
          <w:rFonts w:ascii="Arial" w:hAnsi="Arial" w:cs="Arial"/>
          <w:b/>
          <w:i/>
          <w:sz w:val="14"/>
          <w:szCs w:val="16"/>
        </w:rPr>
        <w:t>Fuente: Reporte “Monitoreo Hoja de Vida” SIGEP</w:t>
      </w:r>
      <w:r>
        <w:rPr>
          <w:rFonts w:ascii="Arial" w:hAnsi="Arial" w:cs="Arial"/>
          <w:b/>
          <w:i/>
          <w:sz w:val="14"/>
          <w:szCs w:val="16"/>
        </w:rPr>
        <w:t xml:space="preserve"> 11/10/2017 vs Cuadro Excel “Planta </w:t>
      </w:r>
    </w:p>
    <w:p w:rsidR="00571136" w:rsidRDefault="00BD5C0C" w:rsidP="00BD5C0C">
      <w:pPr>
        <w:spacing w:after="0"/>
        <w:ind w:left="1416"/>
        <w:jc w:val="both"/>
        <w:rPr>
          <w:rFonts w:ascii="Arial" w:hAnsi="Arial" w:cs="Arial"/>
          <w:b/>
          <w:i/>
          <w:sz w:val="14"/>
          <w:szCs w:val="16"/>
        </w:rPr>
      </w:pPr>
      <w:r>
        <w:rPr>
          <w:rFonts w:ascii="Arial" w:hAnsi="Arial" w:cs="Arial"/>
          <w:b/>
          <w:i/>
          <w:sz w:val="14"/>
          <w:szCs w:val="16"/>
        </w:rPr>
        <w:t>Octubre 2017” Gestión Humana</w:t>
      </w:r>
    </w:p>
    <w:p w:rsidR="00BC29B2" w:rsidRPr="00055567" w:rsidRDefault="00BC29B2" w:rsidP="00E46B8D">
      <w:pPr>
        <w:spacing w:after="0"/>
        <w:jc w:val="both"/>
        <w:rPr>
          <w:rFonts w:ascii="Arial" w:hAnsi="Arial" w:cs="Arial"/>
          <w:i/>
          <w:color w:val="0070C0"/>
          <w:sz w:val="20"/>
          <w:szCs w:val="20"/>
        </w:rPr>
      </w:pPr>
    </w:p>
    <w:p w:rsidR="00E46B8D" w:rsidRPr="00C67D26" w:rsidRDefault="00B46831" w:rsidP="00724067">
      <w:pPr>
        <w:spacing w:after="0"/>
        <w:ind w:left="284" w:hanging="284"/>
        <w:jc w:val="both"/>
        <w:rPr>
          <w:rFonts w:ascii="Arial" w:hAnsi="Arial" w:cs="Arial"/>
          <w:b/>
          <w:sz w:val="20"/>
          <w:szCs w:val="20"/>
        </w:rPr>
      </w:pPr>
      <w:r w:rsidRPr="00C67D26">
        <w:rPr>
          <w:rFonts w:ascii="Arial" w:hAnsi="Arial" w:cs="Arial"/>
          <w:b/>
          <w:i/>
          <w:sz w:val="20"/>
          <w:szCs w:val="20"/>
        </w:rPr>
        <w:t>1.2</w:t>
      </w:r>
      <w:r w:rsidR="00724067" w:rsidRPr="00C67D26">
        <w:rPr>
          <w:rFonts w:ascii="Arial" w:hAnsi="Arial" w:cs="Arial"/>
          <w:b/>
          <w:i/>
          <w:sz w:val="20"/>
          <w:szCs w:val="20"/>
        </w:rPr>
        <w:t xml:space="preserve">. </w:t>
      </w:r>
      <w:r w:rsidRPr="00C67D26">
        <w:rPr>
          <w:rFonts w:ascii="Arial" w:hAnsi="Arial" w:cs="Arial"/>
          <w:b/>
          <w:i/>
          <w:sz w:val="20"/>
          <w:szCs w:val="20"/>
        </w:rPr>
        <w:t xml:space="preserve"> </w:t>
      </w:r>
      <w:r w:rsidR="00724067" w:rsidRPr="00C67D26">
        <w:rPr>
          <w:rFonts w:ascii="Arial" w:hAnsi="Arial" w:cs="Arial"/>
          <w:b/>
          <w:i/>
          <w:sz w:val="20"/>
          <w:szCs w:val="20"/>
        </w:rPr>
        <w:t>HOJA</w:t>
      </w:r>
      <w:r w:rsidRPr="00C67D26">
        <w:rPr>
          <w:rFonts w:ascii="Arial" w:hAnsi="Arial" w:cs="Arial"/>
          <w:b/>
          <w:i/>
          <w:sz w:val="20"/>
          <w:szCs w:val="20"/>
        </w:rPr>
        <w:t xml:space="preserve"> DE VIDA DE LOS CONTRATISTAS</w:t>
      </w:r>
    </w:p>
    <w:p w:rsidR="00E46B8D" w:rsidRPr="00C67D26" w:rsidRDefault="00E46B8D" w:rsidP="00E46B8D">
      <w:pPr>
        <w:spacing w:after="0"/>
        <w:jc w:val="both"/>
        <w:rPr>
          <w:rFonts w:ascii="Arial" w:hAnsi="Arial" w:cs="Arial"/>
          <w:sz w:val="20"/>
          <w:szCs w:val="20"/>
        </w:rPr>
      </w:pPr>
    </w:p>
    <w:p w:rsidR="00CC03B2" w:rsidRPr="00C67D26" w:rsidRDefault="00A40B81" w:rsidP="00E46B8D">
      <w:pPr>
        <w:spacing w:after="0"/>
        <w:jc w:val="both"/>
        <w:rPr>
          <w:rFonts w:ascii="Arial" w:hAnsi="Arial" w:cs="Arial"/>
          <w:sz w:val="20"/>
          <w:szCs w:val="20"/>
        </w:rPr>
      </w:pPr>
      <w:r>
        <w:rPr>
          <w:rFonts w:ascii="Arial" w:hAnsi="Arial" w:cs="Arial"/>
          <w:sz w:val="20"/>
          <w:szCs w:val="20"/>
        </w:rPr>
        <w:t xml:space="preserve">Para el seguimiento en éste ítem, se toma </w:t>
      </w:r>
      <w:r w:rsidR="00CC03B2" w:rsidRPr="00C67D26">
        <w:rPr>
          <w:rFonts w:ascii="Arial" w:hAnsi="Arial" w:cs="Arial"/>
          <w:sz w:val="20"/>
          <w:szCs w:val="20"/>
        </w:rPr>
        <w:t xml:space="preserve">la </w:t>
      </w:r>
      <w:r w:rsidR="006872CB">
        <w:rPr>
          <w:rFonts w:ascii="Arial" w:hAnsi="Arial" w:cs="Arial"/>
          <w:sz w:val="20"/>
          <w:szCs w:val="20"/>
        </w:rPr>
        <w:t xml:space="preserve">siguiente </w:t>
      </w:r>
      <w:r w:rsidR="00CC03B2" w:rsidRPr="00C67D26">
        <w:rPr>
          <w:rFonts w:ascii="Arial" w:hAnsi="Arial" w:cs="Arial"/>
          <w:sz w:val="20"/>
          <w:szCs w:val="20"/>
        </w:rPr>
        <w:t xml:space="preserve">información suministrada por el Grupo de Gestión Contractual: </w:t>
      </w:r>
    </w:p>
    <w:p w:rsidR="00CC03B2" w:rsidRPr="00C67D26" w:rsidRDefault="00CC03B2" w:rsidP="00E46B8D">
      <w:pPr>
        <w:spacing w:after="0"/>
        <w:jc w:val="both"/>
        <w:rPr>
          <w:rFonts w:ascii="Arial" w:hAnsi="Arial" w:cs="Arial"/>
          <w:sz w:val="20"/>
          <w:szCs w:val="20"/>
        </w:rPr>
      </w:pPr>
    </w:p>
    <w:tbl>
      <w:tblPr>
        <w:tblStyle w:val="Tabladecuadrcula4-nfasis31"/>
        <w:tblW w:w="0" w:type="auto"/>
        <w:jc w:val="center"/>
        <w:tblLook w:val="04A0" w:firstRow="1" w:lastRow="0" w:firstColumn="1" w:lastColumn="0" w:noHBand="0" w:noVBand="1"/>
      </w:tblPr>
      <w:tblGrid>
        <w:gridCol w:w="2942"/>
        <w:gridCol w:w="2943"/>
      </w:tblGrid>
      <w:tr w:rsidR="00B46831" w:rsidRPr="00B46831" w:rsidTr="00CC03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rsidR="00CC03B2" w:rsidRPr="00B46831" w:rsidRDefault="00CC03B2" w:rsidP="00E46B8D">
            <w:pPr>
              <w:jc w:val="both"/>
              <w:rPr>
                <w:rFonts w:ascii="Arial" w:hAnsi="Arial" w:cs="Arial"/>
                <w:sz w:val="20"/>
                <w:szCs w:val="20"/>
              </w:rPr>
            </w:pPr>
            <w:r w:rsidRPr="00B46831">
              <w:rPr>
                <w:rFonts w:ascii="Arial" w:hAnsi="Arial" w:cs="Arial"/>
                <w:sz w:val="20"/>
                <w:szCs w:val="20"/>
              </w:rPr>
              <w:t xml:space="preserve">Periodo </w:t>
            </w:r>
          </w:p>
        </w:tc>
        <w:tc>
          <w:tcPr>
            <w:tcW w:w="2943" w:type="dxa"/>
          </w:tcPr>
          <w:p w:rsidR="00CC03B2" w:rsidRPr="00B46831" w:rsidRDefault="006872CB" w:rsidP="00E46B8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CC03B2" w:rsidRPr="00B46831">
              <w:rPr>
                <w:rFonts w:ascii="Arial" w:hAnsi="Arial" w:cs="Arial"/>
                <w:sz w:val="20"/>
                <w:szCs w:val="20"/>
              </w:rPr>
              <w:t>Numero de contratistas</w:t>
            </w:r>
          </w:p>
        </w:tc>
      </w:tr>
      <w:tr w:rsidR="00B46831" w:rsidRPr="00C67D26" w:rsidTr="00CC0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rsidR="00CC03B2" w:rsidRPr="00C67D26" w:rsidRDefault="00F17028" w:rsidP="00F17028">
            <w:pPr>
              <w:jc w:val="both"/>
              <w:rPr>
                <w:rFonts w:ascii="Arial" w:hAnsi="Arial" w:cs="Arial"/>
                <w:b w:val="0"/>
                <w:sz w:val="20"/>
                <w:szCs w:val="20"/>
              </w:rPr>
            </w:pPr>
            <w:r>
              <w:rPr>
                <w:rFonts w:ascii="Arial" w:hAnsi="Arial" w:cs="Arial"/>
                <w:b w:val="0"/>
                <w:sz w:val="20"/>
                <w:szCs w:val="20"/>
              </w:rPr>
              <w:t xml:space="preserve">01 </w:t>
            </w:r>
            <w:r w:rsidR="00CC03B2" w:rsidRPr="00C67D26">
              <w:rPr>
                <w:rFonts w:ascii="Arial" w:hAnsi="Arial" w:cs="Arial"/>
                <w:b w:val="0"/>
                <w:sz w:val="20"/>
                <w:szCs w:val="20"/>
              </w:rPr>
              <w:t>Enero –</w:t>
            </w:r>
            <w:r>
              <w:rPr>
                <w:rFonts w:ascii="Arial" w:hAnsi="Arial" w:cs="Arial"/>
                <w:b w:val="0"/>
                <w:sz w:val="20"/>
                <w:szCs w:val="20"/>
              </w:rPr>
              <w:t xml:space="preserve"> 11 Octubre </w:t>
            </w:r>
            <w:r w:rsidR="00CC03B2" w:rsidRPr="00C67D26">
              <w:rPr>
                <w:rFonts w:ascii="Arial" w:hAnsi="Arial" w:cs="Arial"/>
                <w:b w:val="0"/>
                <w:sz w:val="20"/>
                <w:szCs w:val="20"/>
              </w:rPr>
              <w:t xml:space="preserve"> 2017 </w:t>
            </w:r>
          </w:p>
        </w:tc>
        <w:tc>
          <w:tcPr>
            <w:tcW w:w="2943" w:type="dxa"/>
          </w:tcPr>
          <w:p w:rsidR="00CC03B2" w:rsidRPr="00C67D26" w:rsidRDefault="00CC03B2" w:rsidP="00160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015E">
              <w:rPr>
                <w:rFonts w:ascii="Arial" w:hAnsi="Arial" w:cs="Arial"/>
                <w:sz w:val="20"/>
                <w:szCs w:val="20"/>
              </w:rPr>
              <w:t>1</w:t>
            </w:r>
            <w:r w:rsidR="00160CB3" w:rsidRPr="00BC015E">
              <w:rPr>
                <w:rFonts w:ascii="Arial" w:hAnsi="Arial" w:cs="Arial"/>
                <w:sz w:val="20"/>
                <w:szCs w:val="20"/>
              </w:rPr>
              <w:t>66</w:t>
            </w:r>
          </w:p>
        </w:tc>
      </w:tr>
    </w:tbl>
    <w:p w:rsidR="00CC03B2" w:rsidRPr="00C67D26" w:rsidRDefault="00CC03B2" w:rsidP="00E46B8D">
      <w:pPr>
        <w:spacing w:after="0"/>
        <w:jc w:val="both"/>
        <w:rPr>
          <w:rFonts w:ascii="Arial" w:hAnsi="Arial" w:cs="Arial"/>
          <w:sz w:val="20"/>
          <w:szCs w:val="20"/>
        </w:rPr>
      </w:pPr>
      <w:r w:rsidRPr="00C67D26">
        <w:rPr>
          <w:rFonts w:ascii="Arial" w:hAnsi="Arial" w:cs="Arial"/>
          <w:sz w:val="20"/>
          <w:szCs w:val="20"/>
        </w:rPr>
        <w:t xml:space="preserve"> </w:t>
      </w:r>
    </w:p>
    <w:p w:rsidR="00E46B8D" w:rsidRDefault="006872CB" w:rsidP="00E46B8D">
      <w:pPr>
        <w:spacing w:after="0"/>
        <w:jc w:val="both"/>
        <w:rPr>
          <w:rFonts w:ascii="Arial" w:hAnsi="Arial" w:cs="Arial"/>
          <w:sz w:val="20"/>
          <w:szCs w:val="20"/>
        </w:rPr>
      </w:pPr>
      <w:r>
        <w:rPr>
          <w:rFonts w:ascii="Arial" w:hAnsi="Arial" w:cs="Arial"/>
          <w:sz w:val="20"/>
          <w:szCs w:val="20"/>
        </w:rPr>
        <w:t xml:space="preserve">Una vez comparado el número de contratistas informado por el Grupo de Gestión Contractual </w:t>
      </w:r>
      <w:r w:rsidR="00FF48CA">
        <w:rPr>
          <w:rFonts w:ascii="Arial" w:hAnsi="Arial" w:cs="Arial"/>
          <w:sz w:val="20"/>
          <w:szCs w:val="20"/>
        </w:rPr>
        <w:t>(166)</w:t>
      </w:r>
      <w:r w:rsidR="008A1C5F">
        <w:rPr>
          <w:rFonts w:ascii="Arial" w:hAnsi="Arial" w:cs="Arial"/>
          <w:sz w:val="20"/>
          <w:szCs w:val="20"/>
        </w:rPr>
        <w:t xml:space="preserve">, </w:t>
      </w:r>
      <w:r>
        <w:rPr>
          <w:rFonts w:ascii="Arial" w:hAnsi="Arial" w:cs="Arial"/>
          <w:sz w:val="20"/>
          <w:szCs w:val="20"/>
        </w:rPr>
        <w:t xml:space="preserve">con </w:t>
      </w:r>
      <w:r w:rsidR="00FF48CA">
        <w:rPr>
          <w:rFonts w:ascii="Arial" w:hAnsi="Arial" w:cs="Arial"/>
          <w:sz w:val="20"/>
          <w:szCs w:val="20"/>
        </w:rPr>
        <w:t xml:space="preserve">respecto al reporte de 82 contratistas activos en el </w:t>
      </w:r>
      <w:r>
        <w:rPr>
          <w:rFonts w:ascii="Arial" w:hAnsi="Arial" w:cs="Arial"/>
          <w:sz w:val="20"/>
          <w:szCs w:val="20"/>
        </w:rPr>
        <w:t>SIGEP (Monitoreo hoja de vida)</w:t>
      </w:r>
      <w:r w:rsidR="00570B2E">
        <w:rPr>
          <w:rFonts w:ascii="Arial" w:hAnsi="Arial" w:cs="Arial"/>
          <w:sz w:val="20"/>
          <w:szCs w:val="20"/>
        </w:rPr>
        <w:t>,</w:t>
      </w:r>
      <w:r>
        <w:rPr>
          <w:rFonts w:ascii="Arial" w:hAnsi="Arial" w:cs="Arial"/>
          <w:sz w:val="20"/>
          <w:szCs w:val="20"/>
        </w:rPr>
        <w:t xml:space="preserve"> se observó que los siguientes </w:t>
      </w:r>
      <w:r w:rsidR="0071625B" w:rsidRPr="00C67D26">
        <w:rPr>
          <w:rFonts w:ascii="Arial" w:hAnsi="Arial" w:cs="Arial"/>
          <w:sz w:val="20"/>
          <w:szCs w:val="20"/>
        </w:rPr>
        <w:t>25</w:t>
      </w:r>
      <w:r w:rsidR="00E46B8D" w:rsidRPr="00C67D26">
        <w:rPr>
          <w:rFonts w:ascii="Arial" w:hAnsi="Arial" w:cs="Arial"/>
          <w:sz w:val="20"/>
          <w:szCs w:val="20"/>
        </w:rPr>
        <w:t xml:space="preserve"> no han </w:t>
      </w:r>
      <w:r w:rsidR="007B28AA" w:rsidRPr="00C67D26">
        <w:rPr>
          <w:rFonts w:ascii="Arial" w:hAnsi="Arial" w:cs="Arial"/>
          <w:sz w:val="20"/>
          <w:szCs w:val="20"/>
        </w:rPr>
        <w:t xml:space="preserve">actualizado </w:t>
      </w:r>
      <w:r w:rsidR="00E46B8D" w:rsidRPr="00C67D26">
        <w:rPr>
          <w:rFonts w:ascii="Arial" w:hAnsi="Arial" w:cs="Arial"/>
          <w:sz w:val="20"/>
          <w:szCs w:val="20"/>
        </w:rPr>
        <w:t xml:space="preserve">su hoja de vida en </w:t>
      </w:r>
      <w:r w:rsidR="00570B2E">
        <w:rPr>
          <w:rFonts w:ascii="Arial" w:hAnsi="Arial" w:cs="Arial"/>
          <w:sz w:val="20"/>
          <w:szCs w:val="20"/>
        </w:rPr>
        <w:t>el Sistema</w:t>
      </w:r>
      <w:r w:rsidR="00940078" w:rsidRPr="00C67D26">
        <w:rPr>
          <w:rFonts w:ascii="Arial" w:hAnsi="Arial" w:cs="Arial"/>
          <w:sz w:val="20"/>
          <w:szCs w:val="20"/>
        </w:rPr>
        <w:t>:</w:t>
      </w:r>
    </w:p>
    <w:p w:rsidR="00570B2E" w:rsidRDefault="00570B2E" w:rsidP="00E46B8D">
      <w:pPr>
        <w:spacing w:after="0"/>
        <w:jc w:val="both"/>
        <w:rPr>
          <w:rFonts w:ascii="Arial" w:hAnsi="Arial" w:cs="Arial"/>
          <w:sz w:val="20"/>
          <w:szCs w:val="20"/>
        </w:rPr>
      </w:pPr>
    </w:p>
    <w:p w:rsidR="000D6622" w:rsidRDefault="000D6622" w:rsidP="00E46B8D">
      <w:pPr>
        <w:spacing w:after="0"/>
        <w:jc w:val="both"/>
        <w:rPr>
          <w:rFonts w:ascii="Arial" w:hAnsi="Arial" w:cs="Arial"/>
          <w:sz w:val="20"/>
          <w:szCs w:val="20"/>
        </w:rPr>
      </w:pPr>
    </w:p>
    <w:p w:rsidR="000D6622" w:rsidRDefault="000D6622" w:rsidP="00E46B8D">
      <w:pPr>
        <w:spacing w:after="0"/>
        <w:jc w:val="both"/>
        <w:rPr>
          <w:rFonts w:ascii="Arial" w:hAnsi="Arial" w:cs="Arial"/>
          <w:sz w:val="20"/>
          <w:szCs w:val="20"/>
        </w:rPr>
      </w:pPr>
    </w:p>
    <w:p w:rsidR="000D6622" w:rsidRDefault="000D6622" w:rsidP="00E46B8D">
      <w:pPr>
        <w:spacing w:after="0"/>
        <w:jc w:val="both"/>
        <w:rPr>
          <w:rFonts w:ascii="Arial" w:hAnsi="Arial" w:cs="Arial"/>
          <w:sz w:val="20"/>
          <w:szCs w:val="20"/>
        </w:rPr>
      </w:pPr>
    </w:p>
    <w:p w:rsidR="000D6622" w:rsidRPr="00C67D26" w:rsidRDefault="000D6622" w:rsidP="00E46B8D">
      <w:pPr>
        <w:spacing w:after="0"/>
        <w:jc w:val="both"/>
        <w:rPr>
          <w:rFonts w:ascii="Arial" w:hAnsi="Arial" w:cs="Arial"/>
          <w:sz w:val="20"/>
          <w:szCs w:val="20"/>
        </w:rPr>
      </w:pPr>
    </w:p>
    <w:p w:rsidR="00BF2DD7" w:rsidRDefault="00BF2DD7" w:rsidP="00E46B8D">
      <w:pPr>
        <w:spacing w:after="0"/>
        <w:jc w:val="both"/>
        <w:rPr>
          <w:rFonts w:ascii="Arial" w:hAnsi="Arial" w:cs="Arial"/>
          <w:sz w:val="20"/>
          <w:szCs w:val="20"/>
        </w:rPr>
      </w:pPr>
    </w:p>
    <w:tbl>
      <w:tblPr>
        <w:tblStyle w:val="Tabladecuadrcula5oscura-nfasis31"/>
        <w:tblW w:w="8784" w:type="dxa"/>
        <w:tblLook w:val="04A0" w:firstRow="1" w:lastRow="0" w:firstColumn="1" w:lastColumn="0" w:noHBand="0" w:noVBand="1"/>
      </w:tblPr>
      <w:tblGrid>
        <w:gridCol w:w="406"/>
        <w:gridCol w:w="1432"/>
        <w:gridCol w:w="1637"/>
        <w:gridCol w:w="1298"/>
        <w:gridCol w:w="1176"/>
        <w:gridCol w:w="1133"/>
        <w:gridCol w:w="1702"/>
      </w:tblGrid>
      <w:tr w:rsidR="000F7360" w:rsidRPr="000F7360" w:rsidTr="003D399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b w:val="0"/>
                <w:bCs w:val="0"/>
                <w:sz w:val="16"/>
                <w:szCs w:val="16"/>
                <w:lang w:eastAsia="es-CO"/>
              </w:rPr>
            </w:pPr>
          </w:p>
        </w:tc>
        <w:tc>
          <w:tcPr>
            <w:tcW w:w="1432"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1er Nombre</w:t>
            </w:r>
          </w:p>
        </w:tc>
        <w:tc>
          <w:tcPr>
            <w:tcW w:w="1637"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2º Nombre</w:t>
            </w:r>
          </w:p>
        </w:tc>
        <w:tc>
          <w:tcPr>
            <w:tcW w:w="1298"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1er Apellido</w:t>
            </w:r>
          </w:p>
        </w:tc>
        <w:tc>
          <w:tcPr>
            <w:tcW w:w="1176"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2º Apellido</w:t>
            </w:r>
          </w:p>
        </w:tc>
        <w:tc>
          <w:tcPr>
            <w:tcW w:w="1133"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Actualizado</w:t>
            </w:r>
            <w:proofErr w:type="gramStart"/>
            <w:r w:rsidRPr="000F7360">
              <w:rPr>
                <w:rFonts w:ascii="Arial" w:eastAsia="Times New Roman" w:hAnsi="Arial" w:cs="Arial"/>
                <w:b w:val="0"/>
                <w:bCs w:val="0"/>
                <w:sz w:val="16"/>
                <w:szCs w:val="16"/>
                <w:lang w:eastAsia="es-CO"/>
              </w:rPr>
              <w:t>?</w:t>
            </w:r>
            <w:proofErr w:type="gramEnd"/>
          </w:p>
        </w:tc>
        <w:tc>
          <w:tcPr>
            <w:tcW w:w="1702" w:type="dxa"/>
            <w:noWrap/>
            <w:hideMark/>
          </w:tcPr>
          <w:p w:rsidR="000F7360" w:rsidRPr="000F7360" w:rsidRDefault="000F7360" w:rsidP="007240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CO"/>
              </w:rPr>
            </w:pPr>
            <w:r w:rsidRPr="000F7360">
              <w:rPr>
                <w:rFonts w:ascii="Arial" w:eastAsia="Times New Roman" w:hAnsi="Arial" w:cs="Arial"/>
                <w:b w:val="0"/>
                <w:bCs w:val="0"/>
                <w:sz w:val="16"/>
                <w:szCs w:val="16"/>
                <w:lang w:eastAsia="es-CO"/>
              </w:rPr>
              <w:t>Nombre tipo de alta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NATALIA</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FONEGRA</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2</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YULY</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VERONICA</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RUEDA</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PEREZ</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3</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ANA</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MARIA</w:t>
            </w: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PONCE DE LEON</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CEBALLOS</w:t>
            </w: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4</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PAULA</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PAEZ</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5</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WENDY</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ORTIZ</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6</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IVAN</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ALEJANDRO</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ORTIZ</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CARDONA</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7</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DANIEL</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ESMERAL</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8</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LUIS</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LOPEZ</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CARMONA</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9</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MARTHA</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CHARRYS</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10</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JUAN</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GUSTAVO</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MAHECHA</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BAUTISTA</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11</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JULIO</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OVALLE</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12</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GIOVANA</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PARDO</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13</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ISABEL</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CRISTINA</w:t>
            </w: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GALLEGO</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ECHEVERRI</w:t>
            </w: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14</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LINDA</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DEL SOCORRO</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VELOSA</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OCHOA</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15</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MONICA</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MARTINEZ</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F7360" w:rsidP="00724067">
            <w:pPr>
              <w:rPr>
                <w:rFonts w:ascii="Arial" w:eastAsia="Times New Roman" w:hAnsi="Arial" w:cs="Arial"/>
                <w:sz w:val="16"/>
                <w:szCs w:val="16"/>
                <w:lang w:eastAsia="es-CO"/>
              </w:rPr>
            </w:pPr>
            <w:r>
              <w:rPr>
                <w:rFonts w:ascii="Arial" w:eastAsia="Times New Roman" w:hAnsi="Arial" w:cs="Arial"/>
                <w:sz w:val="16"/>
                <w:szCs w:val="16"/>
                <w:lang w:eastAsia="es-CO"/>
              </w:rPr>
              <w:t>16</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EDGAR</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ALIRIO</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VELOSA</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ARIAS</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E1F19" w:rsidP="00724067">
            <w:pPr>
              <w:rPr>
                <w:rFonts w:ascii="Arial" w:eastAsia="Times New Roman" w:hAnsi="Arial" w:cs="Arial"/>
                <w:sz w:val="16"/>
                <w:szCs w:val="16"/>
                <w:lang w:eastAsia="es-CO"/>
              </w:rPr>
            </w:pPr>
            <w:r>
              <w:rPr>
                <w:rFonts w:ascii="Arial" w:eastAsia="Times New Roman" w:hAnsi="Arial" w:cs="Arial"/>
                <w:sz w:val="16"/>
                <w:szCs w:val="16"/>
                <w:lang w:eastAsia="es-CO"/>
              </w:rPr>
              <w:t>17</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JUAN</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MAURICIO</w:t>
            </w: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CORNEJO</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RODRIGUEZ</w:t>
            </w: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E1F19" w:rsidP="00724067">
            <w:pPr>
              <w:rPr>
                <w:rFonts w:ascii="Arial" w:eastAsia="Times New Roman" w:hAnsi="Arial" w:cs="Arial"/>
                <w:sz w:val="16"/>
                <w:szCs w:val="16"/>
                <w:lang w:eastAsia="es-CO"/>
              </w:rPr>
            </w:pPr>
            <w:r>
              <w:rPr>
                <w:rFonts w:ascii="Arial" w:eastAsia="Times New Roman" w:hAnsi="Arial" w:cs="Arial"/>
                <w:sz w:val="16"/>
                <w:szCs w:val="16"/>
                <w:lang w:eastAsia="es-CO"/>
              </w:rPr>
              <w:t>18</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JAVIER</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BUITRAGO</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E1F19" w:rsidP="00724067">
            <w:pPr>
              <w:rPr>
                <w:rFonts w:ascii="Arial" w:eastAsia="Times New Roman" w:hAnsi="Arial" w:cs="Arial"/>
                <w:sz w:val="16"/>
                <w:szCs w:val="16"/>
                <w:lang w:eastAsia="es-CO"/>
              </w:rPr>
            </w:pPr>
            <w:r>
              <w:rPr>
                <w:rFonts w:ascii="Arial" w:eastAsia="Times New Roman" w:hAnsi="Arial" w:cs="Arial"/>
                <w:sz w:val="16"/>
                <w:szCs w:val="16"/>
                <w:lang w:eastAsia="es-CO"/>
              </w:rPr>
              <w:t>19</w:t>
            </w:r>
          </w:p>
        </w:tc>
        <w:tc>
          <w:tcPr>
            <w:tcW w:w="1432"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JUAN</w:t>
            </w:r>
          </w:p>
        </w:tc>
        <w:tc>
          <w:tcPr>
            <w:tcW w:w="1637"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298"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ÁLVAREZ</w:t>
            </w:r>
          </w:p>
        </w:tc>
        <w:tc>
          <w:tcPr>
            <w:tcW w:w="1176" w:type="dxa"/>
            <w:noWrap/>
            <w:hideMark/>
          </w:tcPr>
          <w:p w:rsidR="000F7360" w:rsidRPr="000F7360" w:rsidRDefault="000F7360" w:rsidP="007240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133"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0F7360" w:rsidRPr="000F7360" w:rsidTr="003D399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0F7360" w:rsidRPr="000F7360" w:rsidRDefault="000E1F19" w:rsidP="00724067">
            <w:pPr>
              <w:rPr>
                <w:rFonts w:ascii="Arial" w:eastAsia="Times New Roman" w:hAnsi="Arial" w:cs="Arial"/>
                <w:sz w:val="16"/>
                <w:szCs w:val="16"/>
                <w:lang w:eastAsia="es-CO"/>
              </w:rPr>
            </w:pPr>
            <w:r>
              <w:rPr>
                <w:rFonts w:ascii="Arial" w:eastAsia="Times New Roman" w:hAnsi="Arial" w:cs="Arial"/>
                <w:sz w:val="16"/>
                <w:szCs w:val="16"/>
                <w:lang w:eastAsia="es-CO"/>
              </w:rPr>
              <w:t>20</w:t>
            </w:r>
          </w:p>
        </w:tc>
        <w:tc>
          <w:tcPr>
            <w:tcW w:w="1432"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OMAR</w:t>
            </w:r>
          </w:p>
        </w:tc>
        <w:tc>
          <w:tcPr>
            <w:tcW w:w="1637"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LORENZO</w:t>
            </w:r>
          </w:p>
        </w:tc>
        <w:tc>
          <w:tcPr>
            <w:tcW w:w="1298"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SALINAS</w:t>
            </w:r>
          </w:p>
        </w:tc>
        <w:tc>
          <w:tcPr>
            <w:tcW w:w="1176" w:type="dxa"/>
            <w:noWrap/>
            <w:hideMark/>
          </w:tcPr>
          <w:p w:rsidR="000F7360" w:rsidRPr="000F7360" w:rsidRDefault="000F7360" w:rsidP="007240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VILLAMIZAR</w:t>
            </w:r>
          </w:p>
        </w:tc>
        <w:tc>
          <w:tcPr>
            <w:tcW w:w="1133"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No</w:t>
            </w:r>
          </w:p>
        </w:tc>
        <w:tc>
          <w:tcPr>
            <w:tcW w:w="1702" w:type="dxa"/>
            <w:noWrap/>
            <w:hideMark/>
          </w:tcPr>
          <w:p w:rsidR="000F7360" w:rsidRPr="000F7360" w:rsidRDefault="000F7360" w:rsidP="001A4F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F7360">
              <w:rPr>
                <w:rFonts w:ascii="Arial" w:eastAsia="Times New Roman" w:hAnsi="Arial" w:cs="Arial"/>
                <w:sz w:val="16"/>
                <w:szCs w:val="16"/>
                <w:lang w:eastAsia="es-CO"/>
              </w:rPr>
              <w:t>Contratista</w:t>
            </w:r>
          </w:p>
        </w:tc>
      </w:tr>
      <w:tr w:rsidR="009F6884" w:rsidRPr="009F6884" w:rsidTr="009F688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9F6884" w:rsidRPr="009F6884" w:rsidRDefault="009F6884" w:rsidP="009F6884">
            <w:pPr>
              <w:rPr>
                <w:rFonts w:ascii="Arial" w:hAnsi="Arial" w:cs="Arial"/>
                <w:sz w:val="16"/>
              </w:rPr>
            </w:pPr>
            <w:r w:rsidRPr="009F6884">
              <w:rPr>
                <w:rFonts w:ascii="Arial" w:hAnsi="Arial" w:cs="Arial"/>
                <w:sz w:val="16"/>
              </w:rPr>
              <w:t>21</w:t>
            </w:r>
          </w:p>
        </w:tc>
        <w:tc>
          <w:tcPr>
            <w:tcW w:w="1432"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 xml:space="preserve">CAMILO </w:t>
            </w:r>
          </w:p>
        </w:tc>
        <w:tc>
          <w:tcPr>
            <w:tcW w:w="1637"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ANDRÉS</w:t>
            </w:r>
          </w:p>
        </w:tc>
        <w:tc>
          <w:tcPr>
            <w:tcW w:w="1298"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POMARES</w:t>
            </w:r>
          </w:p>
        </w:tc>
        <w:tc>
          <w:tcPr>
            <w:tcW w:w="1176"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QUIMBAYA</w:t>
            </w:r>
          </w:p>
        </w:tc>
        <w:tc>
          <w:tcPr>
            <w:tcW w:w="1133"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No</w:t>
            </w:r>
          </w:p>
        </w:tc>
        <w:tc>
          <w:tcPr>
            <w:tcW w:w="1702"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Contratista</w:t>
            </w:r>
          </w:p>
        </w:tc>
      </w:tr>
      <w:tr w:rsidR="009F6884" w:rsidRPr="009F6884" w:rsidTr="009F688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9F6884" w:rsidRPr="009F6884" w:rsidRDefault="009F6884" w:rsidP="009F6884">
            <w:pPr>
              <w:rPr>
                <w:rFonts w:ascii="Arial" w:hAnsi="Arial" w:cs="Arial"/>
                <w:sz w:val="16"/>
              </w:rPr>
            </w:pPr>
            <w:r w:rsidRPr="009F6884">
              <w:rPr>
                <w:rFonts w:ascii="Arial" w:hAnsi="Arial" w:cs="Arial"/>
                <w:sz w:val="16"/>
              </w:rPr>
              <w:t>22</w:t>
            </w:r>
          </w:p>
        </w:tc>
        <w:tc>
          <w:tcPr>
            <w:tcW w:w="1432"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RODRIGO</w:t>
            </w:r>
          </w:p>
        </w:tc>
        <w:tc>
          <w:tcPr>
            <w:tcW w:w="1637"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p>
        </w:tc>
        <w:tc>
          <w:tcPr>
            <w:tcW w:w="1298"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NOGUERA</w:t>
            </w:r>
          </w:p>
        </w:tc>
        <w:tc>
          <w:tcPr>
            <w:tcW w:w="1176"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p>
        </w:tc>
        <w:tc>
          <w:tcPr>
            <w:tcW w:w="1133" w:type="dxa"/>
            <w:noWrap/>
            <w:vAlign w:val="center"/>
          </w:tcPr>
          <w:p w:rsidR="009F6884" w:rsidRPr="009F6884" w:rsidRDefault="009F6884" w:rsidP="009F68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No</w:t>
            </w:r>
          </w:p>
        </w:tc>
        <w:tc>
          <w:tcPr>
            <w:tcW w:w="1702" w:type="dxa"/>
            <w:noWrap/>
            <w:vAlign w:val="center"/>
          </w:tcPr>
          <w:p w:rsidR="009F6884" w:rsidRPr="009F6884" w:rsidRDefault="009F6884" w:rsidP="009F68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Contratista</w:t>
            </w:r>
          </w:p>
        </w:tc>
      </w:tr>
      <w:tr w:rsidR="009F6884" w:rsidRPr="009F6884" w:rsidTr="009F688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9F6884" w:rsidRPr="009F6884" w:rsidRDefault="009F6884" w:rsidP="009F6884">
            <w:pPr>
              <w:rPr>
                <w:rFonts w:ascii="Arial" w:hAnsi="Arial" w:cs="Arial"/>
                <w:sz w:val="16"/>
              </w:rPr>
            </w:pPr>
            <w:r w:rsidRPr="009F6884">
              <w:rPr>
                <w:rFonts w:ascii="Arial" w:hAnsi="Arial" w:cs="Arial"/>
                <w:sz w:val="16"/>
              </w:rPr>
              <w:t>23</w:t>
            </w:r>
          </w:p>
        </w:tc>
        <w:tc>
          <w:tcPr>
            <w:tcW w:w="1432"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GABRIEL</w:t>
            </w:r>
          </w:p>
        </w:tc>
        <w:tc>
          <w:tcPr>
            <w:tcW w:w="1637"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EDUARDO</w:t>
            </w:r>
          </w:p>
        </w:tc>
        <w:tc>
          <w:tcPr>
            <w:tcW w:w="1298"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ISIDRO</w:t>
            </w:r>
          </w:p>
        </w:tc>
        <w:tc>
          <w:tcPr>
            <w:tcW w:w="1176"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 xml:space="preserve">RAMOS </w:t>
            </w:r>
          </w:p>
        </w:tc>
        <w:tc>
          <w:tcPr>
            <w:tcW w:w="1133"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No</w:t>
            </w:r>
          </w:p>
        </w:tc>
        <w:tc>
          <w:tcPr>
            <w:tcW w:w="1702"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Contratista</w:t>
            </w:r>
          </w:p>
        </w:tc>
      </w:tr>
      <w:tr w:rsidR="009F6884" w:rsidRPr="009F6884" w:rsidTr="009F6884">
        <w:trPr>
          <w:trHeight w:val="251"/>
        </w:trPr>
        <w:tc>
          <w:tcPr>
            <w:cnfStyle w:val="001000000000" w:firstRow="0" w:lastRow="0" w:firstColumn="1" w:lastColumn="0" w:oddVBand="0" w:evenVBand="0" w:oddHBand="0" w:evenHBand="0" w:firstRowFirstColumn="0" w:firstRowLastColumn="0" w:lastRowFirstColumn="0" w:lastRowLastColumn="0"/>
            <w:tcW w:w="406" w:type="dxa"/>
          </w:tcPr>
          <w:p w:rsidR="009F6884" w:rsidRPr="009F6884" w:rsidRDefault="009F6884" w:rsidP="009F6884">
            <w:pPr>
              <w:rPr>
                <w:rFonts w:ascii="Arial" w:hAnsi="Arial" w:cs="Arial"/>
                <w:sz w:val="16"/>
              </w:rPr>
            </w:pPr>
            <w:r w:rsidRPr="009F6884">
              <w:rPr>
                <w:rFonts w:ascii="Arial" w:hAnsi="Arial" w:cs="Arial"/>
                <w:sz w:val="16"/>
              </w:rPr>
              <w:t>24</w:t>
            </w:r>
          </w:p>
        </w:tc>
        <w:tc>
          <w:tcPr>
            <w:tcW w:w="1432"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JESUS</w:t>
            </w:r>
          </w:p>
        </w:tc>
        <w:tc>
          <w:tcPr>
            <w:tcW w:w="1637"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ASTOLFO</w:t>
            </w:r>
          </w:p>
        </w:tc>
        <w:tc>
          <w:tcPr>
            <w:tcW w:w="1298"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ROMERO</w:t>
            </w:r>
          </w:p>
        </w:tc>
        <w:tc>
          <w:tcPr>
            <w:tcW w:w="1176" w:type="dxa"/>
            <w:noWrap/>
          </w:tcPr>
          <w:p w:rsidR="009F6884" w:rsidRPr="009F6884" w:rsidRDefault="009F6884" w:rsidP="009F6884">
            <w:pP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GARCÍA</w:t>
            </w:r>
          </w:p>
        </w:tc>
        <w:tc>
          <w:tcPr>
            <w:tcW w:w="1133" w:type="dxa"/>
            <w:noWrap/>
            <w:vAlign w:val="center"/>
          </w:tcPr>
          <w:p w:rsidR="009F6884" w:rsidRPr="009F6884" w:rsidRDefault="009F6884" w:rsidP="009F68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No</w:t>
            </w:r>
          </w:p>
        </w:tc>
        <w:tc>
          <w:tcPr>
            <w:tcW w:w="1702" w:type="dxa"/>
            <w:noWrap/>
            <w:vAlign w:val="center"/>
          </w:tcPr>
          <w:p w:rsidR="009F6884" w:rsidRPr="009F6884" w:rsidRDefault="009F6884" w:rsidP="009F68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r w:rsidRPr="009F6884">
              <w:rPr>
                <w:rFonts w:ascii="Arial" w:hAnsi="Arial" w:cs="Arial"/>
                <w:sz w:val="16"/>
              </w:rPr>
              <w:t>Contratista</w:t>
            </w:r>
          </w:p>
        </w:tc>
      </w:tr>
      <w:tr w:rsidR="009F6884" w:rsidRPr="009F6884" w:rsidTr="009F688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06" w:type="dxa"/>
          </w:tcPr>
          <w:p w:rsidR="009F6884" w:rsidRPr="009F6884" w:rsidRDefault="009F6884" w:rsidP="009F6884">
            <w:pPr>
              <w:rPr>
                <w:rFonts w:ascii="Arial" w:hAnsi="Arial" w:cs="Arial"/>
                <w:sz w:val="16"/>
              </w:rPr>
            </w:pPr>
            <w:r w:rsidRPr="009F6884">
              <w:rPr>
                <w:rFonts w:ascii="Arial" w:hAnsi="Arial" w:cs="Arial"/>
                <w:sz w:val="16"/>
              </w:rPr>
              <w:t>25</w:t>
            </w:r>
          </w:p>
        </w:tc>
        <w:tc>
          <w:tcPr>
            <w:tcW w:w="1432"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JULIAN</w:t>
            </w:r>
          </w:p>
        </w:tc>
        <w:tc>
          <w:tcPr>
            <w:tcW w:w="1637"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ANDRES</w:t>
            </w:r>
          </w:p>
        </w:tc>
        <w:tc>
          <w:tcPr>
            <w:tcW w:w="1298"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TABORDA</w:t>
            </w:r>
          </w:p>
        </w:tc>
        <w:tc>
          <w:tcPr>
            <w:tcW w:w="1176" w:type="dxa"/>
            <w:noWrap/>
          </w:tcPr>
          <w:p w:rsidR="009F6884" w:rsidRPr="009F6884" w:rsidRDefault="009F6884" w:rsidP="009F6884">
            <w:pP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ARAQUE</w:t>
            </w:r>
          </w:p>
        </w:tc>
        <w:tc>
          <w:tcPr>
            <w:tcW w:w="1133"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No</w:t>
            </w:r>
          </w:p>
        </w:tc>
        <w:tc>
          <w:tcPr>
            <w:tcW w:w="1702" w:type="dxa"/>
            <w:noWrap/>
            <w:vAlign w:val="center"/>
          </w:tcPr>
          <w:p w:rsidR="009F6884" w:rsidRPr="009F6884" w:rsidRDefault="009F6884" w:rsidP="009F688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rPr>
            </w:pPr>
            <w:r w:rsidRPr="009F6884">
              <w:rPr>
                <w:rFonts w:ascii="Arial" w:hAnsi="Arial" w:cs="Arial"/>
                <w:sz w:val="16"/>
              </w:rPr>
              <w:t>Contratista</w:t>
            </w:r>
          </w:p>
        </w:tc>
      </w:tr>
    </w:tbl>
    <w:p w:rsidR="00AA5227" w:rsidRPr="00AF417F" w:rsidRDefault="00AA5227" w:rsidP="00AF417F">
      <w:pPr>
        <w:spacing w:after="0"/>
        <w:jc w:val="both"/>
        <w:rPr>
          <w:rFonts w:ascii="Arial" w:hAnsi="Arial" w:cs="Arial"/>
          <w:b/>
          <w:i/>
          <w:sz w:val="16"/>
          <w:szCs w:val="16"/>
        </w:rPr>
      </w:pPr>
      <w:r w:rsidRPr="00AF417F">
        <w:rPr>
          <w:rFonts w:ascii="Arial" w:hAnsi="Arial" w:cs="Arial"/>
          <w:b/>
          <w:i/>
          <w:sz w:val="16"/>
          <w:szCs w:val="16"/>
        </w:rPr>
        <w:t>Fuente: Reporte “Monitoreo Hoja de Vida” SIGEP</w:t>
      </w:r>
      <w:r w:rsidR="00BD5C0C">
        <w:rPr>
          <w:rFonts w:ascii="Arial" w:hAnsi="Arial" w:cs="Arial"/>
          <w:b/>
          <w:i/>
          <w:sz w:val="16"/>
          <w:szCs w:val="16"/>
        </w:rPr>
        <w:t xml:space="preserve"> 11/10/2017</w:t>
      </w:r>
    </w:p>
    <w:p w:rsidR="00BF2DD7" w:rsidRDefault="00BF2DD7" w:rsidP="00E46B8D">
      <w:pPr>
        <w:spacing w:after="0"/>
        <w:jc w:val="both"/>
        <w:rPr>
          <w:rFonts w:ascii="Arial" w:hAnsi="Arial" w:cs="Arial"/>
          <w:sz w:val="20"/>
          <w:szCs w:val="20"/>
        </w:rPr>
      </w:pPr>
    </w:p>
    <w:p w:rsidR="006074BF" w:rsidRDefault="009F6884" w:rsidP="00E46B8D">
      <w:pPr>
        <w:spacing w:after="0"/>
        <w:jc w:val="both"/>
        <w:rPr>
          <w:rFonts w:ascii="Arial" w:hAnsi="Arial" w:cs="Arial"/>
          <w:sz w:val="20"/>
          <w:szCs w:val="20"/>
        </w:rPr>
      </w:pPr>
      <w:r w:rsidRPr="009D2A05">
        <w:rPr>
          <w:rFonts w:ascii="Arial" w:hAnsi="Arial" w:cs="Arial"/>
          <w:sz w:val="20"/>
          <w:szCs w:val="20"/>
        </w:rPr>
        <w:t xml:space="preserve">En cuanto a los contratistas que figuran con la hoja de vida no actualizada en el SIGEP, el Grupo de Gestión Contractual señala que es </w:t>
      </w:r>
      <w:r w:rsidR="006074BF" w:rsidRPr="009D2A05">
        <w:rPr>
          <w:rFonts w:ascii="Arial" w:hAnsi="Arial" w:cs="Arial"/>
          <w:sz w:val="20"/>
          <w:szCs w:val="20"/>
        </w:rPr>
        <w:t xml:space="preserve">responsabilidad </w:t>
      </w:r>
      <w:r w:rsidR="00A96EEF" w:rsidRPr="009D2A05">
        <w:rPr>
          <w:rFonts w:ascii="Arial" w:hAnsi="Arial" w:cs="Arial"/>
          <w:sz w:val="20"/>
          <w:szCs w:val="20"/>
        </w:rPr>
        <w:t>d</w:t>
      </w:r>
      <w:r w:rsidR="006074BF" w:rsidRPr="009D2A05">
        <w:rPr>
          <w:rFonts w:ascii="Arial" w:hAnsi="Arial" w:cs="Arial"/>
          <w:sz w:val="20"/>
          <w:szCs w:val="20"/>
        </w:rPr>
        <w:t xml:space="preserve">el </w:t>
      </w:r>
      <w:r w:rsidR="00A96EEF" w:rsidRPr="009D2A05">
        <w:rPr>
          <w:rFonts w:ascii="Arial" w:hAnsi="Arial" w:cs="Arial"/>
          <w:sz w:val="20"/>
          <w:szCs w:val="20"/>
        </w:rPr>
        <w:t>S</w:t>
      </w:r>
      <w:r w:rsidR="006074BF" w:rsidRPr="009D2A05">
        <w:rPr>
          <w:rFonts w:ascii="Arial" w:hAnsi="Arial" w:cs="Arial"/>
          <w:sz w:val="20"/>
          <w:szCs w:val="20"/>
        </w:rPr>
        <w:t>upervisor verificar que el contratista actualice la hoja de vida</w:t>
      </w:r>
      <w:r w:rsidR="00A96EEF" w:rsidRPr="009D2A05">
        <w:rPr>
          <w:rFonts w:ascii="Arial" w:hAnsi="Arial" w:cs="Arial"/>
          <w:sz w:val="20"/>
          <w:szCs w:val="20"/>
        </w:rPr>
        <w:t xml:space="preserve"> (obligaciones contractuales)</w:t>
      </w:r>
      <w:r w:rsidR="006074BF" w:rsidRPr="009D2A05">
        <w:rPr>
          <w:rFonts w:ascii="Arial" w:hAnsi="Arial" w:cs="Arial"/>
          <w:sz w:val="20"/>
          <w:szCs w:val="20"/>
        </w:rPr>
        <w:t xml:space="preserve">. </w:t>
      </w:r>
      <w:r w:rsidR="00A96EEF" w:rsidRPr="009D2A05">
        <w:rPr>
          <w:rFonts w:ascii="Arial" w:hAnsi="Arial" w:cs="Arial"/>
          <w:sz w:val="20"/>
          <w:szCs w:val="20"/>
        </w:rPr>
        <w:t xml:space="preserve"> </w:t>
      </w:r>
    </w:p>
    <w:p w:rsidR="009D2A05" w:rsidRDefault="009D2A05" w:rsidP="00E46B8D">
      <w:pPr>
        <w:spacing w:after="0"/>
        <w:jc w:val="both"/>
        <w:rPr>
          <w:rFonts w:ascii="Arial" w:hAnsi="Arial" w:cs="Arial"/>
          <w:sz w:val="20"/>
          <w:szCs w:val="20"/>
        </w:rPr>
      </w:pPr>
    </w:p>
    <w:p w:rsidR="009D2A05" w:rsidRPr="009D2A05" w:rsidRDefault="009D2A05" w:rsidP="0040528C">
      <w:pPr>
        <w:shd w:val="clear" w:color="auto" w:fill="FFFFFF" w:themeFill="background1"/>
        <w:spacing w:after="0"/>
        <w:jc w:val="both"/>
        <w:rPr>
          <w:rFonts w:ascii="Arial" w:hAnsi="Arial" w:cs="Arial"/>
          <w:sz w:val="20"/>
          <w:szCs w:val="20"/>
        </w:rPr>
      </w:pPr>
      <w:r>
        <w:rPr>
          <w:rFonts w:ascii="Arial" w:hAnsi="Arial" w:cs="Arial"/>
          <w:sz w:val="20"/>
          <w:szCs w:val="20"/>
        </w:rPr>
        <w:t>Si bien es cierto lo antes enunciado es responsabilidad del Supervisor</w:t>
      </w:r>
      <w:r w:rsidR="007748BE">
        <w:rPr>
          <w:rFonts w:ascii="Arial" w:hAnsi="Arial" w:cs="Arial"/>
          <w:sz w:val="20"/>
          <w:szCs w:val="20"/>
        </w:rPr>
        <w:t xml:space="preserve"> del contrato</w:t>
      </w:r>
      <w:r w:rsidR="00B255A1">
        <w:rPr>
          <w:rFonts w:ascii="Arial" w:hAnsi="Arial" w:cs="Arial"/>
          <w:sz w:val="20"/>
          <w:szCs w:val="20"/>
        </w:rPr>
        <w:t xml:space="preserve">, </w:t>
      </w:r>
      <w:r w:rsidR="00EB3317">
        <w:rPr>
          <w:rFonts w:ascii="Arial" w:hAnsi="Arial" w:cs="Arial"/>
          <w:sz w:val="20"/>
          <w:szCs w:val="20"/>
        </w:rPr>
        <w:t xml:space="preserve">se sugiere </w:t>
      </w:r>
      <w:r w:rsidR="00B255A1">
        <w:rPr>
          <w:rFonts w:ascii="Arial" w:hAnsi="Arial" w:cs="Arial"/>
          <w:sz w:val="20"/>
          <w:szCs w:val="20"/>
        </w:rPr>
        <w:t xml:space="preserve">que el Grupo </w:t>
      </w:r>
      <w:r>
        <w:rPr>
          <w:rFonts w:ascii="Arial" w:hAnsi="Arial" w:cs="Arial"/>
          <w:sz w:val="20"/>
          <w:szCs w:val="20"/>
        </w:rPr>
        <w:t xml:space="preserve">de Gestión </w:t>
      </w:r>
      <w:r w:rsidR="003C1489">
        <w:rPr>
          <w:rFonts w:ascii="Arial" w:hAnsi="Arial" w:cs="Arial"/>
          <w:sz w:val="20"/>
          <w:szCs w:val="20"/>
        </w:rPr>
        <w:t>Contractual</w:t>
      </w:r>
      <w:r w:rsidR="00B255A1">
        <w:rPr>
          <w:rFonts w:ascii="Arial" w:hAnsi="Arial" w:cs="Arial"/>
          <w:sz w:val="20"/>
          <w:szCs w:val="20"/>
        </w:rPr>
        <w:t xml:space="preserve"> continúe fortaleciendo </w:t>
      </w:r>
      <w:r w:rsidR="003742D5" w:rsidRPr="003742D5">
        <w:rPr>
          <w:rFonts w:ascii="Arial" w:hAnsi="Arial" w:cs="Arial"/>
          <w:sz w:val="20"/>
          <w:szCs w:val="20"/>
        </w:rPr>
        <w:t>las capacitaciones</w:t>
      </w:r>
      <w:r w:rsidR="00B255A1" w:rsidRPr="003742D5">
        <w:rPr>
          <w:rFonts w:ascii="Arial" w:hAnsi="Arial" w:cs="Arial"/>
          <w:sz w:val="20"/>
          <w:szCs w:val="20"/>
        </w:rPr>
        <w:t xml:space="preserve"> </w:t>
      </w:r>
      <w:r w:rsidR="00EB3317" w:rsidRPr="003742D5">
        <w:rPr>
          <w:rFonts w:ascii="Arial" w:hAnsi="Arial" w:cs="Arial"/>
          <w:sz w:val="20"/>
          <w:szCs w:val="20"/>
        </w:rPr>
        <w:t xml:space="preserve">que viene brindando </w:t>
      </w:r>
      <w:r w:rsidR="00B255A1" w:rsidRPr="003742D5">
        <w:rPr>
          <w:rFonts w:ascii="Arial" w:hAnsi="Arial" w:cs="Arial"/>
          <w:sz w:val="20"/>
          <w:szCs w:val="20"/>
        </w:rPr>
        <w:t>a estos</w:t>
      </w:r>
      <w:r w:rsidR="003742D5" w:rsidRPr="003742D5">
        <w:rPr>
          <w:rFonts w:ascii="Arial" w:hAnsi="Arial" w:cs="Arial"/>
          <w:sz w:val="20"/>
          <w:szCs w:val="20"/>
        </w:rPr>
        <w:t xml:space="preserve">, siendo </w:t>
      </w:r>
      <w:r w:rsidR="00EB3317" w:rsidRPr="003742D5">
        <w:rPr>
          <w:rFonts w:ascii="Arial" w:hAnsi="Arial" w:cs="Arial"/>
          <w:sz w:val="20"/>
          <w:szCs w:val="20"/>
        </w:rPr>
        <w:t xml:space="preserve">importante </w:t>
      </w:r>
      <w:r w:rsidR="00B255A1" w:rsidRPr="003742D5">
        <w:rPr>
          <w:rFonts w:ascii="Arial" w:hAnsi="Arial" w:cs="Arial"/>
          <w:sz w:val="20"/>
          <w:szCs w:val="20"/>
        </w:rPr>
        <w:t xml:space="preserve">incluir al enlace SIGEP </w:t>
      </w:r>
      <w:r w:rsidR="003742D5" w:rsidRPr="003742D5">
        <w:rPr>
          <w:rFonts w:ascii="Arial" w:hAnsi="Arial" w:cs="Arial"/>
          <w:sz w:val="20"/>
          <w:szCs w:val="20"/>
        </w:rPr>
        <w:t xml:space="preserve">en </w:t>
      </w:r>
      <w:r w:rsidR="00B255A1" w:rsidRPr="003742D5">
        <w:rPr>
          <w:rFonts w:ascii="Arial" w:hAnsi="Arial" w:cs="Arial"/>
          <w:sz w:val="20"/>
          <w:szCs w:val="20"/>
        </w:rPr>
        <w:t>Función Pública (Dirección de Empleo Público)</w:t>
      </w:r>
      <w:r w:rsidR="003742D5">
        <w:rPr>
          <w:rFonts w:ascii="Arial" w:hAnsi="Arial" w:cs="Arial"/>
          <w:sz w:val="20"/>
          <w:szCs w:val="20"/>
        </w:rPr>
        <w:t>,</w:t>
      </w:r>
      <w:r w:rsidR="003742D5" w:rsidRPr="003742D5">
        <w:rPr>
          <w:rFonts w:ascii="Arial" w:hAnsi="Arial" w:cs="Arial"/>
          <w:sz w:val="20"/>
          <w:szCs w:val="20"/>
        </w:rPr>
        <w:t xml:space="preserve"> con el fin </w:t>
      </w:r>
      <w:r w:rsidR="003742D5">
        <w:rPr>
          <w:rFonts w:ascii="Arial" w:hAnsi="Arial" w:cs="Arial"/>
          <w:sz w:val="20"/>
          <w:szCs w:val="20"/>
        </w:rPr>
        <w:t xml:space="preserve">de asesorar al Supervisor </w:t>
      </w:r>
      <w:r w:rsidR="003742D5" w:rsidRPr="003742D5">
        <w:rPr>
          <w:rFonts w:ascii="Arial" w:hAnsi="Arial" w:cs="Arial"/>
          <w:sz w:val="20"/>
          <w:szCs w:val="20"/>
        </w:rPr>
        <w:t xml:space="preserve">en </w:t>
      </w:r>
      <w:r w:rsidR="003742D5">
        <w:rPr>
          <w:rFonts w:ascii="Arial" w:hAnsi="Arial" w:cs="Arial"/>
          <w:sz w:val="20"/>
          <w:szCs w:val="20"/>
        </w:rPr>
        <w:t>la forma de có</w:t>
      </w:r>
      <w:r w:rsidR="003742D5" w:rsidRPr="003742D5">
        <w:rPr>
          <w:rFonts w:ascii="Arial" w:hAnsi="Arial" w:cs="Arial"/>
          <w:sz w:val="20"/>
          <w:szCs w:val="20"/>
        </w:rPr>
        <w:t>mo se debe llevar a cabo el seguimiento</w:t>
      </w:r>
      <w:r w:rsidR="003742D5">
        <w:rPr>
          <w:rFonts w:ascii="Arial" w:hAnsi="Arial" w:cs="Arial"/>
          <w:sz w:val="20"/>
          <w:szCs w:val="20"/>
        </w:rPr>
        <w:t>,</w:t>
      </w:r>
      <w:r w:rsidR="003742D5" w:rsidRPr="003742D5">
        <w:rPr>
          <w:rFonts w:ascii="Arial" w:hAnsi="Arial" w:cs="Arial"/>
          <w:sz w:val="20"/>
          <w:szCs w:val="20"/>
        </w:rPr>
        <w:t xml:space="preserve"> a la verificación de la actualización de la hoja de vida del contratista en el Sistema</w:t>
      </w:r>
      <w:r w:rsidR="003742D5">
        <w:rPr>
          <w:rFonts w:ascii="Arial" w:hAnsi="Arial" w:cs="Arial"/>
          <w:sz w:val="20"/>
          <w:szCs w:val="20"/>
        </w:rPr>
        <w:t>.  Lo anterior sustentando en el desconocimiento de varios Supervisores sobre el tema.</w:t>
      </w:r>
    </w:p>
    <w:p w:rsidR="009D2A05" w:rsidRDefault="009D2A05" w:rsidP="00E46B8D">
      <w:pPr>
        <w:spacing w:after="0"/>
        <w:jc w:val="both"/>
        <w:rPr>
          <w:rFonts w:ascii="Arial" w:hAnsi="Arial" w:cs="Arial"/>
          <w:sz w:val="20"/>
          <w:szCs w:val="20"/>
        </w:rPr>
      </w:pPr>
    </w:p>
    <w:p w:rsidR="00E46B8D" w:rsidRPr="00B55F80" w:rsidRDefault="00E46B8D" w:rsidP="00C67D26">
      <w:pPr>
        <w:pStyle w:val="Prrafodelista"/>
        <w:numPr>
          <w:ilvl w:val="0"/>
          <w:numId w:val="23"/>
        </w:numPr>
        <w:spacing w:after="0"/>
        <w:ind w:left="426" w:hanging="426"/>
        <w:jc w:val="both"/>
        <w:rPr>
          <w:rFonts w:ascii="Arial" w:hAnsi="Arial" w:cs="Arial"/>
          <w:b/>
          <w:i/>
          <w:sz w:val="20"/>
          <w:szCs w:val="20"/>
        </w:rPr>
      </w:pPr>
      <w:r w:rsidRPr="00B55F80">
        <w:rPr>
          <w:rFonts w:ascii="Arial" w:hAnsi="Arial" w:cs="Arial"/>
          <w:b/>
          <w:i/>
          <w:sz w:val="20"/>
          <w:szCs w:val="20"/>
        </w:rPr>
        <w:t>BIENES Y RENTAS</w:t>
      </w:r>
    </w:p>
    <w:p w:rsidR="00E46B8D" w:rsidRPr="00B55F80" w:rsidRDefault="00E46B8D" w:rsidP="00E46B8D">
      <w:pPr>
        <w:spacing w:after="0"/>
        <w:jc w:val="both"/>
        <w:rPr>
          <w:rFonts w:ascii="Arial" w:hAnsi="Arial" w:cs="Arial"/>
          <w:b/>
          <w:i/>
          <w:sz w:val="20"/>
          <w:szCs w:val="20"/>
        </w:rPr>
      </w:pPr>
    </w:p>
    <w:p w:rsidR="00E46B8D" w:rsidRDefault="00E46B8D" w:rsidP="00E46B8D">
      <w:pPr>
        <w:spacing w:after="0"/>
        <w:jc w:val="both"/>
        <w:rPr>
          <w:rFonts w:ascii="Arial" w:hAnsi="Arial" w:cs="Arial"/>
          <w:sz w:val="20"/>
          <w:szCs w:val="20"/>
        </w:rPr>
      </w:pPr>
      <w:r w:rsidRPr="00B55F80">
        <w:rPr>
          <w:rFonts w:ascii="Arial" w:hAnsi="Arial" w:cs="Arial"/>
          <w:sz w:val="20"/>
          <w:szCs w:val="20"/>
        </w:rPr>
        <w:t xml:space="preserve">Para la verificación de la información que </w:t>
      </w:r>
      <w:r w:rsidR="00F1689A">
        <w:rPr>
          <w:rFonts w:ascii="Arial" w:hAnsi="Arial" w:cs="Arial"/>
          <w:sz w:val="20"/>
          <w:szCs w:val="20"/>
        </w:rPr>
        <w:t xml:space="preserve">se registra en el SIGEP </w:t>
      </w:r>
      <w:r w:rsidRPr="00B55F80">
        <w:rPr>
          <w:rFonts w:ascii="Arial" w:hAnsi="Arial" w:cs="Arial"/>
          <w:sz w:val="20"/>
          <w:szCs w:val="20"/>
        </w:rPr>
        <w:t xml:space="preserve">en este módulo, se analizó el Reporte denominado </w:t>
      </w:r>
      <w:r w:rsidRPr="00B55F80">
        <w:rPr>
          <w:rFonts w:ascii="Arial" w:hAnsi="Arial" w:cs="Arial"/>
          <w:b/>
          <w:sz w:val="20"/>
          <w:szCs w:val="20"/>
        </w:rPr>
        <w:t>“Monitoreo avance Bienes y Rentas”</w:t>
      </w:r>
      <w:r w:rsidR="00F1689A">
        <w:rPr>
          <w:rFonts w:ascii="Arial" w:hAnsi="Arial" w:cs="Arial"/>
          <w:b/>
          <w:sz w:val="20"/>
          <w:szCs w:val="20"/>
        </w:rPr>
        <w:t xml:space="preserve"> </w:t>
      </w:r>
      <w:r w:rsidR="00F1689A" w:rsidRPr="00C44207">
        <w:rPr>
          <w:rFonts w:ascii="Arial" w:hAnsi="Arial" w:cs="Arial"/>
          <w:sz w:val="20"/>
          <w:szCs w:val="20"/>
        </w:rPr>
        <w:t>(</w:t>
      </w:r>
      <w:r w:rsidR="00C67D26" w:rsidRPr="00B55F80">
        <w:rPr>
          <w:rFonts w:ascii="Arial" w:hAnsi="Arial" w:cs="Arial"/>
          <w:sz w:val="20"/>
          <w:szCs w:val="20"/>
        </w:rPr>
        <w:t>11 de octubre 2017</w:t>
      </w:r>
      <w:r w:rsidR="00F1689A">
        <w:rPr>
          <w:rFonts w:ascii="Arial" w:hAnsi="Arial" w:cs="Arial"/>
          <w:sz w:val="20"/>
          <w:szCs w:val="20"/>
        </w:rPr>
        <w:t>)</w:t>
      </w:r>
      <w:r w:rsidRPr="00B55F80">
        <w:rPr>
          <w:rFonts w:ascii="Arial" w:hAnsi="Arial" w:cs="Arial"/>
          <w:sz w:val="20"/>
          <w:szCs w:val="20"/>
        </w:rPr>
        <w:t>, encontrando</w:t>
      </w:r>
      <w:r w:rsidR="00F1689A">
        <w:rPr>
          <w:rFonts w:ascii="Arial" w:hAnsi="Arial" w:cs="Arial"/>
          <w:sz w:val="20"/>
          <w:szCs w:val="20"/>
        </w:rPr>
        <w:t xml:space="preserve"> lo siguiente</w:t>
      </w:r>
      <w:r w:rsidRPr="00B55F80">
        <w:rPr>
          <w:rFonts w:ascii="Arial" w:hAnsi="Arial" w:cs="Arial"/>
          <w:sz w:val="20"/>
          <w:szCs w:val="20"/>
        </w:rPr>
        <w:t>:</w:t>
      </w:r>
    </w:p>
    <w:p w:rsidR="005C73C0" w:rsidRDefault="005C73C0" w:rsidP="00E46B8D">
      <w:pPr>
        <w:spacing w:after="0"/>
        <w:jc w:val="both"/>
        <w:rPr>
          <w:rFonts w:ascii="Arial" w:hAnsi="Arial" w:cs="Arial"/>
          <w:sz w:val="20"/>
          <w:szCs w:val="20"/>
        </w:rPr>
      </w:pPr>
    </w:p>
    <w:p w:rsidR="005C73C0" w:rsidRDefault="005C73C0" w:rsidP="00E46B8D">
      <w:pPr>
        <w:spacing w:after="0"/>
        <w:jc w:val="both"/>
        <w:rPr>
          <w:rFonts w:ascii="Arial" w:hAnsi="Arial" w:cs="Arial"/>
          <w:sz w:val="20"/>
          <w:szCs w:val="20"/>
        </w:rPr>
      </w:pPr>
    </w:p>
    <w:p w:rsidR="005C73C0" w:rsidRDefault="005C73C0" w:rsidP="00E46B8D">
      <w:pPr>
        <w:spacing w:after="0"/>
        <w:jc w:val="both"/>
        <w:rPr>
          <w:rFonts w:ascii="Arial" w:hAnsi="Arial" w:cs="Arial"/>
          <w:sz w:val="20"/>
          <w:szCs w:val="20"/>
        </w:rPr>
      </w:pPr>
    </w:p>
    <w:p w:rsidR="005C73C0" w:rsidRPr="00B55F80" w:rsidRDefault="005C73C0" w:rsidP="00E46B8D">
      <w:pPr>
        <w:spacing w:after="0"/>
        <w:jc w:val="both"/>
        <w:rPr>
          <w:rFonts w:ascii="Arial" w:hAnsi="Arial" w:cs="Arial"/>
          <w:sz w:val="20"/>
          <w:szCs w:val="20"/>
        </w:rPr>
      </w:pPr>
    </w:p>
    <w:p w:rsidR="0051536D" w:rsidRPr="00B55F80" w:rsidRDefault="0051536D" w:rsidP="00E46B8D">
      <w:pPr>
        <w:spacing w:after="0"/>
        <w:jc w:val="both"/>
        <w:rPr>
          <w:rFonts w:ascii="Arial" w:hAnsi="Arial" w:cs="Arial"/>
          <w:sz w:val="20"/>
          <w:szCs w:val="20"/>
        </w:rPr>
      </w:pPr>
    </w:p>
    <w:p w:rsidR="00B50867" w:rsidRPr="00B55F80" w:rsidRDefault="0051536D" w:rsidP="00C67D26">
      <w:pPr>
        <w:tabs>
          <w:tab w:val="left" w:pos="0"/>
        </w:tabs>
        <w:spacing w:after="0"/>
        <w:jc w:val="both"/>
        <w:rPr>
          <w:rFonts w:ascii="Arial" w:hAnsi="Arial" w:cs="Arial"/>
          <w:b/>
          <w:i/>
          <w:sz w:val="20"/>
          <w:szCs w:val="20"/>
        </w:rPr>
      </w:pPr>
      <w:r w:rsidRPr="00B55F80">
        <w:rPr>
          <w:rFonts w:ascii="Arial" w:hAnsi="Arial" w:cs="Arial"/>
          <w:b/>
          <w:i/>
          <w:sz w:val="20"/>
          <w:szCs w:val="20"/>
        </w:rPr>
        <w:lastRenderedPageBreak/>
        <w:t>A.-</w:t>
      </w:r>
      <w:r w:rsidRPr="00B55F80">
        <w:rPr>
          <w:rFonts w:ascii="Arial" w:hAnsi="Arial" w:cs="Arial"/>
          <w:i/>
          <w:sz w:val="20"/>
          <w:szCs w:val="20"/>
        </w:rPr>
        <w:t xml:space="preserve"> </w:t>
      </w:r>
      <w:r w:rsidRPr="00B55F80">
        <w:rPr>
          <w:rFonts w:ascii="Arial" w:hAnsi="Arial" w:cs="Arial"/>
          <w:b/>
          <w:i/>
          <w:sz w:val="20"/>
          <w:szCs w:val="20"/>
        </w:rPr>
        <w:t xml:space="preserve">Servidores que presentaron la </w:t>
      </w:r>
      <w:r w:rsidR="00F1689A" w:rsidRPr="00B55F80">
        <w:rPr>
          <w:rFonts w:ascii="Arial" w:hAnsi="Arial" w:cs="Arial"/>
          <w:b/>
          <w:i/>
          <w:sz w:val="20"/>
          <w:szCs w:val="20"/>
        </w:rPr>
        <w:t>declaración extemporáneamente</w:t>
      </w:r>
    </w:p>
    <w:p w:rsidR="004C04A5" w:rsidRDefault="004C04A5" w:rsidP="00E46B8D">
      <w:pPr>
        <w:spacing w:after="0"/>
        <w:jc w:val="both"/>
        <w:rPr>
          <w:rFonts w:ascii="Arial" w:hAnsi="Arial" w:cs="Arial"/>
          <w:b/>
          <w:i/>
          <w:sz w:val="20"/>
          <w:szCs w:val="20"/>
        </w:rPr>
      </w:pPr>
    </w:p>
    <w:tbl>
      <w:tblPr>
        <w:tblStyle w:val="Tabladecuadrcula5oscura-nfasis51"/>
        <w:tblW w:w="8784" w:type="dxa"/>
        <w:tblLook w:val="04A0" w:firstRow="1" w:lastRow="0" w:firstColumn="1" w:lastColumn="0" w:noHBand="0" w:noVBand="1"/>
      </w:tblPr>
      <w:tblGrid>
        <w:gridCol w:w="394"/>
        <w:gridCol w:w="1271"/>
        <w:gridCol w:w="1307"/>
        <w:gridCol w:w="1186"/>
        <w:gridCol w:w="1354"/>
        <w:gridCol w:w="1287"/>
        <w:gridCol w:w="1985"/>
      </w:tblGrid>
      <w:tr w:rsidR="00BD5D62" w:rsidRPr="00B50867" w:rsidTr="00BD5D6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p>
        </w:tc>
        <w:tc>
          <w:tcPr>
            <w:tcW w:w="1271" w:type="dxa"/>
            <w:noWrap/>
          </w:tcPr>
          <w:p w:rsidR="00BD5D62" w:rsidRPr="00B50867" w:rsidRDefault="00BD5D62" w:rsidP="00B508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 xml:space="preserve">No. Cédula </w:t>
            </w:r>
          </w:p>
        </w:tc>
        <w:tc>
          <w:tcPr>
            <w:tcW w:w="1307" w:type="dxa"/>
            <w:noWrap/>
          </w:tcPr>
          <w:p w:rsidR="00BD5D62" w:rsidRPr="00B50867" w:rsidRDefault="00BD5D62" w:rsidP="00F1689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1er Nombre</w:t>
            </w:r>
          </w:p>
        </w:tc>
        <w:tc>
          <w:tcPr>
            <w:tcW w:w="1186" w:type="dxa"/>
            <w:noWrap/>
          </w:tcPr>
          <w:p w:rsidR="00BD5D62" w:rsidRPr="00B50867" w:rsidRDefault="00BD5D62" w:rsidP="00B508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2º Nombre</w:t>
            </w:r>
          </w:p>
        </w:tc>
        <w:tc>
          <w:tcPr>
            <w:tcW w:w="1354" w:type="dxa"/>
            <w:noWrap/>
          </w:tcPr>
          <w:p w:rsidR="00BD5D62" w:rsidRPr="00B50867" w:rsidRDefault="00BD5D62" w:rsidP="00B508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1er Apellido</w:t>
            </w:r>
          </w:p>
        </w:tc>
        <w:tc>
          <w:tcPr>
            <w:tcW w:w="1287" w:type="dxa"/>
            <w:noWrap/>
          </w:tcPr>
          <w:p w:rsidR="00BD5D62" w:rsidRPr="00B50867" w:rsidRDefault="00BD5D62" w:rsidP="00B508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Pr>
                <w:rFonts w:ascii="Arial" w:eastAsia="Times New Roman" w:hAnsi="Arial" w:cs="Arial"/>
                <w:sz w:val="16"/>
                <w:szCs w:val="20"/>
                <w:lang w:eastAsia="es-CO"/>
              </w:rPr>
              <w:t xml:space="preserve">  2° Apellido </w:t>
            </w:r>
          </w:p>
        </w:tc>
        <w:tc>
          <w:tcPr>
            <w:tcW w:w="1985" w:type="dxa"/>
          </w:tcPr>
          <w:p w:rsidR="00BD5D62" w:rsidRPr="00B50867" w:rsidRDefault="00BD5D62" w:rsidP="00963898">
            <w:pPr>
              <w:cnfStyle w:val="100000000000" w:firstRow="1" w:lastRow="0" w:firstColumn="0" w:lastColumn="0" w:oddVBand="0" w:evenVBand="0" w:oddHBand="0" w:evenHBand="0" w:firstRowFirstColumn="0" w:firstRowLastColumn="0" w:lastRowFirstColumn="0" w:lastRowLastColumn="0"/>
              <w:rPr>
                <w:rFonts w:ascii="Arial" w:hAnsi="Arial" w:cs="Arial"/>
                <w:sz w:val="16"/>
                <w:szCs w:val="20"/>
              </w:rPr>
            </w:pPr>
            <w:r>
              <w:rPr>
                <w:rFonts w:ascii="Arial" w:hAnsi="Arial" w:cs="Arial"/>
                <w:sz w:val="16"/>
                <w:szCs w:val="20"/>
              </w:rPr>
              <w:t>Fecha Declaración</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1</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51983942</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CLAUDIA</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PATRICIA</w:t>
            </w: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HERNÁNDEZ</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LEÓN</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05/09/2017*</w:t>
            </w:r>
          </w:p>
        </w:tc>
      </w:tr>
      <w:tr w:rsidR="00BD5D62" w:rsidRPr="00B50867" w:rsidTr="00BD5D62">
        <w:trPr>
          <w:trHeight w:val="284"/>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2</w:t>
            </w:r>
          </w:p>
        </w:tc>
        <w:tc>
          <w:tcPr>
            <w:tcW w:w="1271" w:type="dxa"/>
            <w:noWrap/>
            <w:hideMark/>
          </w:tcPr>
          <w:p w:rsidR="00BD5D62" w:rsidRPr="007B28AA"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7B28AA">
              <w:rPr>
                <w:rFonts w:ascii="Arial" w:eastAsia="Times New Roman" w:hAnsi="Arial" w:cs="Arial"/>
                <w:sz w:val="16"/>
                <w:szCs w:val="20"/>
                <w:lang w:eastAsia="es-CO"/>
              </w:rPr>
              <w:t>34602225</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DIALINA</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PAZ</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ZAPATA</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10/07/2017**</w:t>
            </w:r>
          </w:p>
        </w:tc>
      </w:tr>
      <w:tr w:rsidR="0040528C" w:rsidRPr="00B50867" w:rsidTr="0040528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shd w:val="clear" w:color="auto" w:fill="31849B" w:themeFill="accent5" w:themeFillShade="BF"/>
          </w:tcPr>
          <w:p w:rsidR="0040528C" w:rsidRPr="00B50867" w:rsidRDefault="0040528C" w:rsidP="00E67531">
            <w:pPr>
              <w:rPr>
                <w:rFonts w:ascii="Arial" w:eastAsia="Times New Roman" w:hAnsi="Arial" w:cs="Arial"/>
                <w:sz w:val="16"/>
                <w:szCs w:val="20"/>
                <w:lang w:eastAsia="es-CO"/>
              </w:rPr>
            </w:pPr>
          </w:p>
        </w:tc>
        <w:tc>
          <w:tcPr>
            <w:tcW w:w="1271" w:type="dxa"/>
            <w:shd w:val="clear" w:color="auto" w:fill="31849B" w:themeFill="accent5" w:themeFillShade="BF"/>
            <w:noWrap/>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20"/>
                <w:lang w:eastAsia="es-CO"/>
              </w:rPr>
            </w:pPr>
            <w:r w:rsidRPr="0040528C">
              <w:rPr>
                <w:rFonts w:ascii="Arial" w:eastAsia="Times New Roman" w:hAnsi="Arial" w:cs="Arial"/>
                <w:color w:val="FFFFFF" w:themeColor="background1"/>
                <w:sz w:val="16"/>
                <w:szCs w:val="20"/>
                <w:lang w:eastAsia="es-CO"/>
              </w:rPr>
              <w:t xml:space="preserve">No. Cédula </w:t>
            </w:r>
          </w:p>
        </w:tc>
        <w:tc>
          <w:tcPr>
            <w:tcW w:w="1307" w:type="dxa"/>
            <w:shd w:val="clear" w:color="auto" w:fill="31849B" w:themeFill="accent5" w:themeFillShade="BF"/>
            <w:noWrap/>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20"/>
                <w:lang w:eastAsia="es-CO"/>
              </w:rPr>
            </w:pPr>
            <w:r w:rsidRPr="0040528C">
              <w:rPr>
                <w:rFonts w:ascii="Arial" w:eastAsia="Times New Roman" w:hAnsi="Arial" w:cs="Arial"/>
                <w:color w:val="FFFFFF" w:themeColor="background1"/>
                <w:sz w:val="16"/>
                <w:szCs w:val="20"/>
                <w:lang w:eastAsia="es-CO"/>
              </w:rPr>
              <w:t>1er Nombre</w:t>
            </w:r>
          </w:p>
        </w:tc>
        <w:tc>
          <w:tcPr>
            <w:tcW w:w="1186" w:type="dxa"/>
            <w:shd w:val="clear" w:color="auto" w:fill="31849B" w:themeFill="accent5" w:themeFillShade="BF"/>
            <w:noWrap/>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20"/>
                <w:lang w:eastAsia="es-CO"/>
              </w:rPr>
            </w:pPr>
            <w:r w:rsidRPr="0040528C">
              <w:rPr>
                <w:rFonts w:ascii="Arial" w:eastAsia="Times New Roman" w:hAnsi="Arial" w:cs="Arial"/>
                <w:color w:val="FFFFFF" w:themeColor="background1"/>
                <w:sz w:val="16"/>
                <w:szCs w:val="20"/>
                <w:lang w:eastAsia="es-CO"/>
              </w:rPr>
              <w:t>2º Nombre</w:t>
            </w:r>
          </w:p>
        </w:tc>
        <w:tc>
          <w:tcPr>
            <w:tcW w:w="1354" w:type="dxa"/>
            <w:shd w:val="clear" w:color="auto" w:fill="31849B" w:themeFill="accent5" w:themeFillShade="BF"/>
            <w:noWrap/>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20"/>
                <w:lang w:eastAsia="es-CO"/>
              </w:rPr>
            </w:pPr>
            <w:r w:rsidRPr="0040528C">
              <w:rPr>
                <w:rFonts w:ascii="Arial" w:eastAsia="Times New Roman" w:hAnsi="Arial" w:cs="Arial"/>
                <w:color w:val="FFFFFF" w:themeColor="background1"/>
                <w:sz w:val="16"/>
                <w:szCs w:val="20"/>
                <w:lang w:eastAsia="es-CO"/>
              </w:rPr>
              <w:t>1er Apellido</w:t>
            </w:r>
          </w:p>
        </w:tc>
        <w:tc>
          <w:tcPr>
            <w:tcW w:w="1287" w:type="dxa"/>
            <w:shd w:val="clear" w:color="auto" w:fill="31849B" w:themeFill="accent5" w:themeFillShade="BF"/>
            <w:noWrap/>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20"/>
                <w:lang w:eastAsia="es-CO"/>
              </w:rPr>
            </w:pPr>
            <w:r w:rsidRPr="0040528C">
              <w:rPr>
                <w:rFonts w:ascii="Arial" w:eastAsia="Times New Roman" w:hAnsi="Arial" w:cs="Arial"/>
                <w:color w:val="FFFFFF" w:themeColor="background1"/>
                <w:sz w:val="16"/>
                <w:szCs w:val="20"/>
                <w:lang w:eastAsia="es-CO"/>
              </w:rPr>
              <w:t xml:space="preserve">  2° Apellido </w:t>
            </w:r>
          </w:p>
        </w:tc>
        <w:tc>
          <w:tcPr>
            <w:tcW w:w="1985" w:type="dxa"/>
            <w:shd w:val="clear" w:color="auto" w:fill="31849B" w:themeFill="accent5" w:themeFillShade="BF"/>
          </w:tcPr>
          <w:p w:rsidR="0040528C" w:rsidRPr="0040528C" w:rsidRDefault="0040528C" w:rsidP="00E67531">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20"/>
              </w:rPr>
            </w:pPr>
            <w:r w:rsidRPr="0040528C">
              <w:rPr>
                <w:rFonts w:ascii="Arial" w:hAnsi="Arial" w:cs="Arial"/>
                <w:color w:val="FFFFFF" w:themeColor="background1"/>
                <w:sz w:val="16"/>
                <w:szCs w:val="20"/>
              </w:rPr>
              <w:t>Fecha Declaración</w:t>
            </w:r>
          </w:p>
        </w:tc>
      </w:tr>
      <w:tr w:rsidR="00BD5D62" w:rsidRPr="00B50867" w:rsidTr="00BD5D62">
        <w:trPr>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3</w:t>
            </w:r>
          </w:p>
        </w:tc>
        <w:tc>
          <w:tcPr>
            <w:tcW w:w="1271" w:type="dxa"/>
            <w:noWrap/>
            <w:hideMark/>
          </w:tcPr>
          <w:p w:rsidR="00BD5D62" w:rsidRPr="00B50867"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41723240</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GLORIA</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AMPARO</w:t>
            </w: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SANDOVAL</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MESA</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06/09/2017*</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4</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1022931722</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HELENA</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CATALINA</w:t>
            </w: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GUTIERREZ</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SASTRE</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30/08/2017*</w:t>
            </w:r>
          </w:p>
        </w:tc>
      </w:tr>
      <w:tr w:rsidR="00BD5D62" w:rsidRPr="00B50867" w:rsidTr="00BD5D62">
        <w:trPr>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5</w:t>
            </w:r>
          </w:p>
        </w:tc>
        <w:tc>
          <w:tcPr>
            <w:tcW w:w="1271" w:type="dxa"/>
            <w:noWrap/>
            <w:hideMark/>
          </w:tcPr>
          <w:p w:rsidR="00BD5D62" w:rsidRPr="00B50867"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80283516</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HELMY</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FERNANDO</w:t>
            </w: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ENCISO</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BENITEZ</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11/10/2017</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6</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1023890126</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HENRY</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CÉSPEDES</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BOHÓRQUEZ</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09/06/2017</w:t>
            </w:r>
          </w:p>
        </w:tc>
      </w:tr>
      <w:tr w:rsidR="00BD5D62" w:rsidRPr="00B50867" w:rsidTr="00BD5D62">
        <w:trPr>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7</w:t>
            </w:r>
          </w:p>
        </w:tc>
        <w:tc>
          <w:tcPr>
            <w:tcW w:w="1271" w:type="dxa"/>
            <w:noWrap/>
            <w:hideMark/>
          </w:tcPr>
          <w:p w:rsidR="00BD5D62" w:rsidRPr="00B50867"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1031147194</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 xml:space="preserve">JOSE </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OSCAR</w:t>
            </w: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RAMOS</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RIVERA</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30/08/2017</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8</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52997299</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LINA</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MARIA</w:t>
            </w: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MONCALEANO</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CUELLAR</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15/08/2017*</w:t>
            </w:r>
          </w:p>
        </w:tc>
      </w:tr>
      <w:tr w:rsidR="00BD5D62" w:rsidRPr="00B50867" w:rsidTr="00BD5D62">
        <w:trPr>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9</w:t>
            </w:r>
          </w:p>
        </w:tc>
        <w:tc>
          <w:tcPr>
            <w:tcW w:w="1271" w:type="dxa"/>
            <w:noWrap/>
            <w:hideMark/>
          </w:tcPr>
          <w:p w:rsidR="00BD5D62" w:rsidRPr="00B50867"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1000032760</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LUZ</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ANDREA</w:t>
            </w: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JARAMILLO</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ACERO</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31/07/2017</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574939">
            <w:pPr>
              <w:rPr>
                <w:rFonts w:ascii="Arial" w:eastAsia="Times New Roman" w:hAnsi="Arial" w:cs="Arial"/>
                <w:sz w:val="16"/>
                <w:szCs w:val="20"/>
                <w:lang w:eastAsia="es-CO"/>
              </w:rPr>
            </w:pPr>
            <w:r>
              <w:rPr>
                <w:rFonts w:ascii="Arial" w:eastAsia="Times New Roman" w:hAnsi="Arial" w:cs="Arial"/>
                <w:sz w:val="16"/>
                <w:szCs w:val="20"/>
                <w:lang w:eastAsia="es-CO"/>
              </w:rPr>
              <w:t>10</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41757854</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MARÍA</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ESPERANZA</w:t>
            </w: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PEÑA</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BEJARANO</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14/08/2017*</w:t>
            </w:r>
          </w:p>
        </w:tc>
      </w:tr>
      <w:tr w:rsidR="00BD5D62" w:rsidRPr="00B50867" w:rsidTr="00BD5D62">
        <w:trPr>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11</w:t>
            </w:r>
          </w:p>
        </w:tc>
        <w:tc>
          <w:tcPr>
            <w:tcW w:w="1271" w:type="dxa"/>
            <w:noWrap/>
            <w:hideMark/>
          </w:tcPr>
          <w:p w:rsidR="00BD5D62" w:rsidRPr="00B50867"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72004231</w:t>
            </w:r>
          </w:p>
        </w:tc>
        <w:tc>
          <w:tcPr>
            <w:tcW w:w="130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RAFAEL</w:t>
            </w:r>
          </w:p>
        </w:tc>
        <w:tc>
          <w:tcPr>
            <w:tcW w:w="1186"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HUMBERTO</w:t>
            </w:r>
          </w:p>
        </w:tc>
        <w:tc>
          <w:tcPr>
            <w:tcW w:w="1354"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RODRIGUEZ</w:t>
            </w:r>
          </w:p>
        </w:tc>
        <w:tc>
          <w:tcPr>
            <w:tcW w:w="1287" w:type="dxa"/>
            <w:noWrap/>
            <w:hideMark/>
          </w:tcPr>
          <w:p w:rsidR="00BD5D62" w:rsidRPr="00BD5D62" w:rsidRDefault="00BD5D62" w:rsidP="00B508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BARRIOS</w:t>
            </w:r>
          </w:p>
        </w:tc>
        <w:tc>
          <w:tcPr>
            <w:tcW w:w="1985" w:type="dxa"/>
          </w:tcPr>
          <w:p w:rsidR="00BD5D62" w:rsidRPr="00BD5D62" w:rsidRDefault="00BD5D62" w:rsidP="004D46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BD5D62">
              <w:rPr>
                <w:rFonts w:ascii="Arial" w:hAnsi="Arial" w:cs="Arial"/>
                <w:sz w:val="16"/>
                <w:szCs w:val="20"/>
              </w:rPr>
              <w:t>15/09/2017</w:t>
            </w:r>
          </w:p>
        </w:tc>
      </w:tr>
      <w:tr w:rsidR="00BD5D62" w:rsidRPr="00B50867" w:rsidTr="00BD5D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94" w:type="dxa"/>
          </w:tcPr>
          <w:p w:rsidR="00BD5D62" w:rsidRPr="00B50867" w:rsidRDefault="00BD5D62" w:rsidP="00B50867">
            <w:pPr>
              <w:rPr>
                <w:rFonts w:ascii="Arial" w:eastAsia="Times New Roman" w:hAnsi="Arial" w:cs="Arial"/>
                <w:sz w:val="16"/>
                <w:szCs w:val="20"/>
                <w:lang w:eastAsia="es-CO"/>
              </w:rPr>
            </w:pPr>
            <w:r>
              <w:rPr>
                <w:rFonts w:ascii="Arial" w:eastAsia="Times New Roman" w:hAnsi="Arial" w:cs="Arial"/>
                <w:sz w:val="16"/>
                <w:szCs w:val="20"/>
                <w:lang w:eastAsia="es-CO"/>
              </w:rPr>
              <w:t>12</w:t>
            </w:r>
          </w:p>
        </w:tc>
        <w:tc>
          <w:tcPr>
            <w:tcW w:w="1271" w:type="dxa"/>
            <w:noWrap/>
            <w:hideMark/>
          </w:tcPr>
          <w:p w:rsidR="00BD5D62" w:rsidRPr="00B50867"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50867">
              <w:rPr>
                <w:rFonts w:ascii="Arial" w:eastAsia="Times New Roman" w:hAnsi="Arial" w:cs="Arial"/>
                <w:sz w:val="16"/>
                <w:szCs w:val="20"/>
                <w:lang w:eastAsia="es-CO"/>
              </w:rPr>
              <w:t>52776771</w:t>
            </w:r>
          </w:p>
        </w:tc>
        <w:tc>
          <w:tcPr>
            <w:tcW w:w="130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YULY</w:t>
            </w:r>
          </w:p>
        </w:tc>
        <w:tc>
          <w:tcPr>
            <w:tcW w:w="1186"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ALEXANDRA</w:t>
            </w:r>
          </w:p>
        </w:tc>
        <w:tc>
          <w:tcPr>
            <w:tcW w:w="1354"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SANTOYA</w:t>
            </w:r>
          </w:p>
        </w:tc>
        <w:tc>
          <w:tcPr>
            <w:tcW w:w="1287" w:type="dxa"/>
            <w:noWrap/>
            <w:hideMark/>
          </w:tcPr>
          <w:p w:rsidR="00BD5D62" w:rsidRPr="00BD5D62" w:rsidRDefault="00BD5D62" w:rsidP="00B508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lang w:eastAsia="es-CO"/>
              </w:rPr>
            </w:pPr>
            <w:r w:rsidRPr="00BD5D62">
              <w:rPr>
                <w:rFonts w:ascii="Arial" w:eastAsia="Times New Roman" w:hAnsi="Arial" w:cs="Arial"/>
                <w:sz w:val="16"/>
                <w:szCs w:val="20"/>
                <w:lang w:eastAsia="es-CO"/>
              </w:rPr>
              <w:t>TOVAR</w:t>
            </w:r>
          </w:p>
        </w:tc>
        <w:tc>
          <w:tcPr>
            <w:tcW w:w="1985" w:type="dxa"/>
          </w:tcPr>
          <w:p w:rsidR="00BD5D62" w:rsidRPr="00BD5D62" w:rsidRDefault="00BD5D62" w:rsidP="004D46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BD5D62">
              <w:rPr>
                <w:rFonts w:ascii="Arial" w:hAnsi="Arial" w:cs="Arial"/>
                <w:sz w:val="16"/>
                <w:szCs w:val="20"/>
              </w:rPr>
              <w:t>12/07/2017</w:t>
            </w:r>
          </w:p>
        </w:tc>
      </w:tr>
    </w:tbl>
    <w:p w:rsidR="00B50867" w:rsidRPr="00F1689A" w:rsidRDefault="00D67AF8" w:rsidP="00E46B8D">
      <w:pPr>
        <w:spacing w:after="0"/>
        <w:jc w:val="both"/>
        <w:rPr>
          <w:rFonts w:ascii="Arial" w:hAnsi="Arial" w:cs="Arial"/>
          <w:b/>
          <w:sz w:val="14"/>
          <w:szCs w:val="14"/>
        </w:rPr>
      </w:pPr>
      <w:r w:rsidRPr="00F1689A">
        <w:rPr>
          <w:rFonts w:ascii="Arial" w:hAnsi="Arial" w:cs="Arial"/>
          <w:b/>
          <w:i/>
          <w:sz w:val="14"/>
          <w:szCs w:val="14"/>
        </w:rPr>
        <w:t>Nota.</w:t>
      </w:r>
      <w:r w:rsidR="006C11F2" w:rsidRPr="00F1689A">
        <w:rPr>
          <w:rFonts w:ascii="Arial" w:hAnsi="Arial" w:cs="Arial"/>
          <w:b/>
          <w:i/>
          <w:sz w:val="14"/>
          <w:szCs w:val="14"/>
        </w:rPr>
        <w:t xml:space="preserve">  </w:t>
      </w:r>
      <w:r w:rsidR="006C11F2" w:rsidRPr="00F1689A">
        <w:rPr>
          <w:rFonts w:ascii="Arial" w:hAnsi="Arial" w:cs="Arial"/>
          <w:b/>
          <w:sz w:val="14"/>
          <w:szCs w:val="14"/>
        </w:rPr>
        <w:t>*</w:t>
      </w:r>
      <w:r w:rsidR="00E668CA" w:rsidRPr="00F1689A">
        <w:rPr>
          <w:rFonts w:ascii="Arial" w:hAnsi="Arial" w:cs="Arial"/>
          <w:b/>
          <w:sz w:val="14"/>
          <w:szCs w:val="14"/>
        </w:rPr>
        <w:t>Estos servidores públicos</w:t>
      </w:r>
      <w:r w:rsidR="006C11F2" w:rsidRPr="00F1689A">
        <w:rPr>
          <w:rFonts w:ascii="Arial" w:hAnsi="Arial" w:cs="Arial"/>
          <w:b/>
          <w:sz w:val="14"/>
          <w:szCs w:val="14"/>
        </w:rPr>
        <w:t xml:space="preserve"> </w:t>
      </w:r>
      <w:r w:rsidR="00F1689A">
        <w:rPr>
          <w:rFonts w:ascii="Arial" w:hAnsi="Arial" w:cs="Arial"/>
          <w:b/>
          <w:sz w:val="14"/>
          <w:szCs w:val="14"/>
        </w:rPr>
        <w:t xml:space="preserve">fueron </w:t>
      </w:r>
      <w:r w:rsidR="006C11F2" w:rsidRPr="00F1689A">
        <w:rPr>
          <w:rFonts w:ascii="Arial" w:hAnsi="Arial" w:cs="Arial"/>
          <w:b/>
          <w:sz w:val="14"/>
          <w:szCs w:val="14"/>
        </w:rPr>
        <w:t xml:space="preserve">requeridos por </w:t>
      </w:r>
      <w:r w:rsidR="00F1689A">
        <w:rPr>
          <w:rFonts w:ascii="Arial" w:hAnsi="Arial" w:cs="Arial"/>
          <w:b/>
          <w:sz w:val="14"/>
          <w:szCs w:val="14"/>
        </w:rPr>
        <w:t xml:space="preserve">el Grupo de </w:t>
      </w:r>
      <w:r w:rsidR="006C11F2" w:rsidRPr="00F1689A">
        <w:rPr>
          <w:rFonts w:ascii="Arial" w:hAnsi="Arial" w:cs="Arial"/>
          <w:b/>
          <w:sz w:val="14"/>
          <w:szCs w:val="14"/>
        </w:rPr>
        <w:t>Gestión Humana, para que corrigieran</w:t>
      </w:r>
      <w:r w:rsidR="00F1689A">
        <w:rPr>
          <w:rFonts w:ascii="Arial" w:hAnsi="Arial" w:cs="Arial"/>
          <w:b/>
          <w:sz w:val="14"/>
          <w:szCs w:val="14"/>
        </w:rPr>
        <w:t xml:space="preserve"> el valor de </w:t>
      </w:r>
      <w:r w:rsidR="006C11F2" w:rsidRPr="00F1689A">
        <w:rPr>
          <w:rFonts w:ascii="Arial" w:hAnsi="Arial" w:cs="Arial"/>
          <w:b/>
          <w:sz w:val="14"/>
          <w:szCs w:val="14"/>
        </w:rPr>
        <w:t>la Declaración de</w:t>
      </w:r>
      <w:r w:rsidR="00F1689A">
        <w:rPr>
          <w:rFonts w:ascii="Arial" w:hAnsi="Arial" w:cs="Arial"/>
          <w:b/>
          <w:sz w:val="14"/>
          <w:szCs w:val="14"/>
        </w:rPr>
        <w:t xml:space="preserve"> Bienes y </w:t>
      </w:r>
      <w:r w:rsidR="006C11F2" w:rsidRPr="00F1689A">
        <w:rPr>
          <w:rFonts w:ascii="Arial" w:hAnsi="Arial" w:cs="Arial"/>
          <w:b/>
          <w:sz w:val="14"/>
          <w:szCs w:val="14"/>
        </w:rPr>
        <w:t>Renta</w:t>
      </w:r>
      <w:r w:rsidR="00F1689A">
        <w:rPr>
          <w:rFonts w:ascii="Arial" w:hAnsi="Arial" w:cs="Arial"/>
          <w:b/>
          <w:sz w:val="14"/>
          <w:szCs w:val="14"/>
        </w:rPr>
        <w:t>s</w:t>
      </w:r>
      <w:r w:rsidR="006C11F2" w:rsidRPr="00F1689A">
        <w:rPr>
          <w:rFonts w:ascii="Arial" w:hAnsi="Arial" w:cs="Arial"/>
          <w:b/>
          <w:sz w:val="14"/>
          <w:szCs w:val="14"/>
        </w:rPr>
        <w:t xml:space="preserve">, por no coincidir </w:t>
      </w:r>
      <w:r w:rsidR="00F1689A">
        <w:rPr>
          <w:rFonts w:ascii="Arial" w:hAnsi="Arial" w:cs="Arial"/>
          <w:b/>
          <w:sz w:val="14"/>
          <w:szCs w:val="14"/>
        </w:rPr>
        <w:t xml:space="preserve">con el </w:t>
      </w:r>
      <w:r w:rsidR="006C11F2" w:rsidRPr="00F1689A">
        <w:rPr>
          <w:rFonts w:ascii="Arial" w:hAnsi="Arial" w:cs="Arial"/>
          <w:b/>
          <w:sz w:val="14"/>
          <w:szCs w:val="14"/>
        </w:rPr>
        <w:t>Cer</w:t>
      </w:r>
      <w:r w:rsidR="00F1689A">
        <w:rPr>
          <w:rFonts w:ascii="Arial" w:hAnsi="Arial" w:cs="Arial"/>
          <w:b/>
          <w:sz w:val="14"/>
          <w:szCs w:val="14"/>
        </w:rPr>
        <w:t xml:space="preserve">tificado de Bienes y rentas; quienes realizaron </w:t>
      </w:r>
      <w:r w:rsidR="006C11F2" w:rsidRPr="00F1689A">
        <w:rPr>
          <w:rFonts w:ascii="Arial" w:hAnsi="Arial" w:cs="Arial"/>
          <w:b/>
          <w:sz w:val="14"/>
          <w:szCs w:val="14"/>
        </w:rPr>
        <w:t>la corrección</w:t>
      </w:r>
      <w:r w:rsidR="00F1689A">
        <w:rPr>
          <w:rFonts w:ascii="Arial" w:hAnsi="Arial" w:cs="Arial"/>
          <w:b/>
          <w:sz w:val="14"/>
          <w:szCs w:val="14"/>
        </w:rPr>
        <w:t xml:space="preserve">.  Lo anterior justifica la extemporaneidad de la </w:t>
      </w:r>
      <w:r w:rsidR="006C11F2" w:rsidRPr="00F1689A">
        <w:rPr>
          <w:rFonts w:ascii="Arial" w:hAnsi="Arial" w:cs="Arial"/>
          <w:b/>
          <w:sz w:val="14"/>
          <w:szCs w:val="14"/>
        </w:rPr>
        <w:t>Declaración</w:t>
      </w:r>
      <w:r w:rsidR="00F1689A">
        <w:rPr>
          <w:rFonts w:ascii="Arial" w:hAnsi="Arial" w:cs="Arial"/>
          <w:b/>
          <w:sz w:val="14"/>
          <w:szCs w:val="14"/>
        </w:rPr>
        <w:t xml:space="preserve"> de Bienes y Rentas</w:t>
      </w:r>
      <w:r w:rsidR="006C11F2" w:rsidRPr="00F1689A">
        <w:rPr>
          <w:rFonts w:ascii="Arial" w:hAnsi="Arial" w:cs="Arial"/>
          <w:b/>
          <w:sz w:val="14"/>
          <w:szCs w:val="14"/>
        </w:rPr>
        <w:t xml:space="preserve">.  </w:t>
      </w:r>
      <w:r w:rsidR="00E668CA" w:rsidRPr="00F1689A">
        <w:rPr>
          <w:rFonts w:ascii="Arial" w:hAnsi="Arial" w:cs="Arial"/>
          <w:b/>
          <w:sz w:val="14"/>
          <w:szCs w:val="14"/>
        </w:rPr>
        <w:t xml:space="preserve">(Informe sobre Declaración de Bienes y Rentas; Grupo de Gestión Humana, agosto 2017) </w:t>
      </w:r>
    </w:p>
    <w:p w:rsidR="00756E23" w:rsidRDefault="00253614" w:rsidP="00E46B8D">
      <w:pPr>
        <w:spacing w:after="0"/>
        <w:jc w:val="both"/>
        <w:rPr>
          <w:rFonts w:ascii="Arial" w:hAnsi="Arial" w:cs="Arial"/>
          <w:color w:val="FF0000"/>
          <w:sz w:val="20"/>
          <w:szCs w:val="20"/>
        </w:rPr>
      </w:pPr>
      <w:r w:rsidRPr="00F1689A">
        <w:rPr>
          <w:rFonts w:ascii="Arial" w:hAnsi="Arial" w:cs="Arial"/>
          <w:b/>
          <w:sz w:val="14"/>
          <w:szCs w:val="14"/>
        </w:rPr>
        <w:t>** Esta</w:t>
      </w:r>
      <w:r w:rsidR="004D46E0" w:rsidRPr="00F1689A">
        <w:rPr>
          <w:rFonts w:ascii="Arial" w:hAnsi="Arial" w:cs="Arial"/>
          <w:b/>
          <w:sz w:val="14"/>
          <w:szCs w:val="14"/>
        </w:rPr>
        <w:t xml:space="preserve"> </w:t>
      </w:r>
      <w:r w:rsidRPr="00F1689A">
        <w:rPr>
          <w:rFonts w:ascii="Arial" w:hAnsi="Arial" w:cs="Arial"/>
          <w:b/>
          <w:sz w:val="14"/>
          <w:szCs w:val="14"/>
        </w:rPr>
        <w:t>persona</w:t>
      </w:r>
      <w:r w:rsidR="004D46E0" w:rsidRPr="00F1689A">
        <w:rPr>
          <w:rFonts w:ascii="Arial" w:hAnsi="Arial" w:cs="Arial"/>
          <w:b/>
          <w:sz w:val="14"/>
          <w:szCs w:val="14"/>
        </w:rPr>
        <w:t xml:space="preserve"> no aparece relacionad</w:t>
      </w:r>
      <w:r w:rsidRPr="00F1689A">
        <w:rPr>
          <w:rFonts w:ascii="Arial" w:hAnsi="Arial" w:cs="Arial"/>
          <w:b/>
          <w:sz w:val="14"/>
          <w:szCs w:val="14"/>
        </w:rPr>
        <w:t>a</w:t>
      </w:r>
      <w:r w:rsidR="008A1C5F">
        <w:rPr>
          <w:rFonts w:ascii="Arial" w:hAnsi="Arial" w:cs="Arial"/>
          <w:b/>
          <w:sz w:val="14"/>
          <w:szCs w:val="14"/>
        </w:rPr>
        <w:t xml:space="preserve"> en la planta de personal</w:t>
      </w:r>
      <w:r w:rsidR="00544725">
        <w:rPr>
          <w:rFonts w:ascii="Arial" w:hAnsi="Arial" w:cs="Arial"/>
          <w:b/>
          <w:sz w:val="14"/>
          <w:szCs w:val="14"/>
        </w:rPr>
        <w:t xml:space="preserve"> </w:t>
      </w:r>
    </w:p>
    <w:p w:rsidR="00AC18F0" w:rsidRDefault="00AC18F0" w:rsidP="00E46B8D">
      <w:pPr>
        <w:spacing w:after="0"/>
        <w:jc w:val="both"/>
        <w:rPr>
          <w:rFonts w:ascii="Arial" w:hAnsi="Arial" w:cs="Arial"/>
          <w:color w:val="FF0000"/>
          <w:sz w:val="20"/>
          <w:szCs w:val="20"/>
        </w:rPr>
      </w:pPr>
    </w:p>
    <w:p w:rsidR="00285A62" w:rsidRPr="0019123B" w:rsidRDefault="007748BE" w:rsidP="00E67531">
      <w:pPr>
        <w:spacing w:after="0"/>
        <w:jc w:val="both"/>
        <w:rPr>
          <w:rFonts w:ascii="Arial" w:hAnsi="Arial" w:cs="Arial"/>
          <w:sz w:val="20"/>
          <w:szCs w:val="20"/>
        </w:rPr>
      </w:pPr>
      <w:r>
        <w:rPr>
          <w:rFonts w:ascii="Arial" w:hAnsi="Arial" w:cs="Arial"/>
          <w:sz w:val="20"/>
          <w:szCs w:val="20"/>
        </w:rPr>
        <w:t>Con relación a las observaciones anteriores, e</w:t>
      </w:r>
      <w:r w:rsidR="00C31540" w:rsidRPr="0019123B">
        <w:rPr>
          <w:rFonts w:ascii="Arial" w:hAnsi="Arial" w:cs="Arial"/>
          <w:sz w:val="20"/>
          <w:szCs w:val="20"/>
        </w:rPr>
        <w:t>l Grupo de Gestión Humana</w:t>
      </w:r>
      <w:r>
        <w:rPr>
          <w:rFonts w:ascii="Arial" w:hAnsi="Arial" w:cs="Arial"/>
          <w:sz w:val="20"/>
          <w:szCs w:val="20"/>
        </w:rPr>
        <w:t xml:space="preserve"> </w:t>
      </w:r>
      <w:r w:rsidR="00285A62" w:rsidRPr="0019123B">
        <w:rPr>
          <w:rFonts w:ascii="Arial" w:hAnsi="Arial" w:cs="Arial"/>
          <w:sz w:val="20"/>
          <w:szCs w:val="20"/>
        </w:rPr>
        <w:t>señala que los servidores</w:t>
      </w:r>
      <w:r w:rsidR="00BA7ACA" w:rsidRPr="0019123B">
        <w:rPr>
          <w:rFonts w:ascii="Arial" w:hAnsi="Arial" w:cs="Arial"/>
          <w:sz w:val="20"/>
          <w:szCs w:val="20"/>
        </w:rPr>
        <w:t xml:space="preserve"> relacionados</w:t>
      </w:r>
      <w:r>
        <w:rPr>
          <w:rFonts w:ascii="Arial" w:hAnsi="Arial" w:cs="Arial"/>
          <w:sz w:val="20"/>
          <w:szCs w:val="20"/>
        </w:rPr>
        <w:t xml:space="preserve"> </w:t>
      </w:r>
      <w:r w:rsidR="005110BC" w:rsidRPr="0019123B">
        <w:rPr>
          <w:rFonts w:ascii="Arial" w:hAnsi="Arial" w:cs="Arial"/>
          <w:sz w:val="20"/>
          <w:szCs w:val="20"/>
        </w:rPr>
        <w:t>pre</w:t>
      </w:r>
      <w:r w:rsidR="007E1CD6" w:rsidRPr="0019123B">
        <w:rPr>
          <w:rFonts w:ascii="Arial" w:hAnsi="Arial" w:cs="Arial"/>
          <w:sz w:val="20"/>
          <w:szCs w:val="20"/>
        </w:rPr>
        <w:t>sentaron de manera oportuna la D</w:t>
      </w:r>
      <w:r w:rsidR="005110BC" w:rsidRPr="0019123B">
        <w:rPr>
          <w:rFonts w:ascii="Arial" w:hAnsi="Arial" w:cs="Arial"/>
          <w:sz w:val="20"/>
          <w:szCs w:val="20"/>
        </w:rPr>
        <w:t xml:space="preserve">eclaración </w:t>
      </w:r>
      <w:r w:rsidR="007E1CD6" w:rsidRPr="0019123B">
        <w:rPr>
          <w:rFonts w:ascii="Arial" w:hAnsi="Arial" w:cs="Arial"/>
          <w:sz w:val="20"/>
          <w:szCs w:val="20"/>
        </w:rPr>
        <w:t xml:space="preserve">de Bienes y Rentas, </w:t>
      </w:r>
      <w:r w:rsidR="00C31540" w:rsidRPr="0019123B">
        <w:rPr>
          <w:rFonts w:ascii="Arial" w:hAnsi="Arial" w:cs="Arial"/>
          <w:sz w:val="20"/>
          <w:szCs w:val="20"/>
        </w:rPr>
        <w:t>la cual</w:t>
      </w:r>
      <w:r w:rsidR="005110BC" w:rsidRPr="0019123B">
        <w:rPr>
          <w:rFonts w:ascii="Arial" w:hAnsi="Arial" w:cs="Arial"/>
          <w:sz w:val="20"/>
          <w:szCs w:val="20"/>
        </w:rPr>
        <w:t xml:space="preserve"> se encuentra en físico</w:t>
      </w:r>
      <w:r w:rsidR="00BD5D62" w:rsidRPr="0019123B">
        <w:rPr>
          <w:rFonts w:ascii="Arial" w:hAnsi="Arial" w:cs="Arial"/>
          <w:sz w:val="20"/>
          <w:szCs w:val="20"/>
        </w:rPr>
        <w:t xml:space="preserve"> </w:t>
      </w:r>
      <w:r w:rsidR="005110BC" w:rsidRPr="0019123B">
        <w:rPr>
          <w:rFonts w:ascii="Arial" w:hAnsi="Arial" w:cs="Arial"/>
          <w:sz w:val="20"/>
          <w:szCs w:val="20"/>
        </w:rPr>
        <w:t xml:space="preserve">en </w:t>
      </w:r>
      <w:r w:rsidR="007E1CD6" w:rsidRPr="0019123B">
        <w:rPr>
          <w:rFonts w:ascii="Arial" w:hAnsi="Arial" w:cs="Arial"/>
          <w:sz w:val="20"/>
          <w:szCs w:val="20"/>
        </w:rPr>
        <w:t xml:space="preserve">las historias laborales. </w:t>
      </w:r>
      <w:r w:rsidR="00BD5D62" w:rsidRPr="0019123B">
        <w:rPr>
          <w:rFonts w:ascii="Arial" w:hAnsi="Arial" w:cs="Arial"/>
          <w:sz w:val="20"/>
          <w:szCs w:val="20"/>
        </w:rPr>
        <w:t>L</w:t>
      </w:r>
      <w:r w:rsidR="00285A62" w:rsidRPr="0019123B">
        <w:rPr>
          <w:rFonts w:ascii="Arial" w:hAnsi="Arial" w:cs="Arial"/>
          <w:sz w:val="20"/>
          <w:szCs w:val="20"/>
        </w:rPr>
        <w:t xml:space="preserve">a Oficina de Control Interno </w:t>
      </w:r>
      <w:r>
        <w:rPr>
          <w:rFonts w:ascii="Arial" w:hAnsi="Arial" w:cs="Arial"/>
          <w:sz w:val="20"/>
          <w:szCs w:val="20"/>
        </w:rPr>
        <w:t xml:space="preserve">efectuó </w:t>
      </w:r>
      <w:r w:rsidR="00285A62" w:rsidRPr="0019123B">
        <w:rPr>
          <w:rFonts w:ascii="Arial" w:hAnsi="Arial" w:cs="Arial"/>
          <w:sz w:val="20"/>
          <w:szCs w:val="20"/>
        </w:rPr>
        <w:t xml:space="preserve">verificación respecto </w:t>
      </w:r>
      <w:r>
        <w:rPr>
          <w:rFonts w:ascii="Arial" w:hAnsi="Arial" w:cs="Arial"/>
          <w:sz w:val="20"/>
          <w:szCs w:val="20"/>
        </w:rPr>
        <w:t xml:space="preserve">a </w:t>
      </w:r>
      <w:r w:rsidR="00285A62" w:rsidRPr="0019123B">
        <w:rPr>
          <w:rFonts w:ascii="Arial" w:hAnsi="Arial" w:cs="Arial"/>
          <w:sz w:val="20"/>
          <w:szCs w:val="20"/>
        </w:rPr>
        <w:t xml:space="preserve">la oportunidad en la presentación de </w:t>
      </w:r>
      <w:r>
        <w:rPr>
          <w:rFonts w:ascii="Arial" w:hAnsi="Arial" w:cs="Arial"/>
          <w:sz w:val="20"/>
          <w:szCs w:val="20"/>
        </w:rPr>
        <w:t xml:space="preserve">la </w:t>
      </w:r>
      <w:r w:rsidR="00285A62" w:rsidRPr="0019123B">
        <w:rPr>
          <w:rFonts w:ascii="Arial" w:hAnsi="Arial" w:cs="Arial"/>
          <w:sz w:val="20"/>
          <w:szCs w:val="20"/>
        </w:rPr>
        <w:t xml:space="preserve">declaración por parte de </w:t>
      </w:r>
      <w:r>
        <w:rPr>
          <w:rFonts w:ascii="Arial" w:hAnsi="Arial" w:cs="Arial"/>
          <w:sz w:val="20"/>
          <w:szCs w:val="20"/>
        </w:rPr>
        <w:t xml:space="preserve">los </w:t>
      </w:r>
      <w:r w:rsidR="004551CE" w:rsidRPr="0019123B">
        <w:rPr>
          <w:rFonts w:ascii="Arial" w:hAnsi="Arial" w:cs="Arial"/>
          <w:sz w:val="20"/>
          <w:szCs w:val="20"/>
        </w:rPr>
        <w:t>servidores</w:t>
      </w:r>
      <w:r w:rsidR="00C31540" w:rsidRPr="0019123B">
        <w:rPr>
          <w:rFonts w:ascii="Arial" w:hAnsi="Arial" w:cs="Arial"/>
          <w:sz w:val="20"/>
          <w:szCs w:val="20"/>
        </w:rPr>
        <w:t>,</w:t>
      </w:r>
      <w:r w:rsidR="00285A62" w:rsidRPr="0019123B">
        <w:rPr>
          <w:rFonts w:ascii="Arial" w:hAnsi="Arial" w:cs="Arial"/>
          <w:sz w:val="20"/>
          <w:szCs w:val="20"/>
        </w:rPr>
        <w:t xml:space="preserve"> encontrando que efectivamente realizaron la gestión de manera oportuna</w:t>
      </w:r>
      <w:r w:rsidR="00E67531" w:rsidRPr="0019123B">
        <w:rPr>
          <w:rFonts w:ascii="Arial" w:hAnsi="Arial" w:cs="Arial"/>
          <w:sz w:val="20"/>
          <w:szCs w:val="20"/>
        </w:rPr>
        <w:t>. De lo que se puede inferir que la</w:t>
      </w:r>
      <w:r w:rsidR="00285A62" w:rsidRPr="0019123B">
        <w:rPr>
          <w:rFonts w:ascii="Arial" w:hAnsi="Arial" w:cs="Arial"/>
          <w:sz w:val="20"/>
          <w:szCs w:val="20"/>
        </w:rPr>
        <w:t xml:space="preserve"> fecha</w:t>
      </w:r>
      <w:r w:rsidR="00E67531" w:rsidRPr="0019123B">
        <w:rPr>
          <w:rFonts w:ascii="Arial" w:hAnsi="Arial" w:cs="Arial"/>
          <w:sz w:val="20"/>
          <w:szCs w:val="20"/>
        </w:rPr>
        <w:t xml:space="preserve"> extemporánea</w:t>
      </w:r>
      <w:r w:rsidR="00285A62" w:rsidRPr="0019123B">
        <w:rPr>
          <w:rFonts w:ascii="Arial" w:hAnsi="Arial" w:cs="Arial"/>
          <w:sz w:val="20"/>
          <w:szCs w:val="20"/>
        </w:rPr>
        <w:t xml:space="preserve"> </w:t>
      </w:r>
      <w:r w:rsidR="00C31540" w:rsidRPr="0019123B">
        <w:rPr>
          <w:rFonts w:ascii="Arial" w:hAnsi="Arial" w:cs="Arial"/>
          <w:sz w:val="20"/>
          <w:szCs w:val="20"/>
        </w:rPr>
        <w:t xml:space="preserve">registrada en el sistema, </w:t>
      </w:r>
      <w:r w:rsidR="00E67531" w:rsidRPr="0019123B">
        <w:rPr>
          <w:rFonts w:ascii="Arial" w:hAnsi="Arial" w:cs="Arial"/>
          <w:sz w:val="20"/>
          <w:szCs w:val="20"/>
        </w:rPr>
        <w:t>obedece</w:t>
      </w:r>
      <w:r w:rsidR="005110BC" w:rsidRPr="0019123B">
        <w:rPr>
          <w:rFonts w:ascii="Arial" w:hAnsi="Arial" w:cs="Arial"/>
          <w:sz w:val="20"/>
          <w:szCs w:val="20"/>
        </w:rPr>
        <w:t xml:space="preserve"> </w:t>
      </w:r>
      <w:r w:rsidR="001051B7" w:rsidRPr="0019123B">
        <w:rPr>
          <w:rFonts w:ascii="Arial" w:hAnsi="Arial" w:cs="Arial"/>
          <w:sz w:val="20"/>
          <w:szCs w:val="20"/>
        </w:rPr>
        <w:t>a</w:t>
      </w:r>
      <w:r w:rsidR="00285A62" w:rsidRPr="0019123B">
        <w:rPr>
          <w:rFonts w:ascii="Arial" w:hAnsi="Arial" w:cs="Arial"/>
          <w:sz w:val="20"/>
          <w:szCs w:val="20"/>
        </w:rPr>
        <w:t xml:space="preserve"> cambio</w:t>
      </w:r>
      <w:r w:rsidR="001051B7" w:rsidRPr="0019123B">
        <w:rPr>
          <w:rFonts w:ascii="Arial" w:hAnsi="Arial" w:cs="Arial"/>
          <w:sz w:val="20"/>
          <w:szCs w:val="20"/>
        </w:rPr>
        <w:t>s</w:t>
      </w:r>
      <w:r w:rsidR="00285A62" w:rsidRPr="0019123B">
        <w:rPr>
          <w:rFonts w:ascii="Arial" w:hAnsi="Arial" w:cs="Arial"/>
          <w:sz w:val="20"/>
          <w:szCs w:val="20"/>
        </w:rPr>
        <w:t xml:space="preserve"> </w:t>
      </w:r>
      <w:r w:rsidR="00E67531" w:rsidRPr="0019123B">
        <w:rPr>
          <w:rFonts w:ascii="Arial" w:hAnsi="Arial" w:cs="Arial"/>
          <w:sz w:val="20"/>
          <w:szCs w:val="20"/>
        </w:rPr>
        <w:t>realizado</w:t>
      </w:r>
      <w:r w:rsidR="001051B7" w:rsidRPr="0019123B">
        <w:rPr>
          <w:rFonts w:ascii="Arial" w:hAnsi="Arial" w:cs="Arial"/>
          <w:sz w:val="20"/>
          <w:szCs w:val="20"/>
        </w:rPr>
        <w:t>s</w:t>
      </w:r>
      <w:r w:rsidR="00E67531" w:rsidRPr="0019123B">
        <w:rPr>
          <w:rFonts w:ascii="Arial" w:hAnsi="Arial" w:cs="Arial"/>
          <w:sz w:val="20"/>
          <w:szCs w:val="20"/>
        </w:rPr>
        <w:t xml:space="preserve"> por el funcionario </w:t>
      </w:r>
      <w:r w:rsidR="00285A62" w:rsidRPr="0019123B">
        <w:rPr>
          <w:rFonts w:ascii="Arial" w:hAnsi="Arial" w:cs="Arial"/>
          <w:sz w:val="20"/>
          <w:szCs w:val="20"/>
        </w:rPr>
        <w:t>posteriormente.</w:t>
      </w:r>
    </w:p>
    <w:p w:rsidR="0051536D" w:rsidRDefault="0051536D" w:rsidP="0051536D">
      <w:pPr>
        <w:spacing w:after="0"/>
        <w:jc w:val="both"/>
        <w:rPr>
          <w:rFonts w:ascii="Arial" w:hAnsi="Arial" w:cs="Arial"/>
          <w:b/>
          <w:color w:val="548DD4" w:themeColor="text2" w:themeTint="99"/>
          <w:sz w:val="20"/>
          <w:szCs w:val="20"/>
        </w:rPr>
      </w:pPr>
    </w:p>
    <w:p w:rsidR="0051536D" w:rsidRPr="00B55F80" w:rsidRDefault="00586C3B" w:rsidP="00C67D26">
      <w:pPr>
        <w:spacing w:after="0"/>
        <w:jc w:val="both"/>
        <w:rPr>
          <w:rFonts w:ascii="Arial" w:hAnsi="Arial" w:cs="Arial"/>
          <w:b/>
          <w:i/>
          <w:sz w:val="20"/>
          <w:szCs w:val="20"/>
        </w:rPr>
      </w:pPr>
      <w:r w:rsidRPr="00B55F80">
        <w:rPr>
          <w:rFonts w:ascii="Arial" w:hAnsi="Arial" w:cs="Arial"/>
          <w:b/>
          <w:i/>
          <w:sz w:val="20"/>
          <w:szCs w:val="20"/>
        </w:rPr>
        <w:t>B.- Servidores que presentaron la declaración con vigencia diferente a la solicitada (</w:t>
      </w:r>
      <w:r w:rsidR="009F39B2" w:rsidRPr="00B55F80">
        <w:rPr>
          <w:rFonts w:ascii="Arial" w:hAnsi="Arial" w:cs="Arial"/>
          <w:b/>
          <w:i/>
          <w:sz w:val="20"/>
          <w:szCs w:val="20"/>
        </w:rPr>
        <w:t>01/01/2016 al 31/12/</w:t>
      </w:r>
      <w:r w:rsidRPr="00B55F80">
        <w:rPr>
          <w:rFonts w:ascii="Arial" w:hAnsi="Arial" w:cs="Arial"/>
          <w:b/>
          <w:i/>
          <w:sz w:val="20"/>
          <w:szCs w:val="20"/>
        </w:rPr>
        <w:t>201</w:t>
      </w:r>
      <w:r w:rsidR="00050B33" w:rsidRPr="00B55F80">
        <w:rPr>
          <w:rFonts w:ascii="Arial" w:hAnsi="Arial" w:cs="Arial"/>
          <w:b/>
          <w:i/>
          <w:sz w:val="20"/>
          <w:szCs w:val="20"/>
        </w:rPr>
        <w:t>6</w:t>
      </w:r>
      <w:r w:rsidRPr="00B55F80">
        <w:rPr>
          <w:rFonts w:ascii="Arial" w:hAnsi="Arial" w:cs="Arial"/>
          <w:b/>
          <w:i/>
          <w:sz w:val="20"/>
          <w:szCs w:val="20"/>
        </w:rPr>
        <w:t>)</w:t>
      </w:r>
    </w:p>
    <w:p w:rsidR="00AC18F0" w:rsidRDefault="00AC18F0" w:rsidP="0051536D">
      <w:pPr>
        <w:spacing w:after="0"/>
        <w:jc w:val="both"/>
        <w:rPr>
          <w:rFonts w:ascii="Arial" w:hAnsi="Arial" w:cs="Arial"/>
          <w:sz w:val="20"/>
          <w:szCs w:val="20"/>
        </w:rPr>
      </w:pPr>
    </w:p>
    <w:tbl>
      <w:tblPr>
        <w:tblStyle w:val="Tabladecuadrcula5oscura-nfasis51"/>
        <w:tblW w:w="8784" w:type="dxa"/>
        <w:tblLook w:val="04A0" w:firstRow="1" w:lastRow="0" w:firstColumn="1" w:lastColumn="0" w:noHBand="0" w:noVBand="1"/>
      </w:tblPr>
      <w:tblGrid>
        <w:gridCol w:w="584"/>
        <w:gridCol w:w="1309"/>
        <w:gridCol w:w="1221"/>
        <w:gridCol w:w="1134"/>
        <w:gridCol w:w="1417"/>
        <w:gridCol w:w="1418"/>
        <w:gridCol w:w="1701"/>
      </w:tblGrid>
      <w:tr w:rsidR="00E668CA" w:rsidRPr="00EA1ACD" w:rsidTr="001675AA">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b w:val="0"/>
                <w:bCs w:val="0"/>
                <w:sz w:val="16"/>
                <w:szCs w:val="16"/>
                <w:lang w:eastAsia="es-CO"/>
              </w:rPr>
            </w:pPr>
          </w:p>
        </w:tc>
        <w:tc>
          <w:tcPr>
            <w:tcW w:w="1309" w:type="dxa"/>
            <w:noWrap/>
            <w:hideMark/>
          </w:tcPr>
          <w:p w:rsidR="00E668CA" w:rsidRPr="00050B33"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Nº de Documento</w:t>
            </w:r>
          </w:p>
        </w:tc>
        <w:tc>
          <w:tcPr>
            <w:tcW w:w="1221" w:type="dxa"/>
            <w:noWrap/>
            <w:hideMark/>
          </w:tcPr>
          <w:p w:rsidR="00E668CA" w:rsidRPr="00050B33"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1er Nombre</w:t>
            </w:r>
          </w:p>
        </w:tc>
        <w:tc>
          <w:tcPr>
            <w:tcW w:w="1134" w:type="dxa"/>
            <w:noWrap/>
            <w:hideMark/>
          </w:tcPr>
          <w:p w:rsidR="00E668CA" w:rsidRPr="00050B33"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2º Nombre</w:t>
            </w:r>
          </w:p>
        </w:tc>
        <w:tc>
          <w:tcPr>
            <w:tcW w:w="1417" w:type="dxa"/>
            <w:noWrap/>
            <w:hideMark/>
          </w:tcPr>
          <w:p w:rsidR="00E668CA" w:rsidRPr="00050B33"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1er Apellido</w:t>
            </w:r>
          </w:p>
        </w:tc>
        <w:tc>
          <w:tcPr>
            <w:tcW w:w="1418" w:type="dxa"/>
            <w:noWrap/>
            <w:hideMark/>
          </w:tcPr>
          <w:p w:rsidR="00E668CA" w:rsidRPr="00050B33" w:rsidRDefault="001675A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 </w:t>
            </w:r>
            <w:r w:rsidR="00E668CA" w:rsidRPr="00050B33">
              <w:rPr>
                <w:rFonts w:ascii="Arial" w:eastAsia="Times New Roman" w:hAnsi="Arial" w:cs="Arial"/>
                <w:sz w:val="16"/>
                <w:szCs w:val="16"/>
                <w:lang w:eastAsia="es-CO"/>
              </w:rPr>
              <w:t>2º Apellido</w:t>
            </w:r>
          </w:p>
        </w:tc>
        <w:tc>
          <w:tcPr>
            <w:tcW w:w="1701" w:type="dxa"/>
          </w:tcPr>
          <w:p w:rsidR="00E668CA" w:rsidRPr="00EA1ACD" w:rsidRDefault="00E668CA" w:rsidP="001675A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04D46">
              <w:rPr>
                <w:sz w:val="20"/>
                <w:szCs w:val="16"/>
              </w:rPr>
              <w:t>Periodo declarado</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1013607950</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ADRIANA</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MARCELA</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ORTEGA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MORENO</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01/01/15-31/12/15</w:t>
            </w:r>
            <w:r w:rsidR="00F4343E">
              <w:rPr>
                <w:sz w:val="16"/>
                <w:szCs w:val="16"/>
              </w:rPr>
              <w:t>*</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2</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79279513</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ALFREDO</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ERNESTO</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CESPEDES</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JARAMILLO</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31/01/16-31/12/16</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3</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52355176</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ANA</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MARIA</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PEÑA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GUALTEROS</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01/01/16-30/12/16</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4</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37275956</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ANDREA</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DEL PILAR</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ALBARRACIN</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CASTILLO</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02/06/16-31/12/16</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5</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41799995</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CARMENZA</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ALARCÓN</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MENDOZA</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01/01/15-31/12/15</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BD5D62" w:rsidRDefault="00E668CA" w:rsidP="00EA1ACD">
            <w:pPr>
              <w:rPr>
                <w:rFonts w:ascii="Arial" w:eastAsia="Times New Roman" w:hAnsi="Arial" w:cs="Arial"/>
                <w:color w:val="auto"/>
                <w:sz w:val="16"/>
                <w:szCs w:val="16"/>
                <w:lang w:eastAsia="es-CO"/>
              </w:rPr>
            </w:pPr>
            <w:r w:rsidRPr="00C95A27">
              <w:rPr>
                <w:rFonts w:ascii="Arial" w:eastAsia="Times New Roman" w:hAnsi="Arial" w:cs="Arial"/>
                <w:sz w:val="16"/>
                <w:szCs w:val="16"/>
                <w:lang w:eastAsia="es-CO"/>
              </w:rPr>
              <w:t>6</w:t>
            </w:r>
          </w:p>
        </w:tc>
        <w:tc>
          <w:tcPr>
            <w:tcW w:w="1309"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33337650</w:t>
            </w:r>
          </w:p>
        </w:tc>
        <w:tc>
          <w:tcPr>
            <w:tcW w:w="1221"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EDILMA</w:t>
            </w:r>
          </w:p>
        </w:tc>
        <w:tc>
          <w:tcPr>
            <w:tcW w:w="1134"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CECILIA</w:t>
            </w:r>
          </w:p>
        </w:tc>
        <w:tc>
          <w:tcPr>
            <w:tcW w:w="1417"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POSSO</w:t>
            </w:r>
          </w:p>
        </w:tc>
        <w:tc>
          <w:tcPr>
            <w:tcW w:w="1418"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GONZALEZ</w:t>
            </w:r>
          </w:p>
        </w:tc>
        <w:tc>
          <w:tcPr>
            <w:tcW w:w="1701" w:type="dxa"/>
          </w:tcPr>
          <w:p w:rsidR="00E668CA" w:rsidRPr="00BD5D62" w:rsidRDefault="00E668CA" w:rsidP="00BD5D62">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BD5D62">
              <w:rPr>
                <w:sz w:val="16"/>
                <w:szCs w:val="16"/>
              </w:rPr>
              <w:t>01/01/14-31/12/14</w:t>
            </w:r>
            <w:r w:rsidR="00F4343E" w:rsidRPr="00BD5D62">
              <w:rPr>
                <w:sz w:val="16"/>
                <w:szCs w:val="16"/>
              </w:rPr>
              <w:t>*</w:t>
            </w:r>
            <w:r w:rsidR="00113ABF" w:rsidRPr="00BD5D62">
              <w:rPr>
                <w:sz w:val="16"/>
                <w:szCs w:val="16"/>
              </w:rPr>
              <w:t>*</w:t>
            </w:r>
            <w:r w:rsidR="00FD3ADF" w:rsidRPr="00BD5D62">
              <w:rPr>
                <w:sz w:val="16"/>
                <w:szCs w:val="16"/>
              </w:rPr>
              <w:t xml:space="preserve"> </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7</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79817391</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EDSSON</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 xml:space="preserve">YANNICK </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BONILLA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HERNANDEZ</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01/01/16-21/12/16</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8</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1012342653</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EDWIN</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 </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SANCHEZ</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ROZO</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08/08/16-31/12/16</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9</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51932146</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ESNEDA</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GAMBOA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MALAGÓN</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01/01/16-31/01/16</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10</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80240415</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FERNANDO</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AUGUSTO</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SEGURA</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RESTREPO</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01/04/16-31/12/16</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11</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35498706</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GLORIA</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RUTH</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MUTIS</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GAITÁN</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01/01/16-30/12/16</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12</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19480306</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GUSTAVO</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EDILBERTO</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BELTRAN</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JIMENEZ</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01/01/16-31/01/16</w:t>
            </w:r>
          </w:p>
        </w:tc>
      </w:tr>
      <w:tr w:rsidR="00E668CA"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13</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80071318</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JOHN</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CESAR</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GUACHETA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BENAVIDES</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01/01/16-31/01/16</w:t>
            </w:r>
          </w:p>
        </w:tc>
      </w:tr>
      <w:tr w:rsidR="00E668CA"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14</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1031147194</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 xml:space="preserve">JOSE </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OSCAR</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RAMOS</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RIVERA</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02/01/17-31/07/17</w:t>
            </w:r>
          </w:p>
        </w:tc>
      </w:tr>
    </w:tbl>
    <w:tbl>
      <w:tblPr>
        <w:tblStyle w:val="Tabladecuadrcula5oscura-nfasis511"/>
        <w:tblW w:w="8784" w:type="dxa"/>
        <w:tblLook w:val="04A0" w:firstRow="1" w:lastRow="0" w:firstColumn="1" w:lastColumn="0" w:noHBand="0" w:noVBand="1"/>
      </w:tblPr>
      <w:tblGrid>
        <w:gridCol w:w="584"/>
        <w:gridCol w:w="1309"/>
        <w:gridCol w:w="1221"/>
        <w:gridCol w:w="1134"/>
        <w:gridCol w:w="1417"/>
        <w:gridCol w:w="1418"/>
        <w:gridCol w:w="1701"/>
      </w:tblGrid>
      <w:tr w:rsidR="005C73C0" w:rsidRPr="00EA1ACD" w:rsidTr="002C228A">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5C73C0" w:rsidRPr="00050B33" w:rsidRDefault="005C73C0" w:rsidP="002C228A">
            <w:pPr>
              <w:rPr>
                <w:rFonts w:ascii="Arial" w:eastAsia="Times New Roman" w:hAnsi="Arial" w:cs="Arial"/>
                <w:b w:val="0"/>
                <w:bCs w:val="0"/>
                <w:sz w:val="16"/>
                <w:szCs w:val="16"/>
                <w:lang w:eastAsia="es-CO"/>
              </w:rPr>
            </w:pPr>
          </w:p>
        </w:tc>
        <w:tc>
          <w:tcPr>
            <w:tcW w:w="1309" w:type="dxa"/>
            <w:noWrap/>
            <w:hideMark/>
          </w:tcPr>
          <w:p w:rsidR="005C73C0" w:rsidRPr="00050B33" w:rsidRDefault="005C73C0" w:rsidP="002C22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Nº de Documento</w:t>
            </w:r>
          </w:p>
        </w:tc>
        <w:tc>
          <w:tcPr>
            <w:tcW w:w="1221" w:type="dxa"/>
            <w:noWrap/>
            <w:hideMark/>
          </w:tcPr>
          <w:p w:rsidR="005C73C0" w:rsidRPr="00050B33" w:rsidRDefault="005C73C0" w:rsidP="002C22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1er Nombre</w:t>
            </w:r>
          </w:p>
        </w:tc>
        <w:tc>
          <w:tcPr>
            <w:tcW w:w="1134" w:type="dxa"/>
            <w:noWrap/>
            <w:hideMark/>
          </w:tcPr>
          <w:p w:rsidR="005C73C0" w:rsidRPr="00050B33" w:rsidRDefault="005C73C0" w:rsidP="002C22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2º Nombre</w:t>
            </w:r>
          </w:p>
        </w:tc>
        <w:tc>
          <w:tcPr>
            <w:tcW w:w="1417" w:type="dxa"/>
            <w:noWrap/>
            <w:hideMark/>
          </w:tcPr>
          <w:p w:rsidR="005C73C0" w:rsidRPr="00050B33" w:rsidRDefault="005C73C0" w:rsidP="002C22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1er Apellido</w:t>
            </w:r>
          </w:p>
        </w:tc>
        <w:tc>
          <w:tcPr>
            <w:tcW w:w="1418" w:type="dxa"/>
            <w:noWrap/>
            <w:hideMark/>
          </w:tcPr>
          <w:p w:rsidR="005C73C0" w:rsidRPr="00050B33" w:rsidRDefault="005C73C0" w:rsidP="002C22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 </w:t>
            </w:r>
            <w:r w:rsidRPr="00050B33">
              <w:rPr>
                <w:rFonts w:ascii="Arial" w:eastAsia="Times New Roman" w:hAnsi="Arial" w:cs="Arial"/>
                <w:sz w:val="16"/>
                <w:szCs w:val="16"/>
                <w:lang w:eastAsia="es-CO"/>
              </w:rPr>
              <w:t>2º Apellido</w:t>
            </w:r>
          </w:p>
        </w:tc>
        <w:tc>
          <w:tcPr>
            <w:tcW w:w="1701" w:type="dxa"/>
          </w:tcPr>
          <w:p w:rsidR="005C73C0" w:rsidRPr="00EA1ACD" w:rsidRDefault="005C73C0" w:rsidP="002C228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04D46">
              <w:rPr>
                <w:sz w:val="20"/>
                <w:szCs w:val="16"/>
              </w:rPr>
              <w:t>Periodo declarado</w:t>
            </w:r>
          </w:p>
        </w:tc>
      </w:tr>
    </w:tbl>
    <w:tbl>
      <w:tblPr>
        <w:tblStyle w:val="Tabladecuadrcula5oscura-nfasis51"/>
        <w:tblW w:w="8784" w:type="dxa"/>
        <w:tblLook w:val="04A0" w:firstRow="1" w:lastRow="0" w:firstColumn="1" w:lastColumn="0" w:noHBand="0" w:noVBand="1"/>
      </w:tblPr>
      <w:tblGrid>
        <w:gridCol w:w="584"/>
        <w:gridCol w:w="1309"/>
        <w:gridCol w:w="1221"/>
        <w:gridCol w:w="1134"/>
        <w:gridCol w:w="1417"/>
        <w:gridCol w:w="1418"/>
        <w:gridCol w:w="1701"/>
      </w:tblGrid>
      <w:tr w:rsidR="00BB41B2" w:rsidRPr="00EA1ACD" w:rsidTr="00BB41B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BB41B2" w:rsidRDefault="00E668CA" w:rsidP="00EA1ACD">
            <w:pPr>
              <w:rPr>
                <w:rFonts w:ascii="Arial" w:eastAsia="Times New Roman" w:hAnsi="Arial" w:cs="Arial"/>
                <w:b w:val="0"/>
                <w:sz w:val="16"/>
                <w:szCs w:val="16"/>
                <w:lang w:eastAsia="es-CO"/>
              </w:rPr>
            </w:pPr>
            <w:r w:rsidRPr="00BB41B2">
              <w:rPr>
                <w:rFonts w:ascii="Arial" w:eastAsia="Times New Roman" w:hAnsi="Arial" w:cs="Arial"/>
                <w:b w:val="0"/>
                <w:sz w:val="16"/>
                <w:szCs w:val="16"/>
                <w:lang w:eastAsia="es-CO"/>
              </w:rPr>
              <w:t>15</w:t>
            </w:r>
          </w:p>
        </w:tc>
        <w:tc>
          <w:tcPr>
            <w:tcW w:w="1309" w:type="dxa"/>
            <w:shd w:val="clear" w:color="auto" w:fill="DAEEF3" w:themeFill="accent5" w:themeFillTint="33"/>
            <w:noWrap/>
            <w:hideMark/>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16"/>
                <w:szCs w:val="16"/>
                <w:lang w:eastAsia="es-CO"/>
              </w:rPr>
            </w:pPr>
            <w:r w:rsidRPr="00BB41B2">
              <w:rPr>
                <w:rFonts w:ascii="Arial" w:eastAsia="Times New Roman" w:hAnsi="Arial" w:cs="Arial"/>
                <w:b w:val="0"/>
                <w:color w:val="000000" w:themeColor="text1"/>
                <w:sz w:val="16"/>
                <w:szCs w:val="16"/>
                <w:lang w:eastAsia="es-CO"/>
              </w:rPr>
              <w:t>41656806</w:t>
            </w:r>
          </w:p>
        </w:tc>
        <w:tc>
          <w:tcPr>
            <w:tcW w:w="1221" w:type="dxa"/>
            <w:shd w:val="clear" w:color="auto" w:fill="DAEEF3" w:themeFill="accent5" w:themeFillTint="33"/>
            <w:noWrap/>
            <w:hideMark/>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16"/>
                <w:szCs w:val="16"/>
                <w:lang w:eastAsia="es-CO"/>
              </w:rPr>
            </w:pPr>
            <w:r w:rsidRPr="00BB41B2">
              <w:rPr>
                <w:rFonts w:ascii="Arial" w:eastAsia="Times New Roman" w:hAnsi="Arial" w:cs="Arial"/>
                <w:b w:val="0"/>
                <w:color w:val="000000" w:themeColor="text1"/>
                <w:sz w:val="16"/>
                <w:szCs w:val="16"/>
                <w:lang w:eastAsia="es-CO"/>
              </w:rPr>
              <w:t>LILIANA</w:t>
            </w:r>
          </w:p>
        </w:tc>
        <w:tc>
          <w:tcPr>
            <w:tcW w:w="1134" w:type="dxa"/>
            <w:shd w:val="clear" w:color="auto" w:fill="DAEEF3" w:themeFill="accent5" w:themeFillTint="33"/>
            <w:noWrap/>
            <w:hideMark/>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16"/>
                <w:szCs w:val="16"/>
                <w:lang w:eastAsia="es-CO"/>
              </w:rPr>
            </w:pPr>
          </w:p>
        </w:tc>
        <w:tc>
          <w:tcPr>
            <w:tcW w:w="1417" w:type="dxa"/>
            <w:shd w:val="clear" w:color="auto" w:fill="DAEEF3" w:themeFill="accent5" w:themeFillTint="33"/>
            <w:noWrap/>
            <w:hideMark/>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16"/>
                <w:szCs w:val="16"/>
                <w:lang w:eastAsia="es-CO"/>
              </w:rPr>
            </w:pPr>
            <w:r w:rsidRPr="00BB41B2">
              <w:rPr>
                <w:rFonts w:ascii="Arial" w:eastAsia="Times New Roman" w:hAnsi="Arial" w:cs="Arial"/>
                <w:b w:val="0"/>
                <w:color w:val="000000" w:themeColor="text1"/>
                <w:sz w:val="16"/>
                <w:szCs w:val="16"/>
                <w:lang w:eastAsia="es-CO"/>
              </w:rPr>
              <w:t>CABALLERO</w:t>
            </w:r>
          </w:p>
        </w:tc>
        <w:tc>
          <w:tcPr>
            <w:tcW w:w="1418" w:type="dxa"/>
            <w:shd w:val="clear" w:color="auto" w:fill="DAEEF3" w:themeFill="accent5" w:themeFillTint="33"/>
            <w:noWrap/>
            <w:hideMark/>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16"/>
                <w:szCs w:val="16"/>
                <w:lang w:eastAsia="es-CO"/>
              </w:rPr>
            </w:pPr>
            <w:r w:rsidRPr="00BB41B2">
              <w:rPr>
                <w:rFonts w:ascii="Arial" w:eastAsia="Times New Roman" w:hAnsi="Arial" w:cs="Arial"/>
                <w:b w:val="0"/>
                <w:color w:val="000000" w:themeColor="text1"/>
                <w:sz w:val="16"/>
                <w:szCs w:val="16"/>
                <w:lang w:eastAsia="es-CO"/>
              </w:rPr>
              <w:t>DURAN</w:t>
            </w:r>
          </w:p>
        </w:tc>
        <w:tc>
          <w:tcPr>
            <w:tcW w:w="1701" w:type="dxa"/>
            <w:shd w:val="clear" w:color="auto" w:fill="DAEEF3" w:themeFill="accent5" w:themeFillTint="33"/>
          </w:tcPr>
          <w:p w:rsidR="00E668CA" w:rsidRPr="00BB41B2" w:rsidRDefault="00E668CA" w:rsidP="00EA1ACD">
            <w:pP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BB41B2">
              <w:rPr>
                <w:b w:val="0"/>
                <w:color w:val="000000" w:themeColor="text1"/>
                <w:sz w:val="16"/>
                <w:szCs w:val="16"/>
              </w:rPr>
              <w:t>01/01/15-31/12/15</w:t>
            </w:r>
            <w:r w:rsidR="00F4343E" w:rsidRPr="00BB41B2">
              <w:rPr>
                <w:b w:val="0"/>
                <w:color w:val="000000" w:themeColor="text1"/>
                <w:sz w:val="16"/>
                <w:szCs w:val="16"/>
              </w:rPr>
              <w:t>*</w:t>
            </w:r>
          </w:p>
        </w:tc>
      </w:tr>
      <w:tr w:rsidR="00BB41B2"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BB41B2" w:rsidRDefault="00E668CA" w:rsidP="00EA1ACD">
            <w:pPr>
              <w:rPr>
                <w:rFonts w:ascii="Arial" w:eastAsia="Times New Roman" w:hAnsi="Arial" w:cs="Arial"/>
                <w:b w:val="0"/>
                <w:sz w:val="16"/>
                <w:szCs w:val="16"/>
                <w:lang w:eastAsia="es-CO"/>
              </w:rPr>
            </w:pPr>
            <w:r w:rsidRPr="00BB41B2">
              <w:rPr>
                <w:rFonts w:ascii="Arial" w:eastAsia="Times New Roman" w:hAnsi="Arial" w:cs="Arial"/>
                <w:b w:val="0"/>
                <w:sz w:val="16"/>
                <w:szCs w:val="16"/>
                <w:lang w:eastAsia="es-CO"/>
              </w:rPr>
              <w:t>16</w:t>
            </w:r>
          </w:p>
        </w:tc>
        <w:tc>
          <w:tcPr>
            <w:tcW w:w="1309" w:type="dxa"/>
            <w:noWrap/>
            <w:hideMark/>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lang w:eastAsia="es-CO"/>
              </w:rPr>
            </w:pPr>
            <w:r w:rsidRPr="00BB41B2">
              <w:rPr>
                <w:rFonts w:ascii="Arial" w:eastAsia="Times New Roman" w:hAnsi="Arial" w:cs="Arial"/>
                <w:color w:val="000000" w:themeColor="text1"/>
                <w:sz w:val="16"/>
                <w:szCs w:val="16"/>
                <w:lang w:eastAsia="es-CO"/>
              </w:rPr>
              <w:t>1022323591</w:t>
            </w:r>
          </w:p>
        </w:tc>
        <w:tc>
          <w:tcPr>
            <w:tcW w:w="1221" w:type="dxa"/>
            <w:noWrap/>
            <w:hideMark/>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lang w:eastAsia="es-CO"/>
              </w:rPr>
            </w:pPr>
            <w:r w:rsidRPr="00BB41B2">
              <w:rPr>
                <w:rFonts w:ascii="Arial" w:eastAsia="Times New Roman" w:hAnsi="Arial" w:cs="Arial"/>
                <w:color w:val="000000" w:themeColor="text1"/>
                <w:sz w:val="16"/>
                <w:szCs w:val="16"/>
                <w:lang w:eastAsia="es-CO"/>
              </w:rPr>
              <w:t>NESTOR</w:t>
            </w:r>
          </w:p>
        </w:tc>
        <w:tc>
          <w:tcPr>
            <w:tcW w:w="1134" w:type="dxa"/>
            <w:noWrap/>
            <w:hideMark/>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lang w:eastAsia="es-CO"/>
              </w:rPr>
            </w:pPr>
            <w:r w:rsidRPr="00BB41B2">
              <w:rPr>
                <w:rFonts w:ascii="Arial" w:eastAsia="Times New Roman" w:hAnsi="Arial" w:cs="Arial"/>
                <w:color w:val="000000" w:themeColor="text1"/>
                <w:sz w:val="16"/>
                <w:szCs w:val="16"/>
                <w:lang w:eastAsia="es-CO"/>
              </w:rPr>
              <w:t xml:space="preserve"> </w:t>
            </w:r>
          </w:p>
        </w:tc>
        <w:tc>
          <w:tcPr>
            <w:tcW w:w="1417" w:type="dxa"/>
            <w:noWrap/>
            <w:hideMark/>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lang w:eastAsia="es-CO"/>
              </w:rPr>
            </w:pPr>
            <w:r w:rsidRPr="00BB41B2">
              <w:rPr>
                <w:rFonts w:ascii="Arial" w:eastAsia="Times New Roman" w:hAnsi="Arial" w:cs="Arial"/>
                <w:color w:val="000000" w:themeColor="text1"/>
                <w:sz w:val="16"/>
                <w:szCs w:val="16"/>
                <w:lang w:eastAsia="es-CO"/>
              </w:rPr>
              <w:t>ACOSTA</w:t>
            </w:r>
          </w:p>
        </w:tc>
        <w:tc>
          <w:tcPr>
            <w:tcW w:w="1418" w:type="dxa"/>
            <w:noWrap/>
            <w:hideMark/>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lang w:eastAsia="es-CO"/>
              </w:rPr>
            </w:pPr>
          </w:p>
        </w:tc>
        <w:tc>
          <w:tcPr>
            <w:tcW w:w="1701" w:type="dxa"/>
          </w:tcPr>
          <w:p w:rsidR="00E668CA" w:rsidRPr="00BB41B2" w:rsidRDefault="00E668CA" w:rsidP="00EA1AC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B41B2">
              <w:rPr>
                <w:color w:val="000000" w:themeColor="text1"/>
                <w:sz w:val="16"/>
                <w:szCs w:val="16"/>
              </w:rPr>
              <w:t>01/03/16-31/12/16</w:t>
            </w:r>
          </w:p>
        </w:tc>
      </w:tr>
      <w:tr w:rsidR="00BB41B2"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BB41B2" w:rsidRDefault="00E668CA" w:rsidP="00EA1ACD">
            <w:pPr>
              <w:rPr>
                <w:rFonts w:ascii="Arial" w:eastAsia="Times New Roman" w:hAnsi="Arial" w:cs="Arial"/>
                <w:sz w:val="16"/>
                <w:szCs w:val="16"/>
                <w:lang w:eastAsia="es-CO"/>
              </w:rPr>
            </w:pPr>
            <w:r w:rsidRPr="00BB41B2">
              <w:rPr>
                <w:rFonts w:ascii="Arial" w:eastAsia="Times New Roman" w:hAnsi="Arial" w:cs="Arial"/>
                <w:sz w:val="16"/>
                <w:szCs w:val="16"/>
                <w:lang w:eastAsia="es-CO"/>
              </w:rPr>
              <w:t>17</w:t>
            </w:r>
          </w:p>
        </w:tc>
        <w:tc>
          <w:tcPr>
            <w:tcW w:w="1309"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1098625582</w:t>
            </w:r>
          </w:p>
        </w:tc>
        <w:tc>
          <w:tcPr>
            <w:tcW w:w="1221"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PAULA</w:t>
            </w:r>
          </w:p>
        </w:tc>
        <w:tc>
          <w:tcPr>
            <w:tcW w:w="1134"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ANDREA</w:t>
            </w:r>
          </w:p>
        </w:tc>
        <w:tc>
          <w:tcPr>
            <w:tcW w:w="1417"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ARIAS</w:t>
            </w:r>
          </w:p>
        </w:tc>
        <w:tc>
          <w:tcPr>
            <w:tcW w:w="1418" w:type="dxa"/>
            <w:noWrap/>
            <w:hideMark/>
          </w:tcPr>
          <w:p w:rsidR="00E668CA" w:rsidRPr="00050B33"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ARIAS</w:t>
            </w:r>
          </w:p>
        </w:tc>
        <w:tc>
          <w:tcPr>
            <w:tcW w:w="1701" w:type="dxa"/>
          </w:tcPr>
          <w:p w:rsidR="00E668CA" w:rsidRPr="00EA1ACD"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EA1ACD">
              <w:rPr>
                <w:sz w:val="16"/>
                <w:szCs w:val="16"/>
              </w:rPr>
              <w:t>01/01/16-20/12/16</w:t>
            </w:r>
          </w:p>
        </w:tc>
      </w:tr>
      <w:tr w:rsidR="00BB41B2" w:rsidRPr="00EA1ACD" w:rsidTr="001675A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050B33" w:rsidRDefault="00E668CA" w:rsidP="00EA1ACD">
            <w:pPr>
              <w:rPr>
                <w:rFonts w:ascii="Arial" w:eastAsia="Times New Roman" w:hAnsi="Arial" w:cs="Arial"/>
                <w:sz w:val="16"/>
                <w:szCs w:val="16"/>
                <w:lang w:eastAsia="es-CO"/>
              </w:rPr>
            </w:pPr>
            <w:r>
              <w:rPr>
                <w:rFonts w:ascii="Arial" w:eastAsia="Times New Roman" w:hAnsi="Arial" w:cs="Arial"/>
                <w:sz w:val="16"/>
                <w:szCs w:val="16"/>
                <w:lang w:eastAsia="es-CO"/>
              </w:rPr>
              <w:t>18</w:t>
            </w:r>
          </w:p>
        </w:tc>
        <w:tc>
          <w:tcPr>
            <w:tcW w:w="1309"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80220771</w:t>
            </w:r>
          </w:p>
        </w:tc>
        <w:tc>
          <w:tcPr>
            <w:tcW w:w="1221"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SEBASTIAN</w:t>
            </w:r>
          </w:p>
        </w:tc>
        <w:tc>
          <w:tcPr>
            <w:tcW w:w="1134"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DAVID</w:t>
            </w:r>
          </w:p>
        </w:tc>
        <w:tc>
          <w:tcPr>
            <w:tcW w:w="1417"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PEÑA</w:t>
            </w:r>
          </w:p>
        </w:tc>
        <w:tc>
          <w:tcPr>
            <w:tcW w:w="1418" w:type="dxa"/>
            <w:noWrap/>
            <w:hideMark/>
          </w:tcPr>
          <w:p w:rsidR="00E668CA" w:rsidRPr="00050B33" w:rsidRDefault="00E668CA" w:rsidP="00EA1AC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050B33">
              <w:rPr>
                <w:rFonts w:ascii="Arial" w:eastAsia="Times New Roman" w:hAnsi="Arial" w:cs="Arial"/>
                <w:sz w:val="16"/>
                <w:szCs w:val="16"/>
                <w:lang w:eastAsia="es-CO"/>
              </w:rPr>
              <w:t>MERCHAN</w:t>
            </w:r>
          </w:p>
        </w:tc>
        <w:tc>
          <w:tcPr>
            <w:tcW w:w="1701" w:type="dxa"/>
          </w:tcPr>
          <w:p w:rsidR="00E668CA" w:rsidRPr="00EA1ACD" w:rsidRDefault="00E668CA" w:rsidP="00EA1ACD">
            <w:pPr>
              <w:cnfStyle w:val="000000100000" w:firstRow="0" w:lastRow="0" w:firstColumn="0" w:lastColumn="0" w:oddVBand="0" w:evenVBand="0" w:oddHBand="1" w:evenHBand="0" w:firstRowFirstColumn="0" w:firstRowLastColumn="0" w:lastRowFirstColumn="0" w:lastRowLastColumn="0"/>
              <w:rPr>
                <w:sz w:val="16"/>
                <w:szCs w:val="16"/>
              </w:rPr>
            </w:pPr>
            <w:r w:rsidRPr="00EA1ACD">
              <w:rPr>
                <w:sz w:val="16"/>
                <w:szCs w:val="16"/>
              </w:rPr>
              <w:t>12/07/16-31/12/16</w:t>
            </w:r>
          </w:p>
        </w:tc>
      </w:tr>
      <w:tr w:rsidR="00BB41B2" w:rsidRPr="00EA1ACD" w:rsidTr="001675AA">
        <w:trPr>
          <w:trHeight w:val="246"/>
        </w:trPr>
        <w:tc>
          <w:tcPr>
            <w:cnfStyle w:val="001000000000" w:firstRow="0" w:lastRow="0" w:firstColumn="1" w:lastColumn="0" w:oddVBand="0" w:evenVBand="0" w:oddHBand="0" w:evenHBand="0" w:firstRowFirstColumn="0" w:firstRowLastColumn="0" w:lastRowFirstColumn="0" w:lastRowLastColumn="0"/>
            <w:tcW w:w="584" w:type="dxa"/>
          </w:tcPr>
          <w:p w:rsidR="00E668CA" w:rsidRPr="00BD5D62" w:rsidRDefault="00E668CA" w:rsidP="00EA1ACD">
            <w:pPr>
              <w:rPr>
                <w:rFonts w:ascii="Arial" w:eastAsia="Times New Roman" w:hAnsi="Arial" w:cs="Arial"/>
                <w:sz w:val="16"/>
                <w:szCs w:val="16"/>
                <w:lang w:eastAsia="es-CO"/>
              </w:rPr>
            </w:pPr>
            <w:r w:rsidRPr="00BD5D62">
              <w:rPr>
                <w:rFonts w:ascii="Arial" w:eastAsia="Times New Roman" w:hAnsi="Arial" w:cs="Arial"/>
                <w:sz w:val="16"/>
                <w:szCs w:val="16"/>
                <w:lang w:eastAsia="es-CO"/>
              </w:rPr>
              <w:t>19</w:t>
            </w:r>
          </w:p>
        </w:tc>
        <w:tc>
          <w:tcPr>
            <w:tcW w:w="1309"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10482212</w:t>
            </w:r>
          </w:p>
        </w:tc>
        <w:tc>
          <w:tcPr>
            <w:tcW w:w="1221"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WILSON</w:t>
            </w:r>
          </w:p>
        </w:tc>
        <w:tc>
          <w:tcPr>
            <w:tcW w:w="1134"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JAVIER</w:t>
            </w:r>
          </w:p>
        </w:tc>
        <w:tc>
          <w:tcPr>
            <w:tcW w:w="1417"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BELTRAN</w:t>
            </w:r>
          </w:p>
        </w:tc>
        <w:tc>
          <w:tcPr>
            <w:tcW w:w="1418" w:type="dxa"/>
            <w:noWrap/>
            <w:hideMark/>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BD5D62">
              <w:rPr>
                <w:rFonts w:ascii="Arial" w:eastAsia="Times New Roman" w:hAnsi="Arial" w:cs="Arial"/>
                <w:sz w:val="16"/>
                <w:szCs w:val="16"/>
                <w:lang w:eastAsia="es-CO"/>
              </w:rPr>
              <w:t>PLAZA</w:t>
            </w:r>
          </w:p>
        </w:tc>
        <w:tc>
          <w:tcPr>
            <w:tcW w:w="1701" w:type="dxa"/>
          </w:tcPr>
          <w:p w:rsidR="00E668CA" w:rsidRPr="00BD5D62" w:rsidRDefault="00E668CA" w:rsidP="00EA1ACD">
            <w:pPr>
              <w:cnfStyle w:val="000000000000" w:firstRow="0" w:lastRow="0" w:firstColumn="0" w:lastColumn="0" w:oddVBand="0" w:evenVBand="0" w:oddHBand="0" w:evenHBand="0" w:firstRowFirstColumn="0" w:firstRowLastColumn="0" w:lastRowFirstColumn="0" w:lastRowLastColumn="0"/>
              <w:rPr>
                <w:sz w:val="16"/>
                <w:szCs w:val="16"/>
              </w:rPr>
            </w:pPr>
            <w:r w:rsidRPr="00BD5D62">
              <w:rPr>
                <w:sz w:val="16"/>
                <w:szCs w:val="16"/>
              </w:rPr>
              <w:t>02/01/17-27/07/17</w:t>
            </w:r>
            <w:r w:rsidR="00113ABF" w:rsidRPr="00BD5D62">
              <w:rPr>
                <w:sz w:val="16"/>
                <w:szCs w:val="16"/>
              </w:rPr>
              <w:t>**</w:t>
            </w:r>
          </w:p>
        </w:tc>
      </w:tr>
    </w:tbl>
    <w:p w:rsidR="008327A2" w:rsidRDefault="00F4343E" w:rsidP="000C4C71">
      <w:pPr>
        <w:spacing w:after="0"/>
        <w:ind w:left="567" w:hanging="567"/>
        <w:jc w:val="both"/>
        <w:rPr>
          <w:rFonts w:ascii="Arial" w:hAnsi="Arial" w:cs="Arial"/>
          <w:sz w:val="16"/>
          <w:szCs w:val="20"/>
        </w:rPr>
      </w:pPr>
      <w:r w:rsidRPr="00F4343E">
        <w:rPr>
          <w:rFonts w:ascii="Arial" w:hAnsi="Arial" w:cs="Arial"/>
          <w:sz w:val="16"/>
          <w:szCs w:val="20"/>
        </w:rPr>
        <w:t>Nota. * El s</w:t>
      </w:r>
      <w:r w:rsidR="001675AA">
        <w:rPr>
          <w:rFonts w:ascii="Arial" w:hAnsi="Arial" w:cs="Arial"/>
          <w:sz w:val="16"/>
          <w:szCs w:val="20"/>
        </w:rPr>
        <w:t>istema reporta además que estos</w:t>
      </w:r>
      <w:r w:rsidR="00C67D26">
        <w:rPr>
          <w:rFonts w:ascii="Arial" w:hAnsi="Arial" w:cs="Arial"/>
          <w:sz w:val="16"/>
          <w:szCs w:val="20"/>
        </w:rPr>
        <w:t xml:space="preserve"> servidor</w:t>
      </w:r>
      <w:r w:rsidR="001675AA">
        <w:rPr>
          <w:rFonts w:ascii="Arial" w:hAnsi="Arial" w:cs="Arial"/>
          <w:sz w:val="16"/>
          <w:szCs w:val="20"/>
        </w:rPr>
        <w:t>es</w:t>
      </w:r>
      <w:r w:rsidR="00C67D26">
        <w:rPr>
          <w:rFonts w:ascii="Arial" w:hAnsi="Arial" w:cs="Arial"/>
          <w:sz w:val="16"/>
          <w:szCs w:val="20"/>
        </w:rPr>
        <w:t xml:space="preserve"> </w:t>
      </w:r>
      <w:r w:rsidRPr="00F4343E">
        <w:rPr>
          <w:rFonts w:ascii="Arial" w:hAnsi="Arial" w:cs="Arial"/>
          <w:sz w:val="16"/>
          <w:szCs w:val="20"/>
        </w:rPr>
        <w:t>realizaron su última actualización durante la vigencia 2016</w:t>
      </w:r>
      <w:r w:rsidR="001675AA">
        <w:rPr>
          <w:rFonts w:ascii="Arial" w:hAnsi="Arial" w:cs="Arial"/>
          <w:sz w:val="16"/>
          <w:szCs w:val="20"/>
        </w:rPr>
        <w:t xml:space="preserve">; </w:t>
      </w:r>
      <w:r w:rsidR="00980E2A">
        <w:rPr>
          <w:rFonts w:ascii="Arial" w:hAnsi="Arial" w:cs="Arial"/>
          <w:sz w:val="16"/>
          <w:szCs w:val="20"/>
        </w:rPr>
        <w:t xml:space="preserve">sin            </w:t>
      </w:r>
      <w:r w:rsidR="00C67D26">
        <w:rPr>
          <w:rFonts w:ascii="Arial" w:hAnsi="Arial" w:cs="Arial"/>
          <w:sz w:val="16"/>
          <w:szCs w:val="20"/>
        </w:rPr>
        <w:t>embargo</w:t>
      </w:r>
      <w:r w:rsidR="001675AA">
        <w:rPr>
          <w:rFonts w:ascii="Arial" w:hAnsi="Arial" w:cs="Arial"/>
          <w:sz w:val="16"/>
          <w:szCs w:val="20"/>
        </w:rPr>
        <w:t xml:space="preserve">, </w:t>
      </w:r>
      <w:r w:rsidR="00C67D26">
        <w:rPr>
          <w:rFonts w:ascii="Arial" w:hAnsi="Arial" w:cs="Arial"/>
          <w:sz w:val="16"/>
          <w:szCs w:val="20"/>
        </w:rPr>
        <w:t xml:space="preserve">una vez verificado </w:t>
      </w:r>
      <w:r w:rsidR="001675AA">
        <w:rPr>
          <w:rFonts w:ascii="Arial" w:hAnsi="Arial" w:cs="Arial"/>
          <w:sz w:val="16"/>
          <w:szCs w:val="20"/>
        </w:rPr>
        <w:t xml:space="preserve">se evidencia que la Declaración de Bienes y Rentas </w:t>
      </w:r>
      <w:r w:rsidR="00C67D26">
        <w:rPr>
          <w:rFonts w:ascii="Arial" w:hAnsi="Arial" w:cs="Arial"/>
          <w:sz w:val="16"/>
          <w:szCs w:val="20"/>
        </w:rPr>
        <w:t xml:space="preserve">fue presentada en físico </w:t>
      </w:r>
      <w:r w:rsidR="001675AA">
        <w:rPr>
          <w:rFonts w:ascii="Arial" w:hAnsi="Arial" w:cs="Arial"/>
          <w:sz w:val="16"/>
          <w:szCs w:val="20"/>
        </w:rPr>
        <w:t xml:space="preserve">al </w:t>
      </w:r>
      <w:r w:rsidR="000C4C71">
        <w:rPr>
          <w:rFonts w:ascii="Arial" w:hAnsi="Arial" w:cs="Arial"/>
          <w:sz w:val="16"/>
          <w:szCs w:val="20"/>
        </w:rPr>
        <w:t xml:space="preserve">Grupo </w:t>
      </w:r>
      <w:r w:rsidR="00980E2A">
        <w:rPr>
          <w:rFonts w:ascii="Arial" w:hAnsi="Arial" w:cs="Arial"/>
          <w:sz w:val="16"/>
          <w:szCs w:val="20"/>
        </w:rPr>
        <w:t>de</w:t>
      </w:r>
      <w:r w:rsidR="00FD3ADF">
        <w:rPr>
          <w:rFonts w:ascii="Arial" w:hAnsi="Arial" w:cs="Arial"/>
          <w:sz w:val="16"/>
          <w:szCs w:val="20"/>
        </w:rPr>
        <w:t xml:space="preserve"> </w:t>
      </w:r>
      <w:r w:rsidR="00C67D26">
        <w:rPr>
          <w:rFonts w:ascii="Arial" w:hAnsi="Arial" w:cs="Arial"/>
          <w:sz w:val="16"/>
          <w:szCs w:val="20"/>
        </w:rPr>
        <w:t>Gestión Humana</w:t>
      </w:r>
      <w:r w:rsidR="001675AA">
        <w:rPr>
          <w:rFonts w:ascii="Arial" w:hAnsi="Arial" w:cs="Arial"/>
          <w:sz w:val="16"/>
          <w:szCs w:val="20"/>
        </w:rPr>
        <w:t xml:space="preserve"> en mayo de 2017</w:t>
      </w:r>
    </w:p>
    <w:p w:rsidR="00113ABF" w:rsidRDefault="00113ABF" w:rsidP="000C4C71">
      <w:pPr>
        <w:spacing w:after="0"/>
        <w:ind w:hanging="708"/>
        <w:jc w:val="both"/>
        <w:rPr>
          <w:rFonts w:ascii="Arial" w:hAnsi="Arial" w:cs="Arial"/>
          <w:sz w:val="16"/>
          <w:szCs w:val="20"/>
        </w:rPr>
      </w:pPr>
      <w:r>
        <w:rPr>
          <w:rFonts w:ascii="Arial" w:hAnsi="Arial" w:cs="Arial"/>
          <w:sz w:val="16"/>
          <w:szCs w:val="20"/>
        </w:rPr>
        <w:t xml:space="preserve">       </w:t>
      </w:r>
      <w:r w:rsidR="00C67D26">
        <w:rPr>
          <w:rFonts w:ascii="Arial" w:hAnsi="Arial" w:cs="Arial"/>
          <w:sz w:val="16"/>
          <w:szCs w:val="20"/>
        </w:rPr>
        <w:tab/>
      </w:r>
      <w:r>
        <w:rPr>
          <w:rFonts w:ascii="Arial" w:hAnsi="Arial" w:cs="Arial"/>
          <w:sz w:val="16"/>
          <w:szCs w:val="20"/>
        </w:rPr>
        <w:t xml:space="preserve"> </w:t>
      </w:r>
      <w:r w:rsidR="00C67D26">
        <w:rPr>
          <w:rFonts w:ascii="Arial" w:hAnsi="Arial" w:cs="Arial"/>
          <w:sz w:val="16"/>
          <w:szCs w:val="20"/>
        </w:rPr>
        <w:t xml:space="preserve">         </w:t>
      </w:r>
      <w:r w:rsidR="00980E2A">
        <w:rPr>
          <w:rFonts w:ascii="Arial" w:hAnsi="Arial" w:cs="Arial"/>
          <w:sz w:val="16"/>
          <w:szCs w:val="20"/>
        </w:rPr>
        <w:t>**</w:t>
      </w:r>
      <w:r w:rsidR="00F17028">
        <w:rPr>
          <w:rFonts w:ascii="Arial" w:hAnsi="Arial" w:cs="Arial"/>
          <w:sz w:val="16"/>
          <w:szCs w:val="20"/>
        </w:rPr>
        <w:t>Esta persona</w:t>
      </w:r>
      <w:r>
        <w:rPr>
          <w:rFonts w:ascii="Arial" w:hAnsi="Arial" w:cs="Arial"/>
          <w:sz w:val="16"/>
          <w:szCs w:val="20"/>
        </w:rPr>
        <w:t xml:space="preserve"> no aparecen en la planta de personal</w:t>
      </w:r>
    </w:p>
    <w:p w:rsidR="004375B8" w:rsidRDefault="004375B8" w:rsidP="00C67D26">
      <w:pPr>
        <w:spacing w:after="0"/>
        <w:ind w:hanging="708"/>
        <w:jc w:val="both"/>
        <w:rPr>
          <w:rFonts w:ascii="Arial" w:hAnsi="Arial" w:cs="Arial"/>
          <w:sz w:val="16"/>
          <w:szCs w:val="20"/>
        </w:rPr>
      </w:pPr>
    </w:p>
    <w:p w:rsidR="00BB41B2" w:rsidRDefault="00BB41B2" w:rsidP="00574E97">
      <w:pPr>
        <w:spacing w:after="0"/>
        <w:jc w:val="both"/>
        <w:rPr>
          <w:rFonts w:ascii="Arial" w:hAnsi="Arial" w:cs="Arial"/>
          <w:sz w:val="20"/>
          <w:szCs w:val="20"/>
        </w:rPr>
      </w:pPr>
      <w:r w:rsidRPr="00BB41B2">
        <w:rPr>
          <w:rFonts w:ascii="Arial" w:hAnsi="Arial" w:cs="Arial"/>
          <w:sz w:val="20"/>
          <w:szCs w:val="20"/>
        </w:rPr>
        <w:t>En este tema el Grupo de Gestión Humana, manifiesta que el formato no cuenta con este campo para realizar la validación física al momento de la recepción del documento. Es de anotar que los funcionarios registrados en el cuadro anterior, no se encuentran en la muestra de servidores relacionados en el “Informe sobre Declaración de Bienes y Rentas - Grupo de Gestión Humana - agosto 2017).</w:t>
      </w:r>
    </w:p>
    <w:p w:rsidR="00BB41B2" w:rsidRDefault="00BB41B2" w:rsidP="00574E97">
      <w:pPr>
        <w:spacing w:after="0"/>
        <w:jc w:val="both"/>
        <w:rPr>
          <w:rFonts w:ascii="Arial" w:hAnsi="Arial" w:cs="Arial"/>
          <w:sz w:val="20"/>
          <w:szCs w:val="20"/>
        </w:rPr>
      </w:pPr>
    </w:p>
    <w:p w:rsidR="005E38FF" w:rsidRDefault="005D27E6" w:rsidP="00E46B8D">
      <w:pPr>
        <w:spacing w:after="0"/>
        <w:jc w:val="both"/>
        <w:rPr>
          <w:rFonts w:ascii="Arial" w:hAnsi="Arial" w:cs="Arial"/>
          <w:b/>
          <w:i/>
          <w:sz w:val="20"/>
          <w:szCs w:val="20"/>
        </w:rPr>
      </w:pPr>
      <w:r w:rsidRPr="005D27E6">
        <w:rPr>
          <w:rFonts w:ascii="Arial" w:hAnsi="Arial" w:cs="Arial"/>
          <w:color w:val="0070C0"/>
          <w:sz w:val="20"/>
          <w:szCs w:val="20"/>
        </w:rPr>
        <w:t xml:space="preserve"> </w:t>
      </w:r>
      <w:r w:rsidR="00B50867" w:rsidRPr="00B55F80">
        <w:rPr>
          <w:rFonts w:ascii="Arial" w:hAnsi="Arial" w:cs="Arial"/>
          <w:b/>
          <w:i/>
          <w:sz w:val="20"/>
          <w:szCs w:val="20"/>
        </w:rPr>
        <w:t>C.- Servidores que se reportan como declaración de bienes y rentas sin actualizar</w:t>
      </w:r>
    </w:p>
    <w:p w:rsidR="007B6BC1" w:rsidRDefault="007B6BC1" w:rsidP="00E46B8D">
      <w:pPr>
        <w:spacing w:after="0"/>
        <w:jc w:val="both"/>
        <w:rPr>
          <w:rFonts w:ascii="Arial" w:hAnsi="Arial" w:cs="Arial"/>
          <w:b/>
          <w:i/>
          <w:sz w:val="20"/>
          <w:szCs w:val="20"/>
        </w:rPr>
      </w:pPr>
    </w:p>
    <w:tbl>
      <w:tblPr>
        <w:tblStyle w:val="Tabladecuadrcula5oscura-nfasis51"/>
        <w:tblW w:w="8784" w:type="dxa"/>
        <w:tblLook w:val="04A0" w:firstRow="1" w:lastRow="0" w:firstColumn="1" w:lastColumn="0" w:noHBand="0" w:noVBand="1"/>
      </w:tblPr>
      <w:tblGrid>
        <w:gridCol w:w="305"/>
        <w:gridCol w:w="1108"/>
        <w:gridCol w:w="1134"/>
        <w:gridCol w:w="1276"/>
        <w:gridCol w:w="1275"/>
        <w:gridCol w:w="1134"/>
        <w:gridCol w:w="2552"/>
      </w:tblGrid>
      <w:tr w:rsidR="007B28AA" w:rsidRPr="007B28AA" w:rsidTr="00980E2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b w:val="0"/>
                <w:bCs w:val="0"/>
                <w:sz w:val="16"/>
                <w:szCs w:val="18"/>
                <w:lang w:eastAsia="es-CO"/>
              </w:rPr>
            </w:pPr>
          </w:p>
        </w:tc>
        <w:tc>
          <w:tcPr>
            <w:tcW w:w="1108" w:type="dxa"/>
            <w:noWrap/>
            <w:hideMark/>
          </w:tcPr>
          <w:p w:rsidR="007B28AA" w:rsidRPr="007B28AA" w:rsidRDefault="007B28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Nº de Documento</w:t>
            </w:r>
          </w:p>
        </w:tc>
        <w:tc>
          <w:tcPr>
            <w:tcW w:w="1134" w:type="dxa"/>
            <w:noWrap/>
            <w:hideMark/>
          </w:tcPr>
          <w:p w:rsidR="007B28AA" w:rsidRPr="007B28AA" w:rsidRDefault="007B28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1er Nombre</w:t>
            </w:r>
          </w:p>
        </w:tc>
        <w:tc>
          <w:tcPr>
            <w:tcW w:w="1276" w:type="dxa"/>
            <w:noWrap/>
            <w:hideMark/>
          </w:tcPr>
          <w:p w:rsidR="007B28AA" w:rsidRDefault="00980E2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Pr>
                <w:rFonts w:ascii="Arial" w:eastAsia="Times New Roman" w:hAnsi="Arial" w:cs="Arial"/>
                <w:sz w:val="16"/>
                <w:szCs w:val="18"/>
                <w:lang w:eastAsia="es-CO"/>
              </w:rPr>
              <w:t xml:space="preserve">  2° Nombre</w:t>
            </w:r>
          </w:p>
          <w:p w:rsidR="001675AA" w:rsidRPr="007B28AA" w:rsidRDefault="001675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p>
        </w:tc>
        <w:tc>
          <w:tcPr>
            <w:tcW w:w="1275" w:type="dxa"/>
            <w:noWrap/>
            <w:hideMark/>
          </w:tcPr>
          <w:p w:rsidR="007B28AA" w:rsidRPr="007B28AA" w:rsidRDefault="007B28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1er Apellido</w:t>
            </w:r>
          </w:p>
        </w:tc>
        <w:tc>
          <w:tcPr>
            <w:tcW w:w="1134" w:type="dxa"/>
            <w:noWrap/>
            <w:hideMark/>
          </w:tcPr>
          <w:p w:rsidR="007B28AA" w:rsidRPr="007B28AA" w:rsidRDefault="007B28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2º Apellido</w:t>
            </w:r>
          </w:p>
        </w:tc>
        <w:tc>
          <w:tcPr>
            <w:tcW w:w="2552" w:type="dxa"/>
          </w:tcPr>
          <w:p w:rsidR="007B28AA" w:rsidRPr="007B28AA" w:rsidRDefault="007B28AA" w:rsidP="005E38F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Pr>
                <w:rFonts w:ascii="Arial" w:eastAsia="Times New Roman" w:hAnsi="Arial" w:cs="Arial"/>
                <w:sz w:val="16"/>
                <w:szCs w:val="18"/>
                <w:lang w:eastAsia="es-CO"/>
              </w:rPr>
              <w:t xml:space="preserve">Observaciones </w:t>
            </w:r>
          </w:p>
        </w:tc>
      </w:tr>
      <w:tr w:rsidR="007B28AA" w:rsidRPr="007B28AA" w:rsidTr="00DF5A9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1</w:t>
            </w:r>
          </w:p>
        </w:tc>
        <w:tc>
          <w:tcPr>
            <w:tcW w:w="1108" w:type="dxa"/>
            <w:noWrap/>
            <w:hideMark/>
          </w:tcPr>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7B28AA" w:rsidRPr="007B28AA" w:rsidRDefault="007B28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53177661</w:t>
            </w:r>
          </w:p>
        </w:tc>
        <w:tc>
          <w:tcPr>
            <w:tcW w:w="1134" w:type="dxa"/>
            <w:noWrap/>
            <w:hideMark/>
          </w:tcPr>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1675AA" w:rsidRDefault="001675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DF5A94" w:rsidRDefault="00DF5A94"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p w:rsidR="007B28AA" w:rsidRPr="007B28AA" w:rsidRDefault="007B28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DIANA</w:t>
            </w:r>
          </w:p>
        </w:tc>
        <w:tc>
          <w:tcPr>
            <w:tcW w:w="1276" w:type="dxa"/>
            <w:noWrap/>
            <w:vAlign w:val="center"/>
            <w:hideMark/>
          </w:tcPr>
          <w:p w:rsidR="007B28AA" w:rsidRPr="007B28AA" w:rsidRDefault="007B28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MARÍA</w:t>
            </w:r>
          </w:p>
        </w:tc>
        <w:tc>
          <w:tcPr>
            <w:tcW w:w="1275" w:type="dxa"/>
            <w:noWrap/>
            <w:vAlign w:val="center"/>
            <w:hideMark/>
          </w:tcPr>
          <w:p w:rsidR="007B28AA" w:rsidRPr="007B28AA" w:rsidRDefault="007B28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BOHORQUEZ</w:t>
            </w:r>
          </w:p>
        </w:tc>
        <w:tc>
          <w:tcPr>
            <w:tcW w:w="1134" w:type="dxa"/>
            <w:noWrap/>
            <w:vAlign w:val="center"/>
            <w:hideMark/>
          </w:tcPr>
          <w:p w:rsidR="007B28AA" w:rsidRPr="007B28AA" w:rsidRDefault="007B28AA" w:rsidP="00DF5A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LOSADA</w:t>
            </w:r>
          </w:p>
        </w:tc>
        <w:tc>
          <w:tcPr>
            <w:tcW w:w="2552" w:type="dxa"/>
          </w:tcPr>
          <w:p w:rsidR="007B28AA" w:rsidRPr="007B28AA" w:rsidRDefault="007B28AA" w:rsidP="00A1576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Pr>
                <w:rFonts w:ascii="Arial" w:eastAsia="Times New Roman" w:hAnsi="Arial" w:cs="Arial"/>
                <w:sz w:val="16"/>
                <w:szCs w:val="18"/>
                <w:lang w:eastAsia="es-CO"/>
              </w:rPr>
              <w:t xml:space="preserve">Se encuentra activa en SIGEP, </w:t>
            </w:r>
            <w:r w:rsidR="00A1576F">
              <w:rPr>
                <w:rFonts w:ascii="Arial" w:eastAsia="Times New Roman" w:hAnsi="Arial" w:cs="Arial"/>
                <w:sz w:val="16"/>
                <w:szCs w:val="18"/>
                <w:lang w:eastAsia="es-CO"/>
              </w:rPr>
              <w:t>ingres</w:t>
            </w:r>
            <w:r w:rsidR="007B6BC1">
              <w:rPr>
                <w:rFonts w:ascii="Arial" w:eastAsia="Times New Roman" w:hAnsi="Arial" w:cs="Arial"/>
                <w:sz w:val="16"/>
                <w:szCs w:val="18"/>
                <w:lang w:eastAsia="es-CO"/>
              </w:rPr>
              <w:t>ó</w:t>
            </w:r>
            <w:r w:rsidR="00A1576F">
              <w:rPr>
                <w:rFonts w:ascii="Arial" w:eastAsia="Times New Roman" w:hAnsi="Arial" w:cs="Arial"/>
                <w:sz w:val="16"/>
                <w:szCs w:val="18"/>
                <w:lang w:eastAsia="es-CO"/>
              </w:rPr>
              <w:t xml:space="preserve"> el</w:t>
            </w:r>
            <w:r w:rsidR="00E63374">
              <w:rPr>
                <w:rFonts w:ascii="Arial" w:eastAsia="Times New Roman" w:hAnsi="Arial" w:cs="Arial"/>
                <w:sz w:val="16"/>
                <w:szCs w:val="18"/>
                <w:lang w:eastAsia="es-CO"/>
              </w:rPr>
              <w:t xml:space="preserve"> 28 de septiembre de 2017,</w:t>
            </w:r>
            <w:r w:rsidR="00A1576F">
              <w:rPr>
                <w:rFonts w:ascii="Arial" w:eastAsia="Times New Roman" w:hAnsi="Arial" w:cs="Arial"/>
                <w:sz w:val="16"/>
                <w:szCs w:val="18"/>
                <w:lang w:eastAsia="es-CO"/>
              </w:rPr>
              <w:t xml:space="preserve"> se encuentra </w:t>
            </w:r>
            <w:r w:rsidR="00E63374">
              <w:rPr>
                <w:rFonts w:ascii="Arial" w:eastAsia="Times New Roman" w:hAnsi="Arial" w:cs="Arial"/>
                <w:sz w:val="16"/>
                <w:szCs w:val="18"/>
                <w:lang w:eastAsia="es-CO"/>
              </w:rPr>
              <w:t>sin actualizar la declaración a la fecha de la verificación</w:t>
            </w:r>
            <w:r w:rsidR="00A1576F">
              <w:rPr>
                <w:rFonts w:ascii="Arial" w:eastAsia="Times New Roman" w:hAnsi="Arial" w:cs="Arial"/>
                <w:sz w:val="16"/>
                <w:szCs w:val="18"/>
                <w:lang w:eastAsia="es-CO"/>
              </w:rPr>
              <w:t>; una vez consultado</w:t>
            </w:r>
            <w:r w:rsidR="00E63374">
              <w:rPr>
                <w:rFonts w:ascii="Arial" w:eastAsia="Times New Roman" w:hAnsi="Arial" w:cs="Arial"/>
                <w:sz w:val="16"/>
                <w:szCs w:val="18"/>
                <w:lang w:eastAsia="es-CO"/>
              </w:rPr>
              <w:t xml:space="preserve"> </w:t>
            </w:r>
            <w:r w:rsidR="00A1576F">
              <w:rPr>
                <w:rFonts w:ascii="Arial" w:eastAsia="Times New Roman" w:hAnsi="Arial" w:cs="Arial"/>
                <w:sz w:val="16"/>
                <w:szCs w:val="18"/>
                <w:lang w:eastAsia="es-CO"/>
              </w:rPr>
              <w:t>e</w:t>
            </w:r>
            <w:r w:rsidR="00E63374">
              <w:rPr>
                <w:rFonts w:ascii="Arial" w:eastAsia="Times New Roman" w:hAnsi="Arial" w:cs="Arial"/>
                <w:sz w:val="16"/>
                <w:szCs w:val="18"/>
                <w:lang w:eastAsia="es-CO"/>
              </w:rPr>
              <w:t>l Grupo de Gestión Humana, señala que para la fecha de ingreso el SIGEP presentó fallas</w:t>
            </w:r>
            <w:r w:rsidR="00A1576F">
              <w:rPr>
                <w:rFonts w:ascii="Arial" w:eastAsia="Times New Roman" w:hAnsi="Arial" w:cs="Arial"/>
                <w:sz w:val="16"/>
                <w:szCs w:val="18"/>
                <w:lang w:eastAsia="es-CO"/>
              </w:rPr>
              <w:t xml:space="preserve">; </w:t>
            </w:r>
            <w:r w:rsidR="00E63374">
              <w:rPr>
                <w:rFonts w:ascii="Arial" w:eastAsia="Times New Roman" w:hAnsi="Arial" w:cs="Arial"/>
                <w:sz w:val="16"/>
                <w:szCs w:val="18"/>
                <w:lang w:eastAsia="es-CO"/>
              </w:rPr>
              <w:t xml:space="preserve"> por lo tanto, la presentó en físico y en la actualidad ya se encuentra actualizada en la plataforma.</w:t>
            </w:r>
          </w:p>
        </w:tc>
      </w:tr>
      <w:tr w:rsidR="007B28AA" w:rsidRPr="007B28AA" w:rsidTr="00980E2A">
        <w:trPr>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2</w:t>
            </w:r>
          </w:p>
        </w:tc>
        <w:tc>
          <w:tcPr>
            <w:tcW w:w="1108"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6881175</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GRIMALDO</w:t>
            </w:r>
          </w:p>
        </w:tc>
        <w:tc>
          <w:tcPr>
            <w:tcW w:w="1276"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RAFAEL</w:t>
            </w:r>
          </w:p>
        </w:tc>
        <w:tc>
          <w:tcPr>
            <w:tcW w:w="1275"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APARICIO</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HERRERA</w:t>
            </w:r>
          </w:p>
        </w:tc>
        <w:tc>
          <w:tcPr>
            <w:tcW w:w="2552" w:type="dxa"/>
          </w:tcPr>
          <w:p w:rsidR="007B28AA" w:rsidRPr="00E81F08" w:rsidRDefault="007B28AA" w:rsidP="00DF5A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8"/>
                <w:lang w:eastAsia="es-CO"/>
              </w:rPr>
            </w:pPr>
            <w:r>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sz w:val="16"/>
                <w:szCs w:val="18"/>
                <w:lang w:eastAsia="es-CO"/>
              </w:rPr>
              <w:t xml:space="preserve"> </w:t>
            </w:r>
          </w:p>
        </w:tc>
      </w:tr>
      <w:tr w:rsidR="007B28AA" w:rsidRPr="007B28AA" w:rsidTr="00980E2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3</w:t>
            </w:r>
          </w:p>
        </w:tc>
        <w:tc>
          <w:tcPr>
            <w:tcW w:w="1108"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7931087</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JAIRO</w:t>
            </w:r>
          </w:p>
        </w:tc>
        <w:tc>
          <w:tcPr>
            <w:tcW w:w="1276"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tc>
        <w:tc>
          <w:tcPr>
            <w:tcW w:w="1275"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PARRA</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tc>
        <w:tc>
          <w:tcPr>
            <w:tcW w:w="2552" w:type="dxa"/>
          </w:tcPr>
          <w:p w:rsidR="007B28AA" w:rsidRPr="007B28AA" w:rsidRDefault="007B28AA" w:rsidP="00DF5A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color w:val="FF0000"/>
                <w:sz w:val="16"/>
                <w:szCs w:val="18"/>
                <w:lang w:eastAsia="es-CO"/>
              </w:rPr>
              <w:t xml:space="preserve"> </w:t>
            </w:r>
          </w:p>
        </w:tc>
      </w:tr>
      <w:tr w:rsidR="007B28AA" w:rsidRPr="007B28AA" w:rsidTr="00980E2A">
        <w:trPr>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4</w:t>
            </w:r>
          </w:p>
        </w:tc>
        <w:tc>
          <w:tcPr>
            <w:tcW w:w="1108"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34611332</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LIBIA</w:t>
            </w:r>
          </w:p>
        </w:tc>
        <w:tc>
          <w:tcPr>
            <w:tcW w:w="1276"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ANDREA</w:t>
            </w:r>
          </w:p>
        </w:tc>
        <w:tc>
          <w:tcPr>
            <w:tcW w:w="1275"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GONZALEZ</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MERA</w:t>
            </w:r>
          </w:p>
        </w:tc>
        <w:tc>
          <w:tcPr>
            <w:tcW w:w="2552" w:type="dxa"/>
          </w:tcPr>
          <w:p w:rsidR="007B28AA" w:rsidRPr="007B28AA" w:rsidRDefault="007B28AA" w:rsidP="00DF5A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color w:val="FF0000"/>
                <w:sz w:val="16"/>
                <w:szCs w:val="18"/>
                <w:lang w:eastAsia="es-CO"/>
              </w:rPr>
              <w:t xml:space="preserve"> </w:t>
            </w:r>
          </w:p>
        </w:tc>
      </w:tr>
      <w:tr w:rsidR="007B28AA" w:rsidRPr="007B28AA" w:rsidTr="00980E2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5</w:t>
            </w:r>
          </w:p>
        </w:tc>
        <w:tc>
          <w:tcPr>
            <w:tcW w:w="1108"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32717258</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LUZ</w:t>
            </w:r>
          </w:p>
        </w:tc>
        <w:tc>
          <w:tcPr>
            <w:tcW w:w="1276"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ESTELLA</w:t>
            </w:r>
          </w:p>
        </w:tc>
        <w:tc>
          <w:tcPr>
            <w:tcW w:w="1275"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MARRUGO</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tc>
        <w:tc>
          <w:tcPr>
            <w:tcW w:w="2552" w:type="dxa"/>
          </w:tcPr>
          <w:p w:rsidR="007B28AA" w:rsidRPr="007B28AA" w:rsidRDefault="007B28AA" w:rsidP="00DF5A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color w:val="FF0000"/>
                <w:sz w:val="16"/>
                <w:szCs w:val="18"/>
                <w:lang w:eastAsia="es-CO"/>
              </w:rPr>
              <w:t xml:space="preserve"> </w:t>
            </w:r>
          </w:p>
        </w:tc>
      </w:tr>
      <w:tr w:rsidR="007B28AA" w:rsidRPr="007B28AA" w:rsidTr="00980E2A">
        <w:trPr>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6</w:t>
            </w:r>
          </w:p>
        </w:tc>
        <w:tc>
          <w:tcPr>
            <w:tcW w:w="1108"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34598581</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LUZ</w:t>
            </w:r>
          </w:p>
        </w:tc>
        <w:tc>
          <w:tcPr>
            <w:tcW w:w="1276"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ELENA</w:t>
            </w:r>
          </w:p>
        </w:tc>
        <w:tc>
          <w:tcPr>
            <w:tcW w:w="1275"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CADENA</w:t>
            </w:r>
          </w:p>
        </w:tc>
        <w:tc>
          <w:tcPr>
            <w:tcW w:w="1134" w:type="dxa"/>
            <w:noWrap/>
            <w:hideMark/>
          </w:tcPr>
          <w:p w:rsidR="007B28AA" w:rsidRPr="007B28AA" w:rsidRDefault="007B28AA" w:rsidP="005E38F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CRUZ</w:t>
            </w:r>
          </w:p>
        </w:tc>
        <w:tc>
          <w:tcPr>
            <w:tcW w:w="2552" w:type="dxa"/>
          </w:tcPr>
          <w:p w:rsidR="007B28AA" w:rsidRPr="007B28AA" w:rsidRDefault="007B28AA" w:rsidP="00DF5A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color w:val="FF0000"/>
                <w:sz w:val="16"/>
                <w:szCs w:val="18"/>
                <w:lang w:eastAsia="es-CO"/>
              </w:rPr>
              <w:t xml:space="preserve"> </w:t>
            </w:r>
          </w:p>
        </w:tc>
      </w:tr>
      <w:tr w:rsidR="007B28AA" w:rsidRPr="007B28AA" w:rsidTr="00980E2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 w:type="dxa"/>
          </w:tcPr>
          <w:p w:rsidR="007B28AA" w:rsidRPr="007B28AA" w:rsidRDefault="007B28AA" w:rsidP="005E38FF">
            <w:pPr>
              <w:rPr>
                <w:rFonts w:ascii="Arial" w:eastAsia="Times New Roman" w:hAnsi="Arial" w:cs="Arial"/>
                <w:sz w:val="16"/>
                <w:szCs w:val="18"/>
                <w:lang w:eastAsia="es-CO"/>
              </w:rPr>
            </w:pPr>
            <w:r w:rsidRPr="007B28AA">
              <w:rPr>
                <w:rFonts w:ascii="Arial" w:eastAsia="Times New Roman" w:hAnsi="Arial" w:cs="Arial"/>
                <w:sz w:val="16"/>
                <w:szCs w:val="18"/>
                <w:lang w:eastAsia="es-CO"/>
              </w:rPr>
              <w:t>7</w:t>
            </w:r>
          </w:p>
        </w:tc>
        <w:tc>
          <w:tcPr>
            <w:tcW w:w="1108"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34620120</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MARICELA</w:t>
            </w:r>
          </w:p>
        </w:tc>
        <w:tc>
          <w:tcPr>
            <w:tcW w:w="1276"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p>
        </w:tc>
        <w:tc>
          <w:tcPr>
            <w:tcW w:w="1275"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FORY</w:t>
            </w:r>
          </w:p>
        </w:tc>
        <w:tc>
          <w:tcPr>
            <w:tcW w:w="1134" w:type="dxa"/>
            <w:noWrap/>
            <w:hideMark/>
          </w:tcPr>
          <w:p w:rsidR="007B28AA" w:rsidRPr="007B28AA" w:rsidRDefault="007B28AA" w:rsidP="005E38F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GARCIA</w:t>
            </w:r>
          </w:p>
        </w:tc>
        <w:tc>
          <w:tcPr>
            <w:tcW w:w="2552" w:type="dxa"/>
          </w:tcPr>
          <w:p w:rsidR="007B28AA" w:rsidRPr="007B28AA" w:rsidRDefault="007B28AA" w:rsidP="00DF5A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7B28AA">
              <w:rPr>
                <w:rFonts w:ascii="Arial" w:eastAsia="Times New Roman" w:hAnsi="Arial" w:cs="Arial"/>
                <w:sz w:val="16"/>
                <w:szCs w:val="18"/>
                <w:lang w:eastAsia="es-CO"/>
              </w:rPr>
              <w:t>No aparece vinculado en la planta de personal</w:t>
            </w:r>
            <w:r w:rsidR="00A1576F">
              <w:rPr>
                <w:rFonts w:ascii="Arial" w:eastAsia="Times New Roman" w:hAnsi="Arial" w:cs="Arial"/>
                <w:sz w:val="16"/>
                <w:szCs w:val="18"/>
                <w:lang w:eastAsia="es-CO"/>
              </w:rPr>
              <w:t>.</w:t>
            </w:r>
            <w:r w:rsidR="00E81F08">
              <w:rPr>
                <w:rFonts w:ascii="Arial" w:eastAsia="Times New Roman" w:hAnsi="Arial" w:cs="Arial"/>
                <w:color w:val="FF0000"/>
                <w:sz w:val="16"/>
                <w:szCs w:val="18"/>
                <w:lang w:eastAsia="es-CO"/>
              </w:rPr>
              <w:t xml:space="preserve"> </w:t>
            </w:r>
          </w:p>
        </w:tc>
      </w:tr>
    </w:tbl>
    <w:p w:rsidR="006074BF" w:rsidRDefault="006074BF" w:rsidP="00E46B8D">
      <w:pPr>
        <w:spacing w:after="0"/>
        <w:jc w:val="both"/>
        <w:rPr>
          <w:rFonts w:ascii="Arial" w:hAnsi="Arial" w:cs="Arial"/>
          <w:color w:val="0070C0"/>
          <w:sz w:val="20"/>
          <w:szCs w:val="20"/>
        </w:rPr>
      </w:pPr>
    </w:p>
    <w:p w:rsidR="00B535A1" w:rsidRDefault="00E67531" w:rsidP="00E46B8D">
      <w:pPr>
        <w:spacing w:after="0"/>
        <w:jc w:val="both"/>
        <w:rPr>
          <w:rFonts w:ascii="Arial" w:hAnsi="Arial" w:cs="Arial"/>
          <w:sz w:val="20"/>
          <w:szCs w:val="20"/>
          <w:highlight w:val="green"/>
        </w:rPr>
      </w:pPr>
      <w:r w:rsidRPr="00B535A1">
        <w:rPr>
          <w:rFonts w:ascii="Arial" w:hAnsi="Arial" w:cs="Arial"/>
          <w:sz w:val="20"/>
          <w:szCs w:val="20"/>
        </w:rPr>
        <w:t xml:space="preserve">El Grupo de Gestión Humana </w:t>
      </w:r>
      <w:r w:rsidR="004134DF" w:rsidRPr="00B535A1">
        <w:rPr>
          <w:rFonts w:ascii="Arial" w:hAnsi="Arial" w:cs="Arial"/>
          <w:sz w:val="20"/>
          <w:szCs w:val="20"/>
        </w:rPr>
        <w:t xml:space="preserve">informa que para </w:t>
      </w:r>
      <w:r w:rsidR="001051B7" w:rsidRPr="00B535A1">
        <w:rPr>
          <w:rFonts w:ascii="Arial" w:hAnsi="Arial" w:cs="Arial"/>
          <w:sz w:val="20"/>
          <w:szCs w:val="20"/>
        </w:rPr>
        <w:t xml:space="preserve">los casos </w:t>
      </w:r>
      <w:r w:rsidR="00FA440D" w:rsidRPr="00B535A1">
        <w:rPr>
          <w:rFonts w:ascii="Arial" w:hAnsi="Arial" w:cs="Arial"/>
          <w:sz w:val="20"/>
          <w:szCs w:val="20"/>
        </w:rPr>
        <w:t xml:space="preserve">en </w:t>
      </w:r>
      <w:r w:rsidR="004134DF" w:rsidRPr="00B535A1">
        <w:rPr>
          <w:rFonts w:ascii="Arial" w:hAnsi="Arial" w:cs="Arial"/>
          <w:sz w:val="20"/>
          <w:szCs w:val="20"/>
        </w:rPr>
        <w:t xml:space="preserve">los cuales </w:t>
      </w:r>
      <w:r w:rsidR="007F255E" w:rsidRPr="00B535A1">
        <w:rPr>
          <w:rFonts w:ascii="Arial" w:hAnsi="Arial" w:cs="Arial"/>
          <w:sz w:val="20"/>
          <w:szCs w:val="20"/>
        </w:rPr>
        <w:t>no aparece</w:t>
      </w:r>
      <w:r w:rsidR="00FA440D" w:rsidRPr="00B535A1">
        <w:rPr>
          <w:rFonts w:ascii="Arial" w:hAnsi="Arial" w:cs="Arial"/>
          <w:sz w:val="20"/>
          <w:szCs w:val="20"/>
        </w:rPr>
        <w:t>n vinculadas las personas</w:t>
      </w:r>
      <w:r w:rsidR="007F255E" w:rsidRPr="00B535A1">
        <w:rPr>
          <w:rFonts w:ascii="Arial" w:hAnsi="Arial" w:cs="Arial"/>
          <w:sz w:val="20"/>
          <w:szCs w:val="20"/>
        </w:rPr>
        <w:t xml:space="preserve"> </w:t>
      </w:r>
      <w:r w:rsidR="00C95A27" w:rsidRPr="00B535A1">
        <w:rPr>
          <w:rFonts w:ascii="Arial" w:hAnsi="Arial" w:cs="Arial"/>
          <w:sz w:val="20"/>
          <w:szCs w:val="20"/>
        </w:rPr>
        <w:t>a la planta</w:t>
      </w:r>
      <w:r w:rsidR="00B535A1" w:rsidRPr="00B535A1">
        <w:rPr>
          <w:rFonts w:ascii="Arial" w:hAnsi="Arial" w:cs="Arial"/>
          <w:sz w:val="20"/>
          <w:szCs w:val="20"/>
        </w:rPr>
        <w:t xml:space="preserve"> de personal</w:t>
      </w:r>
      <w:r w:rsidR="00C95A27" w:rsidRPr="00B535A1">
        <w:rPr>
          <w:rFonts w:ascii="Arial" w:hAnsi="Arial" w:cs="Arial"/>
          <w:sz w:val="20"/>
          <w:szCs w:val="20"/>
        </w:rPr>
        <w:t xml:space="preserve">, </w:t>
      </w:r>
      <w:r w:rsidR="00B535A1" w:rsidRPr="00B535A1">
        <w:rPr>
          <w:rFonts w:ascii="Arial" w:hAnsi="Arial" w:cs="Arial"/>
          <w:sz w:val="20"/>
          <w:szCs w:val="20"/>
        </w:rPr>
        <w:t xml:space="preserve">ha enviado incidencia a la Mesa de Servicio SIGEP, con el fin de </w:t>
      </w:r>
      <w:r w:rsidR="00C73E46">
        <w:rPr>
          <w:rFonts w:ascii="Arial" w:hAnsi="Arial" w:cs="Arial"/>
          <w:sz w:val="20"/>
          <w:szCs w:val="20"/>
        </w:rPr>
        <w:t xml:space="preserve">determinar </w:t>
      </w:r>
      <w:r w:rsidR="00B535A1" w:rsidRPr="00B535A1">
        <w:rPr>
          <w:rFonts w:ascii="Arial" w:hAnsi="Arial" w:cs="Arial"/>
          <w:sz w:val="20"/>
          <w:szCs w:val="20"/>
        </w:rPr>
        <w:t>la razón por la cual estas personas aparecen registradas en el SIGEP si ya no pertenecen a la planta de personal (Proactiva net de noviembre 15/17).</w:t>
      </w:r>
    </w:p>
    <w:p w:rsidR="00B535A1" w:rsidRDefault="00B535A1" w:rsidP="00E46B8D">
      <w:pPr>
        <w:spacing w:after="0"/>
        <w:jc w:val="both"/>
        <w:rPr>
          <w:rFonts w:ascii="Arial" w:hAnsi="Arial" w:cs="Arial"/>
          <w:sz w:val="20"/>
          <w:szCs w:val="20"/>
          <w:highlight w:val="green"/>
        </w:rPr>
      </w:pPr>
    </w:p>
    <w:p w:rsidR="00E46B8D" w:rsidRPr="008A1C5F" w:rsidRDefault="00A1576F" w:rsidP="008A1C5F">
      <w:pPr>
        <w:pStyle w:val="Prrafodelista"/>
        <w:numPr>
          <w:ilvl w:val="0"/>
          <w:numId w:val="23"/>
        </w:numPr>
        <w:spacing w:after="0"/>
        <w:ind w:left="426" w:hanging="426"/>
        <w:jc w:val="both"/>
        <w:rPr>
          <w:rFonts w:ascii="Arial" w:hAnsi="Arial" w:cs="Arial"/>
          <w:b/>
          <w:i/>
          <w:sz w:val="20"/>
          <w:szCs w:val="20"/>
        </w:rPr>
      </w:pPr>
      <w:r w:rsidRPr="008A1C5F">
        <w:rPr>
          <w:rFonts w:ascii="Arial" w:hAnsi="Arial" w:cs="Arial"/>
          <w:b/>
          <w:i/>
          <w:sz w:val="20"/>
          <w:szCs w:val="20"/>
        </w:rPr>
        <w:t xml:space="preserve">REPORTE </w:t>
      </w:r>
      <w:r w:rsidR="00A0510A" w:rsidRPr="008A1C5F">
        <w:rPr>
          <w:rFonts w:ascii="Arial" w:hAnsi="Arial" w:cs="Arial"/>
          <w:b/>
          <w:i/>
          <w:sz w:val="20"/>
          <w:szCs w:val="20"/>
        </w:rPr>
        <w:t>CONTRATOS</w:t>
      </w:r>
      <w:r w:rsidRPr="008A1C5F">
        <w:rPr>
          <w:rFonts w:ascii="Arial" w:hAnsi="Arial" w:cs="Arial"/>
          <w:b/>
          <w:i/>
          <w:sz w:val="20"/>
          <w:szCs w:val="20"/>
        </w:rPr>
        <w:t xml:space="preserve"> ACTIVOS 2017</w:t>
      </w:r>
    </w:p>
    <w:p w:rsidR="00A0510A" w:rsidRPr="00BC015E" w:rsidRDefault="00A0510A" w:rsidP="00E46B8D">
      <w:pPr>
        <w:spacing w:after="0"/>
        <w:jc w:val="both"/>
        <w:rPr>
          <w:rFonts w:ascii="Arial" w:hAnsi="Arial" w:cs="Arial"/>
          <w:sz w:val="20"/>
          <w:szCs w:val="20"/>
        </w:rPr>
      </w:pPr>
    </w:p>
    <w:p w:rsidR="008F1D88" w:rsidRDefault="00BC015E" w:rsidP="00E46B8D">
      <w:pPr>
        <w:spacing w:after="0"/>
        <w:jc w:val="both"/>
        <w:rPr>
          <w:rFonts w:ascii="Arial" w:hAnsi="Arial" w:cs="Arial"/>
          <w:sz w:val="20"/>
          <w:szCs w:val="20"/>
        </w:rPr>
      </w:pPr>
      <w:r w:rsidRPr="00BC015E">
        <w:rPr>
          <w:rFonts w:ascii="Arial" w:hAnsi="Arial" w:cs="Arial"/>
          <w:sz w:val="20"/>
          <w:szCs w:val="20"/>
        </w:rPr>
        <w:t>La Oficina de Control Interno, llevó a cabo la revisión del reporte de los Contratos de Prestación de Servicios Profesionales o de Apoyo a la Gestión, mediante la comparación de la información enviada por el Grupo de Gestión Contractual que reporta 193 contratos al 11</w:t>
      </w:r>
      <w:r w:rsidR="008A1C5F">
        <w:rPr>
          <w:rFonts w:ascii="Arial" w:hAnsi="Arial" w:cs="Arial"/>
          <w:sz w:val="20"/>
          <w:szCs w:val="20"/>
        </w:rPr>
        <w:t xml:space="preserve"> de octubre del presente año, co</w:t>
      </w:r>
      <w:r w:rsidRPr="00BC015E">
        <w:rPr>
          <w:rFonts w:ascii="Arial" w:hAnsi="Arial" w:cs="Arial"/>
          <w:sz w:val="20"/>
          <w:szCs w:val="20"/>
        </w:rPr>
        <w:t xml:space="preserve">n la información </w:t>
      </w:r>
      <w:r w:rsidR="008F1D88">
        <w:rPr>
          <w:rFonts w:ascii="Arial" w:hAnsi="Arial" w:cs="Arial"/>
          <w:sz w:val="20"/>
          <w:szCs w:val="20"/>
        </w:rPr>
        <w:t xml:space="preserve">registrada en SIGEP - Contratos </w:t>
      </w:r>
      <w:r w:rsidRPr="00BC015E">
        <w:rPr>
          <w:rFonts w:ascii="Arial" w:hAnsi="Arial" w:cs="Arial"/>
          <w:sz w:val="20"/>
          <w:szCs w:val="20"/>
        </w:rPr>
        <w:t xml:space="preserve">que </w:t>
      </w:r>
      <w:r w:rsidR="00344F0C">
        <w:rPr>
          <w:rFonts w:ascii="Arial" w:hAnsi="Arial" w:cs="Arial"/>
          <w:sz w:val="20"/>
          <w:szCs w:val="20"/>
        </w:rPr>
        <w:t>arroja 189</w:t>
      </w:r>
      <w:r w:rsidR="008A1C5F">
        <w:rPr>
          <w:rFonts w:ascii="Arial" w:hAnsi="Arial" w:cs="Arial"/>
          <w:sz w:val="20"/>
          <w:szCs w:val="20"/>
        </w:rPr>
        <w:t xml:space="preserve"> </w:t>
      </w:r>
      <w:r w:rsidR="008F1D88">
        <w:rPr>
          <w:rFonts w:ascii="Arial" w:hAnsi="Arial" w:cs="Arial"/>
          <w:sz w:val="20"/>
          <w:szCs w:val="20"/>
        </w:rPr>
        <w:t xml:space="preserve">con corte a la </w:t>
      </w:r>
      <w:r w:rsidR="008F1D88">
        <w:rPr>
          <w:rFonts w:ascii="Arial" w:hAnsi="Arial" w:cs="Arial"/>
          <w:sz w:val="20"/>
          <w:szCs w:val="20"/>
        </w:rPr>
        <w:lastRenderedPageBreak/>
        <w:t>misma fecha</w:t>
      </w:r>
      <w:r w:rsidR="008A1C5F">
        <w:rPr>
          <w:rFonts w:ascii="Arial" w:hAnsi="Arial" w:cs="Arial"/>
          <w:sz w:val="20"/>
          <w:szCs w:val="20"/>
        </w:rPr>
        <w:t xml:space="preserve">; producto del </w:t>
      </w:r>
      <w:r w:rsidRPr="00BC015E">
        <w:rPr>
          <w:rFonts w:ascii="Arial" w:hAnsi="Arial" w:cs="Arial"/>
          <w:sz w:val="20"/>
          <w:szCs w:val="20"/>
        </w:rPr>
        <w:t xml:space="preserve">análisis </w:t>
      </w:r>
      <w:r w:rsidR="008A1C5F">
        <w:rPr>
          <w:rFonts w:ascii="Arial" w:hAnsi="Arial" w:cs="Arial"/>
          <w:sz w:val="20"/>
          <w:szCs w:val="20"/>
        </w:rPr>
        <w:t>efectuado</w:t>
      </w:r>
      <w:r w:rsidR="008F1D88">
        <w:rPr>
          <w:rFonts w:ascii="Arial" w:hAnsi="Arial" w:cs="Arial"/>
          <w:sz w:val="20"/>
          <w:szCs w:val="20"/>
        </w:rPr>
        <w:t xml:space="preserve"> a continuación se presentan las novedades encontradas: </w:t>
      </w:r>
    </w:p>
    <w:p w:rsidR="004551CE" w:rsidRDefault="004551CE" w:rsidP="00E46B8D">
      <w:pPr>
        <w:spacing w:after="0"/>
        <w:jc w:val="both"/>
        <w:rPr>
          <w:rFonts w:ascii="Arial" w:hAnsi="Arial" w:cs="Arial"/>
          <w:sz w:val="20"/>
          <w:szCs w:val="20"/>
        </w:rPr>
      </w:pPr>
    </w:p>
    <w:p w:rsidR="004551CE" w:rsidRDefault="008F1D88" w:rsidP="008F1D88">
      <w:pPr>
        <w:pStyle w:val="Prrafodelista"/>
        <w:numPr>
          <w:ilvl w:val="0"/>
          <w:numId w:val="25"/>
        </w:numPr>
        <w:spacing w:after="0"/>
        <w:jc w:val="both"/>
        <w:rPr>
          <w:rFonts w:ascii="Arial" w:hAnsi="Arial" w:cs="Arial"/>
          <w:sz w:val="20"/>
          <w:szCs w:val="20"/>
        </w:rPr>
      </w:pPr>
      <w:r>
        <w:rPr>
          <w:rFonts w:ascii="Arial" w:hAnsi="Arial" w:cs="Arial"/>
          <w:sz w:val="20"/>
          <w:szCs w:val="20"/>
        </w:rPr>
        <w:t xml:space="preserve">Contratos </w:t>
      </w:r>
      <w:r w:rsidR="00BC015E" w:rsidRPr="008F1D88">
        <w:rPr>
          <w:rFonts w:ascii="Arial" w:hAnsi="Arial" w:cs="Arial"/>
          <w:sz w:val="20"/>
          <w:szCs w:val="20"/>
        </w:rPr>
        <w:t>suscrito</w:t>
      </w:r>
      <w:r w:rsidRPr="008F1D88">
        <w:rPr>
          <w:rFonts w:ascii="Arial" w:hAnsi="Arial" w:cs="Arial"/>
          <w:sz w:val="20"/>
          <w:szCs w:val="20"/>
        </w:rPr>
        <w:t>s</w:t>
      </w:r>
      <w:r w:rsidR="00BC015E" w:rsidRPr="008F1D88">
        <w:rPr>
          <w:rFonts w:ascii="Arial" w:hAnsi="Arial" w:cs="Arial"/>
          <w:sz w:val="20"/>
          <w:szCs w:val="20"/>
        </w:rPr>
        <w:t xml:space="preserve"> durante e</w:t>
      </w:r>
      <w:r>
        <w:rPr>
          <w:rFonts w:ascii="Arial" w:hAnsi="Arial" w:cs="Arial"/>
          <w:sz w:val="20"/>
          <w:szCs w:val="20"/>
        </w:rPr>
        <w:t>l periodo evaluado, los cuales no fueron reportados en SIGEP:</w:t>
      </w:r>
    </w:p>
    <w:p w:rsidR="00A1576F" w:rsidRDefault="008F1D88" w:rsidP="004551CE">
      <w:pPr>
        <w:pStyle w:val="Prrafodelista"/>
        <w:spacing w:after="0"/>
        <w:jc w:val="both"/>
        <w:rPr>
          <w:rFonts w:ascii="Arial" w:hAnsi="Arial" w:cs="Arial"/>
          <w:sz w:val="20"/>
          <w:szCs w:val="20"/>
        </w:rPr>
      </w:pPr>
      <w:r>
        <w:rPr>
          <w:rFonts w:ascii="Arial" w:hAnsi="Arial" w:cs="Arial"/>
          <w:sz w:val="20"/>
          <w:szCs w:val="20"/>
        </w:rPr>
        <w:t xml:space="preserve"> </w:t>
      </w:r>
    </w:p>
    <w:tbl>
      <w:tblPr>
        <w:tblStyle w:val="Tabladecuadrcula4-nfasis41"/>
        <w:tblW w:w="8908" w:type="dxa"/>
        <w:tblLook w:val="04A0" w:firstRow="1" w:lastRow="0" w:firstColumn="1" w:lastColumn="0" w:noHBand="0" w:noVBand="1"/>
      </w:tblPr>
      <w:tblGrid>
        <w:gridCol w:w="1540"/>
        <w:gridCol w:w="1220"/>
        <w:gridCol w:w="1328"/>
        <w:gridCol w:w="4820"/>
      </w:tblGrid>
      <w:tr w:rsidR="005E5AD8" w:rsidRPr="006074BF" w:rsidTr="008117B0">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540" w:type="dxa"/>
            <w:hideMark/>
          </w:tcPr>
          <w:p w:rsidR="005E5AD8" w:rsidRPr="006074BF" w:rsidRDefault="005E5AD8" w:rsidP="005E5AD8">
            <w:pPr>
              <w:jc w:val="center"/>
              <w:rPr>
                <w:rFonts w:ascii="Arial" w:eastAsia="Times New Roman" w:hAnsi="Arial" w:cs="Arial"/>
                <w:b w:val="0"/>
                <w:bCs w:val="0"/>
                <w:color w:val="FFFFFF"/>
                <w:sz w:val="16"/>
                <w:lang w:eastAsia="es-CO"/>
              </w:rPr>
            </w:pPr>
            <w:r w:rsidRPr="006074BF">
              <w:rPr>
                <w:rFonts w:ascii="Arial" w:eastAsia="Times New Roman" w:hAnsi="Arial" w:cs="Arial"/>
                <w:b w:val="0"/>
                <w:bCs w:val="0"/>
                <w:color w:val="FFFFFF"/>
                <w:sz w:val="16"/>
                <w:lang w:eastAsia="es-CO"/>
              </w:rPr>
              <w:t>Nº DE PROCESO EN EL SECOP II</w:t>
            </w:r>
          </w:p>
        </w:tc>
        <w:tc>
          <w:tcPr>
            <w:tcW w:w="1220" w:type="dxa"/>
            <w:hideMark/>
          </w:tcPr>
          <w:p w:rsidR="005E5AD8" w:rsidRPr="006074BF" w:rsidRDefault="005E5AD8" w:rsidP="005E5A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6074BF">
              <w:rPr>
                <w:rFonts w:ascii="Arial" w:eastAsia="Times New Roman" w:hAnsi="Arial" w:cs="Arial"/>
                <w:b w:val="0"/>
                <w:bCs w:val="0"/>
                <w:color w:val="FFFFFF"/>
                <w:sz w:val="16"/>
                <w:lang w:eastAsia="es-CO"/>
              </w:rPr>
              <w:t>NÚMERO DE CONTRATO</w:t>
            </w:r>
          </w:p>
        </w:tc>
        <w:tc>
          <w:tcPr>
            <w:tcW w:w="1328" w:type="dxa"/>
            <w:hideMark/>
          </w:tcPr>
          <w:p w:rsidR="005E5AD8" w:rsidRPr="006074BF" w:rsidRDefault="005E5AD8" w:rsidP="005E5A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6074BF">
              <w:rPr>
                <w:rFonts w:ascii="Arial" w:eastAsia="Times New Roman" w:hAnsi="Arial" w:cs="Arial"/>
                <w:b w:val="0"/>
                <w:bCs w:val="0"/>
                <w:color w:val="FFFFFF"/>
                <w:sz w:val="16"/>
                <w:lang w:eastAsia="es-CO"/>
              </w:rPr>
              <w:t>FECHA SUSCRIPCIÓN CONTRATO</w:t>
            </w:r>
          </w:p>
        </w:tc>
        <w:tc>
          <w:tcPr>
            <w:tcW w:w="4820" w:type="dxa"/>
            <w:hideMark/>
          </w:tcPr>
          <w:p w:rsidR="005E5AD8" w:rsidRPr="006074BF" w:rsidRDefault="005E5AD8" w:rsidP="005E5A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6074BF">
              <w:rPr>
                <w:rFonts w:ascii="Arial" w:eastAsia="Times New Roman" w:hAnsi="Arial" w:cs="Arial"/>
                <w:b w:val="0"/>
                <w:bCs w:val="0"/>
                <w:color w:val="FFFFFF"/>
                <w:sz w:val="16"/>
                <w:lang w:eastAsia="es-CO"/>
              </w:rPr>
              <w:t xml:space="preserve">CONTRATISTA </w:t>
            </w:r>
          </w:p>
        </w:tc>
      </w:tr>
      <w:tr w:rsidR="005E5AD8" w:rsidRPr="006074BF" w:rsidTr="008117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noWrap/>
            <w:hideMark/>
          </w:tcPr>
          <w:p w:rsidR="005E5AD8" w:rsidRPr="006074BF" w:rsidRDefault="005E5AD8" w:rsidP="005E5AD8">
            <w:pPr>
              <w:rPr>
                <w:rFonts w:ascii="Arial" w:eastAsia="Times New Roman" w:hAnsi="Arial" w:cs="Arial"/>
                <w:color w:val="000000"/>
                <w:sz w:val="16"/>
                <w:lang w:eastAsia="es-CO"/>
              </w:rPr>
            </w:pPr>
            <w:r w:rsidRPr="006074BF">
              <w:rPr>
                <w:rFonts w:ascii="Arial" w:eastAsia="Times New Roman" w:hAnsi="Arial" w:cs="Arial"/>
                <w:color w:val="000000"/>
                <w:sz w:val="16"/>
                <w:lang w:eastAsia="es-CO"/>
              </w:rPr>
              <w:t>CD-010-2017</w:t>
            </w:r>
          </w:p>
        </w:tc>
        <w:tc>
          <w:tcPr>
            <w:tcW w:w="1220" w:type="dxa"/>
            <w:noWrap/>
            <w:hideMark/>
          </w:tcPr>
          <w:p w:rsidR="005E5AD8" w:rsidRPr="006074BF" w:rsidRDefault="005E5AD8" w:rsidP="005E5A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010-2017</w:t>
            </w:r>
          </w:p>
        </w:tc>
        <w:tc>
          <w:tcPr>
            <w:tcW w:w="1328" w:type="dxa"/>
            <w:noWrap/>
            <w:hideMark/>
          </w:tcPr>
          <w:p w:rsidR="005E5AD8" w:rsidRPr="006074BF" w:rsidRDefault="005E5AD8" w:rsidP="005E5A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2017/01/11</w:t>
            </w:r>
          </w:p>
        </w:tc>
        <w:tc>
          <w:tcPr>
            <w:tcW w:w="4820" w:type="dxa"/>
            <w:noWrap/>
            <w:hideMark/>
          </w:tcPr>
          <w:p w:rsidR="005E5AD8" w:rsidRPr="006074BF" w:rsidRDefault="005E5AD8" w:rsidP="005E5A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GREISTLY KARINE VEGA PÉREZ</w:t>
            </w:r>
          </w:p>
        </w:tc>
      </w:tr>
      <w:tr w:rsidR="00663160" w:rsidRPr="006074BF" w:rsidTr="008117B0">
        <w:trPr>
          <w:trHeight w:val="300"/>
        </w:trPr>
        <w:tc>
          <w:tcPr>
            <w:cnfStyle w:val="001000000000" w:firstRow="0" w:lastRow="0" w:firstColumn="1" w:lastColumn="0" w:oddVBand="0" w:evenVBand="0" w:oddHBand="0" w:evenHBand="0" w:firstRowFirstColumn="0" w:firstRowLastColumn="0" w:lastRowFirstColumn="0" w:lastRowLastColumn="0"/>
            <w:tcW w:w="1540" w:type="dxa"/>
            <w:noWrap/>
          </w:tcPr>
          <w:p w:rsidR="00663160" w:rsidRPr="006074BF" w:rsidRDefault="00663160" w:rsidP="00663160">
            <w:pPr>
              <w:rPr>
                <w:rFonts w:ascii="Arial" w:eastAsia="Times New Roman" w:hAnsi="Arial" w:cs="Arial"/>
                <w:color w:val="000000"/>
                <w:sz w:val="16"/>
                <w:lang w:eastAsia="es-CO"/>
              </w:rPr>
            </w:pPr>
            <w:r w:rsidRPr="006074BF">
              <w:rPr>
                <w:rFonts w:ascii="Arial" w:hAnsi="Arial" w:cs="Arial"/>
                <w:color w:val="000000"/>
                <w:sz w:val="16"/>
              </w:rPr>
              <w:t>CD-059-2017</w:t>
            </w:r>
          </w:p>
        </w:tc>
        <w:tc>
          <w:tcPr>
            <w:tcW w:w="1220" w:type="dxa"/>
            <w:noWrap/>
          </w:tcPr>
          <w:p w:rsidR="00663160" w:rsidRPr="006074BF" w:rsidRDefault="00663160" w:rsidP="006631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hAnsi="Arial" w:cs="Arial"/>
                <w:color w:val="000000"/>
                <w:sz w:val="16"/>
              </w:rPr>
              <w:t>055-2017</w:t>
            </w:r>
          </w:p>
        </w:tc>
        <w:tc>
          <w:tcPr>
            <w:tcW w:w="1328" w:type="dxa"/>
            <w:noWrap/>
          </w:tcPr>
          <w:p w:rsidR="00663160" w:rsidRPr="006074BF" w:rsidRDefault="00663160" w:rsidP="0066316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hAnsi="Arial" w:cs="Arial"/>
                <w:color w:val="000000"/>
                <w:sz w:val="16"/>
              </w:rPr>
              <w:t>02/02/2017</w:t>
            </w:r>
          </w:p>
        </w:tc>
        <w:tc>
          <w:tcPr>
            <w:tcW w:w="4820" w:type="dxa"/>
            <w:noWrap/>
          </w:tcPr>
          <w:p w:rsidR="00663160" w:rsidRPr="006074BF" w:rsidRDefault="00663160" w:rsidP="006631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hAnsi="Arial" w:cs="Arial"/>
                <w:color w:val="000000"/>
                <w:sz w:val="16"/>
              </w:rPr>
              <w:t>MÓNICA SILVA ELIAS</w:t>
            </w:r>
          </w:p>
        </w:tc>
      </w:tr>
      <w:tr w:rsidR="008117B0" w:rsidRPr="006074BF" w:rsidTr="008117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noWrap/>
            <w:hideMark/>
          </w:tcPr>
          <w:p w:rsidR="008117B0" w:rsidRPr="006074BF" w:rsidRDefault="008117B0" w:rsidP="008117B0">
            <w:pPr>
              <w:rPr>
                <w:rFonts w:ascii="Arial" w:eastAsia="Times New Roman" w:hAnsi="Arial" w:cs="Arial"/>
                <w:sz w:val="16"/>
                <w:lang w:eastAsia="es-CO"/>
              </w:rPr>
            </w:pPr>
            <w:r w:rsidRPr="006074BF">
              <w:rPr>
                <w:rFonts w:ascii="Arial" w:eastAsia="Times New Roman" w:hAnsi="Arial" w:cs="Arial"/>
                <w:sz w:val="16"/>
                <w:lang w:eastAsia="es-CO"/>
              </w:rPr>
              <w:t>CD-238-2017</w:t>
            </w:r>
          </w:p>
        </w:tc>
        <w:tc>
          <w:tcPr>
            <w:tcW w:w="1220" w:type="dxa"/>
            <w:noWrap/>
            <w:hideMark/>
          </w:tcPr>
          <w:p w:rsidR="008117B0" w:rsidRPr="006074BF" w:rsidRDefault="008117B0" w:rsidP="008117B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279-2017</w:t>
            </w:r>
          </w:p>
        </w:tc>
        <w:tc>
          <w:tcPr>
            <w:tcW w:w="1328" w:type="dxa"/>
            <w:noWrap/>
            <w:hideMark/>
          </w:tcPr>
          <w:p w:rsidR="008117B0" w:rsidRPr="006074BF" w:rsidRDefault="008117B0" w:rsidP="008117B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03/10/2017</w:t>
            </w:r>
          </w:p>
        </w:tc>
        <w:tc>
          <w:tcPr>
            <w:tcW w:w="4820" w:type="dxa"/>
            <w:noWrap/>
            <w:hideMark/>
          </w:tcPr>
          <w:p w:rsidR="008117B0" w:rsidRPr="006074BF" w:rsidRDefault="008117B0" w:rsidP="008117B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GERSON ENRIQUE CARRILLO GELVEZ</w:t>
            </w:r>
          </w:p>
        </w:tc>
      </w:tr>
      <w:tr w:rsidR="008117B0" w:rsidRPr="006074BF" w:rsidTr="008117B0">
        <w:trPr>
          <w:trHeight w:val="300"/>
        </w:trPr>
        <w:tc>
          <w:tcPr>
            <w:cnfStyle w:val="001000000000" w:firstRow="0" w:lastRow="0" w:firstColumn="1" w:lastColumn="0" w:oddVBand="0" w:evenVBand="0" w:oddHBand="0" w:evenHBand="0" w:firstRowFirstColumn="0" w:firstRowLastColumn="0" w:lastRowFirstColumn="0" w:lastRowLastColumn="0"/>
            <w:tcW w:w="1540" w:type="dxa"/>
            <w:noWrap/>
            <w:hideMark/>
          </w:tcPr>
          <w:p w:rsidR="008117B0" w:rsidRPr="006074BF" w:rsidRDefault="008117B0" w:rsidP="008117B0">
            <w:pPr>
              <w:rPr>
                <w:rFonts w:ascii="Arial" w:eastAsia="Times New Roman" w:hAnsi="Arial" w:cs="Arial"/>
                <w:sz w:val="16"/>
                <w:lang w:eastAsia="es-CO"/>
              </w:rPr>
            </w:pPr>
            <w:r w:rsidRPr="006074BF">
              <w:rPr>
                <w:rFonts w:ascii="Arial" w:eastAsia="Times New Roman" w:hAnsi="Arial" w:cs="Arial"/>
                <w:sz w:val="16"/>
                <w:lang w:eastAsia="es-CO"/>
              </w:rPr>
              <w:t>CD-242-2017</w:t>
            </w:r>
          </w:p>
        </w:tc>
        <w:tc>
          <w:tcPr>
            <w:tcW w:w="1220" w:type="dxa"/>
            <w:noWrap/>
            <w:hideMark/>
          </w:tcPr>
          <w:p w:rsidR="008117B0" w:rsidRPr="006074BF" w:rsidRDefault="008117B0" w:rsidP="008117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278-2017</w:t>
            </w:r>
          </w:p>
        </w:tc>
        <w:tc>
          <w:tcPr>
            <w:tcW w:w="1328" w:type="dxa"/>
            <w:noWrap/>
            <w:hideMark/>
          </w:tcPr>
          <w:p w:rsidR="008117B0" w:rsidRPr="006074BF" w:rsidRDefault="008117B0" w:rsidP="008117B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02/10/2017</w:t>
            </w:r>
          </w:p>
        </w:tc>
        <w:tc>
          <w:tcPr>
            <w:tcW w:w="4820" w:type="dxa"/>
            <w:noWrap/>
            <w:hideMark/>
          </w:tcPr>
          <w:p w:rsidR="008117B0" w:rsidRPr="006074BF" w:rsidRDefault="008117B0" w:rsidP="008117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ROCÍO LONDOÑO BOTERO</w:t>
            </w:r>
          </w:p>
        </w:tc>
      </w:tr>
      <w:tr w:rsidR="001A17AC" w:rsidRPr="006074BF" w:rsidTr="008117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noWrap/>
            <w:hideMark/>
          </w:tcPr>
          <w:p w:rsidR="008117B0" w:rsidRPr="006074BF" w:rsidRDefault="008117B0" w:rsidP="008117B0">
            <w:pPr>
              <w:rPr>
                <w:rFonts w:ascii="Arial" w:eastAsia="Times New Roman" w:hAnsi="Arial" w:cs="Arial"/>
                <w:sz w:val="16"/>
                <w:lang w:eastAsia="es-CO"/>
              </w:rPr>
            </w:pPr>
            <w:r w:rsidRPr="006074BF">
              <w:rPr>
                <w:rFonts w:ascii="Arial" w:eastAsia="Times New Roman" w:hAnsi="Arial" w:cs="Arial"/>
                <w:sz w:val="16"/>
                <w:lang w:eastAsia="es-CO"/>
              </w:rPr>
              <w:t>CD-244-2017</w:t>
            </w:r>
          </w:p>
        </w:tc>
        <w:tc>
          <w:tcPr>
            <w:tcW w:w="1220" w:type="dxa"/>
            <w:noWrap/>
            <w:hideMark/>
          </w:tcPr>
          <w:p w:rsidR="008117B0" w:rsidRPr="006074BF" w:rsidRDefault="008117B0" w:rsidP="008117B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280-2017</w:t>
            </w:r>
          </w:p>
        </w:tc>
        <w:tc>
          <w:tcPr>
            <w:tcW w:w="1328" w:type="dxa"/>
            <w:noWrap/>
            <w:hideMark/>
          </w:tcPr>
          <w:p w:rsidR="008117B0" w:rsidRPr="006074BF" w:rsidRDefault="008117B0" w:rsidP="008117B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04/10/2017</w:t>
            </w:r>
          </w:p>
        </w:tc>
        <w:tc>
          <w:tcPr>
            <w:tcW w:w="4820" w:type="dxa"/>
            <w:noWrap/>
            <w:hideMark/>
          </w:tcPr>
          <w:p w:rsidR="008117B0" w:rsidRPr="006074BF" w:rsidRDefault="008117B0" w:rsidP="008117B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074BF">
              <w:rPr>
                <w:rFonts w:ascii="Arial" w:eastAsia="Times New Roman" w:hAnsi="Arial" w:cs="Arial"/>
                <w:color w:val="000000"/>
                <w:sz w:val="16"/>
                <w:lang w:eastAsia="es-CO"/>
              </w:rPr>
              <w:t>ALVARO IVAN HERNANDEZ VILLA</w:t>
            </w:r>
          </w:p>
        </w:tc>
      </w:tr>
      <w:tr w:rsidR="008117B0" w:rsidRPr="006074BF" w:rsidTr="008117B0">
        <w:trPr>
          <w:trHeight w:val="300"/>
        </w:trPr>
        <w:tc>
          <w:tcPr>
            <w:cnfStyle w:val="001000000000" w:firstRow="0" w:lastRow="0" w:firstColumn="1" w:lastColumn="0" w:oddVBand="0" w:evenVBand="0" w:oddHBand="0" w:evenHBand="0" w:firstRowFirstColumn="0" w:firstRowLastColumn="0" w:lastRowFirstColumn="0" w:lastRowLastColumn="0"/>
            <w:tcW w:w="1540" w:type="dxa"/>
            <w:noWrap/>
            <w:vAlign w:val="center"/>
          </w:tcPr>
          <w:p w:rsidR="008117B0" w:rsidRPr="006074BF" w:rsidRDefault="008117B0" w:rsidP="008117B0">
            <w:pPr>
              <w:rPr>
                <w:rFonts w:ascii="Arial" w:hAnsi="Arial" w:cs="Arial"/>
                <w:sz w:val="16"/>
              </w:rPr>
            </w:pPr>
            <w:r w:rsidRPr="006074BF">
              <w:rPr>
                <w:rFonts w:ascii="Arial" w:hAnsi="Arial" w:cs="Arial"/>
                <w:sz w:val="16"/>
              </w:rPr>
              <w:t>CD-246-2017</w:t>
            </w:r>
          </w:p>
        </w:tc>
        <w:tc>
          <w:tcPr>
            <w:tcW w:w="1220" w:type="dxa"/>
            <w:noWrap/>
            <w:vAlign w:val="bottom"/>
          </w:tcPr>
          <w:p w:rsidR="008117B0" w:rsidRPr="006074BF" w:rsidRDefault="008117B0" w:rsidP="008117B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rPr>
            </w:pPr>
            <w:r w:rsidRPr="006074BF">
              <w:rPr>
                <w:rFonts w:ascii="Arial" w:hAnsi="Arial" w:cs="Arial"/>
                <w:color w:val="000000"/>
                <w:sz w:val="16"/>
              </w:rPr>
              <w:t>288-2017</w:t>
            </w:r>
          </w:p>
        </w:tc>
        <w:tc>
          <w:tcPr>
            <w:tcW w:w="1328" w:type="dxa"/>
            <w:noWrap/>
            <w:vAlign w:val="bottom"/>
          </w:tcPr>
          <w:p w:rsidR="008117B0" w:rsidRPr="006074BF" w:rsidRDefault="008117B0" w:rsidP="008117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rPr>
            </w:pPr>
            <w:r w:rsidRPr="006074BF">
              <w:rPr>
                <w:rFonts w:ascii="Arial" w:hAnsi="Arial" w:cs="Arial"/>
                <w:color w:val="000000"/>
                <w:sz w:val="16"/>
              </w:rPr>
              <w:t>09/10/2017</w:t>
            </w:r>
          </w:p>
        </w:tc>
        <w:tc>
          <w:tcPr>
            <w:tcW w:w="4820" w:type="dxa"/>
            <w:noWrap/>
            <w:vAlign w:val="bottom"/>
          </w:tcPr>
          <w:p w:rsidR="008117B0" w:rsidRPr="006074BF" w:rsidRDefault="008117B0" w:rsidP="008117B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rPr>
            </w:pPr>
            <w:r w:rsidRPr="006074BF">
              <w:rPr>
                <w:rFonts w:ascii="Arial" w:hAnsi="Arial" w:cs="Arial"/>
                <w:color w:val="000000"/>
                <w:sz w:val="16"/>
              </w:rPr>
              <w:t>SUSY JEHIMMY HERNANDEZ PIRACHICÁN</w:t>
            </w:r>
          </w:p>
        </w:tc>
      </w:tr>
    </w:tbl>
    <w:p w:rsidR="00135F0C" w:rsidRDefault="00BA7941" w:rsidP="00E46B8D">
      <w:pPr>
        <w:spacing w:after="0"/>
        <w:jc w:val="both"/>
        <w:rPr>
          <w:rFonts w:ascii="Arial" w:hAnsi="Arial" w:cs="Arial"/>
          <w:b/>
          <w:i/>
          <w:sz w:val="14"/>
          <w:szCs w:val="14"/>
        </w:rPr>
      </w:pPr>
      <w:r w:rsidRPr="008F1D88">
        <w:rPr>
          <w:rFonts w:ascii="Arial" w:hAnsi="Arial" w:cs="Arial"/>
          <w:b/>
          <w:i/>
          <w:sz w:val="14"/>
          <w:szCs w:val="14"/>
        </w:rPr>
        <w:t>Fu</w:t>
      </w:r>
      <w:r w:rsidR="00FC42A4" w:rsidRPr="008F1D88">
        <w:rPr>
          <w:rFonts w:ascii="Arial" w:hAnsi="Arial" w:cs="Arial"/>
          <w:b/>
          <w:i/>
          <w:sz w:val="14"/>
          <w:szCs w:val="14"/>
        </w:rPr>
        <w:t>ente: Reporte “Contratos</w:t>
      </w:r>
      <w:r w:rsidRPr="008F1D88">
        <w:rPr>
          <w:rFonts w:ascii="Arial" w:hAnsi="Arial" w:cs="Arial"/>
          <w:b/>
          <w:i/>
          <w:sz w:val="14"/>
          <w:szCs w:val="14"/>
        </w:rPr>
        <w:t xml:space="preserve">” </w:t>
      </w:r>
      <w:r w:rsidR="008F1D88" w:rsidRPr="008F1D88">
        <w:rPr>
          <w:rFonts w:ascii="Arial" w:hAnsi="Arial" w:cs="Arial"/>
          <w:b/>
          <w:i/>
          <w:sz w:val="14"/>
          <w:szCs w:val="14"/>
        </w:rPr>
        <w:t>SIGEP</w:t>
      </w:r>
      <w:r w:rsidR="00F2420F">
        <w:rPr>
          <w:rFonts w:ascii="Arial" w:hAnsi="Arial" w:cs="Arial"/>
          <w:b/>
          <w:i/>
          <w:sz w:val="14"/>
          <w:szCs w:val="14"/>
        </w:rPr>
        <w:t xml:space="preserve"> 11/10/</w:t>
      </w:r>
      <w:r w:rsidR="004551CE">
        <w:rPr>
          <w:rFonts w:ascii="Arial" w:hAnsi="Arial" w:cs="Arial"/>
          <w:b/>
          <w:i/>
          <w:sz w:val="14"/>
          <w:szCs w:val="14"/>
        </w:rPr>
        <w:t xml:space="preserve">2017 </w:t>
      </w:r>
      <w:r w:rsidR="004551CE" w:rsidRPr="008F1D88">
        <w:rPr>
          <w:rFonts w:ascii="Arial" w:hAnsi="Arial" w:cs="Arial"/>
          <w:b/>
          <w:i/>
          <w:sz w:val="14"/>
          <w:szCs w:val="14"/>
        </w:rPr>
        <w:t>vs</w:t>
      </w:r>
      <w:r w:rsidR="00FC42A4" w:rsidRPr="008F1D88">
        <w:rPr>
          <w:rFonts w:ascii="Arial" w:hAnsi="Arial" w:cs="Arial"/>
          <w:b/>
          <w:i/>
          <w:sz w:val="14"/>
          <w:szCs w:val="14"/>
        </w:rPr>
        <w:t xml:space="preserve"> </w:t>
      </w:r>
      <w:r w:rsidR="008F1D88" w:rsidRPr="008F1D88">
        <w:rPr>
          <w:rFonts w:ascii="Arial" w:hAnsi="Arial" w:cs="Arial"/>
          <w:b/>
          <w:i/>
          <w:sz w:val="14"/>
          <w:szCs w:val="14"/>
        </w:rPr>
        <w:t>INFORME CONTRATOS</w:t>
      </w:r>
      <w:r w:rsidR="00FC42A4" w:rsidRPr="008F1D88">
        <w:rPr>
          <w:rFonts w:ascii="Arial" w:hAnsi="Arial" w:cs="Arial"/>
          <w:b/>
          <w:i/>
          <w:sz w:val="14"/>
          <w:szCs w:val="14"/>
        </w:rPr>
        <w:t xml:space="preserve"> </w:t>
      </w:r>
      <w:r w:rsidR="008F1D88" w:rsidRPr="008F1D88">
        <w:rPr>
          <w:rFonts w:ascii="Arial" w:hAnsi="Arial" w:cs="Arial"/>
          <w:b/>
          <w:i/>
          <w:sz w:val="14"/>
          <w:szCs w:val="14"/>
        </w:rPr>
        <w:t>2016 -</w:t>
      </w:r>
      <w:r w:rsidR="00FC42A4" w:rsidRPr="008F1D88">
        <w:rPr>
          <w:rFonts w:ascii="Arial" w:hAnsi="Arial" w:cs="Arial"/>
          <w:b/>
          <w:i/>
          <w:sz w:val="14"/>
          <w:szCs w:val="14"/>
        </w:rPr>
        <w:t xml:space="preserve">  2017</w:t>
      </w:r>
    </w:p>
    <w:p w:rsidR="006074BF" w:rsidRDefault="006074BF" w:rsidP="00E46B8D">
      <w:pPr>
        <w:spacing w:after="0"/>
        <w:jc w:val="both"/>
        <w:rPr>
          <w:rFonts w:ascii="Arial" w:hAnsi="Arial" w:cs="Arial"/>
          <w:b/>
          <w:i/>
          <w:sz w:val="14"/>
          <w:szCs w:val="14"/>
        </w:rPr>
      </w:pPr>
    </w:p>
    <w:p w:rsidR="007F21EA" w:rsidRPr="00471D1D" w:rsidRDefault="001051B7" w:rsidP="001E7AFC">
      <w:pPr>
        <w:spacing w:after="0"/>
        <w:jc w:val="both"/>
        <w:rPr>
          <w:rFonts w:ascii="Arial" w:hAnsi="Arial" w:cs="Arial"/>
          <w:sz w:val="20"/>
          <w:szCs w:val="20"/>
        </w:rPr>
      </w:pPr>
      <w:r w:rsidRPr="00471D1D">
        <w:rPr>
          <w:rFonts w:ascii="Arial" w:hAnsi="Arial" w:cs="Arial"/>
          <w:sz w:val="20"/>
          <w:szCs w:val="20"/>
        </w:rPr>
        <w:t>El Grupo de Gestión Contractual</w:t>
      </w:r>
      <w:r w:rsidR="006074BF" w:rsidRPr="00471D1D">
        <w:rPr>
          <w:rFonts w:ascii="Arial" w:hAnsi="Arial" w:cs="Arial"/>
          <w:sz w:val="20"/>
          <w:szCs w:val="20"/>
        </w:rPr>
        <w:t xml:space="preserve"> </w:t>
      </w:r>
      <w:r w:rsidRPr="00471D1D">
        <w:rPr>
          <w:rFonts w:ascii="Arial" w:hAnsi="Arial" w:cs="Arial"/>
          <w:sz w:val="20"/>
          <w:szCs w:val="20"/>
        </w:rPr>
        <w:t xml:space="preserve">indica que </w:t>
      </w:r>
      <w:r w:rsidR="007F21EA" w:rsidRPr="00471D1D">
        <w:rPr>
          <w:rFonts w:ascii="Arial" w:hAnsi="Arial" w:cs="Arial"/>
          <w:sz w:val="20"/>
          <w:szCs w:val="20"/>
        </w:rPr>
        <w:t xml:space="preserve">no existe un término legal para realizar el reporte de los contratos al </w:t>
      </w:r>
      <w:r w:rsidR="004551CE" w:rsidRPr="00471D1D">
        <w:rPr>
          <w:rFonts w:ascii="Arial" w:hAnsi="Arial" w:cs="Arial"/>
          <w:sz w:val="20"/>
          <w:szCs w:val="20"/>
        </w:rPr>
        <w:t xml:space="preserve">SIGEP, </w:t>
      </w:r>
      <w:r w:rsidR="009D2B2A" w:rsidRPr="00471D1D">
        <w:rPr>
          <w:rFonts w:ascii="Arial" w:hAnsi="Arial" w:cs="Arial"/>
          <w:sz w:val="20"/>
          <w:szCs w:val="20"/>
        </w:rPr>
        <w:t>aclara</w:t>
      </w:r>
      <w:r w:rsidR="00F2420F" w:rsidRPr="00471D1D">
        <w:rPr>
          <w:rFonts w:ascii="Arial" w:hAnsi="Arial" w:cs="Arial"/>
          <w:sz w:val="20"/>
          <w:szCs w:val="20"/>
        </w:rPr>
        <w:t xml:space="preserve"> </w:t>
      </w:r>
      <w:r w:rsidR="00471D1D" w:rsidRPr="00471D1D">
        <w:rPr>
          <w:rFonts w:ascii="Arial" w:hAnsi="Arial" w:cs="Arial"/>
          <w:sz w:val="20"/>
          <w:szCs w:val="20"/>
        </w:rPr>
        <w:t xml:space="preserve">además, </w:t>
      </w:r>
      <w:r w:rsidR="007F21EA" w:rsidRPr="00471D1D">
        <w:rPr>
          <w:rFonts w:ascii="Arial" w:hAnsi="Arial" w:cs="Arial"/>
          <w:sz w:val="20"/>
          <w:szCs w:val="20"/>
        </w:rPr>
        <w:t xml:space="preserve">que </w:t>
      </w:r>
      <w:r w:rsidRPr="00471D1D">
        <w:rPr>
          <w:rFonts w:ascii="Arial" w:hAnsi="Arial" w:cs="Arial"/>
          <w:sz w:val="20"/>
          <w:szCs w:val="20"/>
        </w:rPr>
        <w:t>los contratos suscritos en el mes de octubre</w:t>
      </w:r>
      <w:r w:rsidR="007F21EA" w:rsidRPr="00471D1D">
        <w:rPr>
          <w:rFonts w:ascii="Arial" w:hAnsi="Arial" w:cs="Arial"/>
          <w:sz w:val="20"/>
          <w:szCs w:val="20"/>
        </w:rPr>
        <w:t xml:space="preserve"> se registraron con posterioridad a la consulta hecha por la OCI</w:t>
      </w:r>
      <w:r w:rsidR="001E7AFC" w:rsidRPr="00471D1D">
        <w:rPr>
          <w:rFonts w:ascii="Arial" w:hAnsi="Arial" w:cs="Arial"/>
          <w:sz w:val="20"/>
          <w:szCs w:val="20"/>
        </w:rPr>
        <w:t xml:space="preserve"> (11/10/2017)</w:t>
      </w:r>
      <w:r w:rsidR="00471D1D" w:rsidRPr="00471D1D">
        <w:rPr>
          <w:rFonts w:ascii="Arial" w:hAnsi="Arial" w:cs="Arial"/>
          <w:sz w:val="20"/>
          <w:szCs w:val="20"/>
        </w:rPr>
        <w:t xml:space="preserve"> por cuanto </w:t>
      </w:r>
      <w:r w:rsidR="007F21EA" w:rsidRPr="00471D1D">
        <w:rPr>
          <w:rFonts w:ascii="Arial" w:hAnsi="Arial" w:cs="Arial"/>
          <w:sz w:val="20"/>
          <w:szCs w:val="20"/>
        </w:rPr>
        <w:t>se presentaron fallas en la plataforma SIGEP</w:t>
      </w:r>
      <w:r w:rsidR="00471D1D" w:rsidRPr="00471D1D">
        <w:rPr>
          <w:rFonts w:ascii="Arial" w:hAnsi="Arial" w:cs="Arial"/>
          <w:sz w:val="20"/>
          <w:szCs w:val="20"/>
        </w:rPr>
        <w:t xml:space="preserve">.  </w:t>
      </w:r>
    </w:p>
    <w:p w:rsidR="00471D1D" w:rsidRPr="001E7AFC" w:rsidRDefault="00471D1D" w:rsidP="001E7AFC">
      <w:pPr>
        <w:spacing w:after="0"/>
        <w:jc w:val="both"/>
        <w:rPr>
          <w:rFonts w:ascii="Arial" w:hAnsi="Arial" w:cs="Arial"/>
          <w:color w:val="0070C0"/>
          <w:sz w:val="20"/>
          <w:szCs w:val="20"/>
        </w:rPr>
      </w:pPr>
    </w:p>
    <w:p w:rsidR="005D6915" w:rsidRPr="004932A8" w:rsidRDefault="005D6915" w:rsidP="001E7AFC">
      <w:pPr>
        <w:spacing w:after="0"/>
        <w:jc w:val="both"/>
        <w:rPr>
          <w:rFonts w:ascii="Arial" w:hAnsi="Arial" w:cs="Arial"/>
          <w:sz w:val="20"/>
          <w:szCs w:val="20"/>
        </w:rPr>
      </w:pPr>
      <w:r w:rsidRPr="004932A8">
        <w:rPr>
          <w:rFonts w:ascii="Arial" w:hAnsi="Arial" w:cs="Arial"/>
          <w:sz w:val="20"/>
          <w:szCs w:val="20"/>
        </w:rPr>
        <w:t xml:space="preserve">Con base en lo anterior, </w:t>
      </w:r>
      <w:r w:rsidR="007F21EA" w:rsidRPr="004932A8">
        <w:rPr>
          <w:rFonts w:ascii="Arial" w:hAnsi="Arial" w:cs="Arial"/>
          <w:sz w:val="20"/>
          <w:szCs w:val="20"/>
        </w:rPr>
        <w:t>la Oficina de Control Interno</w:t>
      </w:r>
      <w:r w:rsidRPr="004932A8">
        <w:rPr>
          <w:rFonts w:ascii="Arial" w:hAnsi="Arial" w:cs="Arial"/>
          <w:sz w:val="20"/>
          <w:szCs w:val="20"/>
        </w:rPr>
        <w:t xml:space="preserve"> </w:t>
      </w:r>
      <w:r w:rsidR="007F21EA" w:rsidRPr="004932A8">
        <w:rPr>
          <w:rFonts w:ascii="Arial" w:hAnsi="Arial" w:cs="Arial"/>
          <w:sz w:val="20"/>
          <w:szCs w:val="20"/>
        </w:rPr>
        <w:t xml:space="preserve">llevó a cabo una nueva consulta </w:t>
      </w:r>
      <w:r w:rsidR="00471D1D" w:rsidRPr="004932A8">
        <w:rPr>
          <w:rFonts w:ascii="Arial" w:hAnsi="Arial" w:cs="Arial"/>
          <w:sz w:val="20"/>
          <w:szCs w:val="20"/>
        </w:rPr>
        <w:t>(1</w:t>
      </w:r>
      <w:r w:rsidR="007F21EA" w:rsidRPr="004932A8">
        <w:rPr>
          <w:rFonts w:ascii="Arial" w:hAnsi="Arial" w:cs="Arial"/>
          <w:sz w:val="20"/>
          <w:szCs w:val="20"/>
        </w:rPr>
        <w:t>5 de noviembre</w:t>
      </w:r>
      <w:r w:rsidR="00471D1D" w:rsidRPr="004932A8">
        <w:rPr>
          <w:rFonts w:ascii="Arial" w:hAnsi="Arial" w:cs="Arial"/>
          <w:sz w:val="20"/>
          <w:szCs w:val="20"/>
        </w:rPr>
        <w:t>)</w:t>
      </w:r>
      <w:r w:rsidRPr="004932A8">
        <w:rPr>
          <w:rFonts w:ascii="Arial" w:hAnsi="Arial" w:cs="Arial"/>
          <w:sz w:val="20"/>
          <w:szCs w:val="20"/>
        </w:rPr>
        <w:t xml:space="preserve"> y observ</w:t>
      </w:r>
      <w:r w:rsidR="004932A8" w:rsidRPr="004932A8">
        <w:rPr>
          <w:rFonts w:ascii="Arial" w:hAnsi="Arial" w:cs="Arial"/>
          <w:sz w:val="20"/>
          <w:szCs w:val="20"/>
        </w:rPr>
        <w:t>ó</w:t>
      </w:r>
      <w:r w:rsidRPr="004932A8">
        <w:rPr>
          <w:rFonts w:ascii="Arial" w:hAnsi="Arial" w:cs="Arial"/>
          <w:sz w:val="20"/>
          <w:szCs w:val="20"/>
        </w:rPr>
        <w:t xml:space="preserve"> el registro de los contratos antes enunciados.  </w:t>
      </w:r>
      <w:r w:rsidR="001E7AFC" w:rsidRPr="004932A8">
        <w:rPr>
          <w:rFonts w:ascii="Arial" w:hAnsi="Arial" w:cs="Arial"/>
          <w:sz w:val="20"/>
          <w:szCs w:val="20"/>
        </w:rPr>
        <w:t xml:space="preserve">De otra parte, se </w:t>
      </w:r>
      <w:r w:rsidRPr="004932A8">
        <w:rPr>
          <w:rFonts w:ascii="Arial" w:hAnsi="Arial" w:cs="Arial"/>
          <w:sz w:val="20"/>
          <w:szCs w:val="20"/>
        </w:rPr>
        <w:t xml:space="preserve">encontraron evidencias </w:t>
      </w:r>
      <w:r w:rsidR="007F21EA" w:rsidRPr="004932A8">
        <w:rPr>
          <w:rFonts w:ascii="Arial" w:hAnsi="Arial" w:cs="Arial"/>
          <w:sz w:val="20"/>
          <w:szCs w:val="20"/>
        </w:rPr>
        <w:t>sobre los in</w:t>
      </w:r>
      <w:r w:rsidRPr="004932A8">
        <w:rPr>
          <w:rFonts w:ascii="Arial" w:hAnsi="Arial" w:cs="Arial"/>
          <w:sz w:val="20"/>
          <w:szCs w:val="20"/>
        </w:rPr>
        <w:t>convenientes presentados en el S</w:t>
      </w:r>
      <w:r w:rsidR="007F21EA" w:rsidRPr="004932A8">
        <w:rPr>
          <w:rFonts w:ascii="Arial" w:hAnsi="Arial" w:cs="Arial"/>
          <w:sz w:val="20"/>
          <w:szCs w:val="20"/>
        </w:rPr>
        <w:t>istema</w:t>
      </w:r>
      <w:r w:rsidRPr="004932A8">
        <w:rPr>
          <w:rFonts w:ascii="Arial" w:hAnsi="Arial" w:cs="Arial"/>
          <w:sz w:val="20"/>
          <w:szCs w:val="20"/>
        </w:rPr>
        <w:t xml:space="preserve"> </w:t>
      </w:r>
      <w:r w:rsidR="007F21EA" w:rsidRPr="004932A8">
        <w:rPr>
          <w:rFonts w:ascii="Arial" w:hAnsi="Arial" w:cs="Arial"/>
          <w:sz w:val="20"/>
          <w:szCs w:val="20"/>
        </w:rPr>
        <w:t xml:space="preserve">durante los meses de septiembre y octubre </w:t>
      </w:r>
      <w:r w:rsidR="00F2420F" w:rsidRPr="004932A8">
        <w:rPr>
          <w:rFonts w:ascii="Arial" w:hAnsi="Arial" w:cs="Arial"/>
          <w:sz w:val="20"/>
          <w:szCs w:val="20"/>
        </w:rPr>
        <w:t>del año en curso</w:t>
      </w:r>
      <w:r w:rsidRPr="004932A8">
        <w:rPr>
          <w:rFonts w:ascii="Arial" w:hAnsi="Arial" w:cs="Arial"/>
          <w:sz w:val="20"/>
          <w:szCs w:val="20"/>
        </w:rPr>
        <w:t xml:space="preserve"> (banner publicados página Web)</w:t>
      </w:r>
      <w:r w:rsidR="00F2420F" w:rsidRPr="004932A8">
        <w:rPr>
          <w:rFonts w:ascii="Arial" w:hAnsi="Arial" w:cs="Arial"/>
          <w:sz w:val="20"/>
          <w:szCs w:val="20"/>
        </w:rPr>
        <w:t xml:space="preserve">. </w:t>
      </w:r>
    </w:p>
    <w:p w:rsidR="005D6915" w:rsidRPr="004932A8" w:rsidRDefault="005D6915" w:rsidP="001E7AFC">
      <w:pPr>
        <w:spacing w:after="0"/>
        <w:jc w:val="both"/>
        <w:rPr>
          <w:rFonts w:ascii="Arial" w:hAnsi="Arial" w:cs="Arial"/>
          <w:sz w:val="20"/>
          <w:szCs w:val="20"/>
        </w:rPr>
      </w:pPr>
    </w:p>
    <w:p w:rsidR="006074BF" w:rsidRPr="004932A8" w:rsidRDefault="005D6915" w:rsidP="001E7AFC">
      <w:pPr>
        <w:spacing w:after="0"/>
        <w:jc w:val="both"/>
        <w:rPr>
          <w:rFonts w:ascii="Arial" w:hAnsi="Arial" w:cs="Arial"/>
          <w:sz w:val="20"/>
          <w:szCs w:val="20"/>
        </w:rPr>
      </w:pPr>
      <w:r w:rsidRPr="004932A8">
        <w:rPr>
          <w:rFonts w:ascii="Arial" w:hAnsi="Arial" w:cs="Arial"/>
          <w:sz w:val="20"/>
          <w:szCs w:val="20"/>
        </w:rPr>
        <w:t xml:space="preserve">Es importante anotar que los </w:t>
      </w:r>
      <w:r w:rsidR="006074BF" w:rsidRPr="004932A8">
        <w:rPr>
          <w:rFonts w:ascii="Arial" w:hAnsi="Arial" w:cs="Arial"/>
          <w:sz w:val="20"/>
          <w:szCs w:val="20"/>
        </w:rPr>
        <w:t xml:space="preserve">contratos </w:t>
      </w:r>
      <w:r w:rsidRPr="004932A8">
        <w:rPr>
          <w:rFonts w:ascii="Arial" w:hAnsi="Arial" w:cs="Arial"/>
          <w:sz w:val="20"/>
          <w:szCs w:val="20"/>
        </w:rPr>
        <w:t xml:space="preserve">Nos. </w:t>
      </w:r>
      <w:r w:rsidR="006074BF" w:rsidRPr="004932A8">
        <w:rPr>
          <w:rFonts w:ascii="Arial" w:hAnsi="Arial" w:cs="Arial"/>
          <w:sz w:val="20"/>
          <w:szCs w:val="20"/>
        </w:rPr>
        <w:t xml:space="preserve">010 y 055 de 2017, no se encontraron registrados en la </w:t>
      </w:r>
      <w:r w:rsidR="004932A8" w:rsidRPr="004932A8">
        <w:rPr>
          <w:rFonts w:ascii="Arial" w:hAnsi="Arial" w:cs="Arial"/>
          <w:sz w:val="20"/>
          <w:szCs w:val="20"/>
        </w:rPr>
        <w:t>fecha de consulta antes enunciada</w:t>
      </w:r>
      <w:r w:rsidR="006074BF" w:rsidRPr="004932A8">
        <w:rPr>
          <w:rFonts w:ascii="Arial" w:hAnsi="Arial" w:cs="Arial"/>
          <w:sz w:val="20"/>
          <w:szCs w:val="20"/>
        </w:rPr>
        <w:t>.</w:t>
      </w:r>
    </w:p>
    <w:p w:rsidR="006074BF" w:rsidRDefault="006074BF" w:rsidP="001E7AFC">
      <w:pPr>
        <w:spacing w:after="0"/>
        <w:jc w:val="both"/>
        <w:rPr>
          <w:rFonts w:ascii="Arial" w:hAnsi="Arial" w:cs="Arial"/>
          <w:b/>
          <w:i/>
          <w:sz w:val="14"/>
          <w:szCs w:val="14"/>
        </w:rPr>
      </w:pPr>
    </w:p>
    <w:p w:rsidR="000E581F" w:rsidRDefault="008F1D88" w:rsidP="008F1D88">
      <w:pPr>
        <w:pStyle w:val="Prrafodelista"/>
        <w:numPr>
          <w:ilvl w:val="0"/>
          <w:numId w:val="25"/>
        </w:numPr>
        <w:spacing w:after="0"/>
        <w:jc w:val="both"/>
        <w:rPr>
          <w:rFonts w:ascii="Arial" w:hAnsi="Arial" w:cs="Arial"/>
          <w:sz w:val="20"/>
          <w:szCs w:val="20"/>
        </w:rPr>
      </w:pPr>
      <w:r>
        <w:rPr>
          <w:rFonts w:ascii="Arial" w:hAnsi="Arial" w:cs="Arial"/>
          <w:sz w:val="20"/>
          <w:szCs w:val="20"/>
        </w:rPr>
        <w:t>C</w:t>
      </w:r>
      <w:r w:rsidRPr="008F1D88">
        <w:rPr>
          <w:rFonts w:ascii="Arial" w:hAnsi="Arial" w:cs="Arial"/>
          <w:sz w:val="20"/>
          <w:szCs w:val="20"/>
        </w:rPr>
        <w:t xml:space="preserve">ontratos </w:t>
      </w:r>
      <w:r>
        <w:rPr>
          <w:rFonts w:ascii="Arial" w:hAnsi="Arial" w:cs="Arial"/>
          <w:sz w:val="20"/>
          <w:szCs w:val="20"/>
        </w:rPr>
        <w:t xml:space="preserve">reportados en SIGEP que </w:t>
      </w:r>
      <w:r w:rsidR="00F11654">
        <w:rPr>
          <w:rFonts w:ascii="Arial" w:hAnsi="Arial" w:cs="Arial"/>
          <w:sz w:val="20"/>
          <w:szCs w:val="20"/>
        </w:rPr>
        <w:t>p</w:t>
      </w:r>
      <w:r w:rsidR="00F11654" w:rsidRPr="008F1D88">
        <w:rPr>
          <w:rFonts w:ascii="Arial" w:hAnsi="Arial" w:cs="Arial"/>
          <w:sz w:val="20"/>
          <w:szCs w:val="20"/>
        </w:rPr>
        <w:t>resentan</w:t>
      </w:r>
      <w:r w:rsidR="00A959BC" w:rsidRPr="008F1D88">
        <w:rPr>
          <w:rFonts w:ascii="Arial" w:hAnsi="Arial" w:cs="Arial"/>
          <w:sz w:val="20"/>
          <w:szCs w:val="20"/>
        </w:rPr>
        <w:t xml:space="preserve"> errores de digitación</w:t>
      </w:r>
      <w:r w:rsidR="00252FCF" w:rsidRPr="008F1D88">
        <w:rPr>
          <w:rFonts w:ascii="Arial" w:hAnsi="Arial" w:cs="Arial"/>
          <w:sz w:val="20"/>
          <w:szCs w:val="20"/>
        </w:rPr>
        <w:t xml:space="preserve"> o </w:t>
      </w:r>
      <w:r w:rsidR="00172A95" w:rsidRPr="008F1D88">
        <w:rPr>
          <w:rFonts w:ascii="Arial" w:hAnsi="Arial" w:cs="Arial"/>
          <w:sz w:val="20"/>
          <w:szCs w:val="20"/>
        </w:rPr>
        <w:t>transcripción:</w:t>
      </w:r>
      <w:r w:rsidR="00A959BC" w:rsidRPr="008F1D88">
        <w:rPr>
          <w:rFonts w:ascii="Arial" w:hAnsi="Arial" w:cs="Arial"/>
          <w:sz w:val="20"/>
          <w:szCs w:val="20"/>
        </w:rPr>
        <w:t xml:space="preserve"> </w:t>
      </w:r>
    </w:p>
    <w:p w:rsidR="006074BF" w:rsidRDefault="006074BF" w:rsidP="006074BF">
      <w:pPr>
        <w:spacing w:after="0"/>
        <w:jc w:val="both"/>
        <w:rPr>
          <w:rFonts w:ascii="Arial" w:hAnsi="Arial" w:cs="Arial"/>
          <w:sz w:val="20"/>
          <w:szCs w:val="20"/>
        </w:rPr>
      </w:pPr>
    </w:p>
    <w:tbl>
      <w:tblPr>
        <w:tblStyle w:val="Tabladecuadrcula4-nfasis41"/>
        <w:tblW w:w="8926" w:type="dxa"/>
        <w:tblLook w:val="04A0" w:firstRow="1" w:lastRow="0" w:firstColumn="1" w:lastColumn="0" w:noHBand="0" w:noVBand="1"/>
      </w:tblPr>
      <w:tblGrid>
        <w:gridCol w:w="1514"/>
        <w:gridCol w:w="1200"/>
        <w:gridCol w:w="1328"/>
        <w:gridCol w:w="2190"/>
        <w:gridCol w:w="2694"/>
      </w:tblGrid>
      <w:tr w:rsidR="00663160" w:rsidRPr="00663160" w:rsidTr="009D66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663160" w:rsidRPr="00663160" w:rsidRDefault="00663160" w:rsidP="00663160">
            <w:pPr>
              <w:jc w:val="center"/>
              <w:rPr>
                <w:rFonts w:ascii="Arial" w:eastAsia="Times New Roman" w:hAnsi="Arial" w:cs="Arial"/>
                <w:b w:val="0"/>
                <w:bCs w:val="0"/>
                <w:color w:val="FFFFFF"/>
                <w:sz w:val="16"/>
                <w:lang w:eastAsia="es-CO"/>
              </w:rPr>
            </w:pPr>
            <w:r w:rsidRPr="005E5AD8">
              <w:rPr>
                <w:rFonts w:ascii="Arial" w:eastAsia="Times New Roman" w:hAnsi="Arial" w:cs="Arial"/>
                <w:b w:val="0"/>
                <w:bCs w:val="0"/>
                <w:color w:val="FFFFFF"/>
                <w:sz w:val="16"/>
                <w:lang w:eastAsia="es-CO"/>
              </w:rPr>
              <w:t>Nº DE PROCESO EN EL SECOP II</w:t>
            </w:r>
          </w:p>
        </w:tc>
        <w:tc>
          <w:tcPr>
            <w:tcW w:w="1200" w:type="dxa"/>
            <w:noWrap/>
          </w:tcPr>
          <w:p w:rsidR="00663160" w:rsidRPr="00663160" w:rsidRDefault="00663160" w:rsidP="006631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5E5AD8">
              <w:rPr>
                <w:rFonts w:ascii="Arial" w:eastAsia="Times New Roman" w:hAnsi="Arial" w:cs="Arial"/>
                <w:b w:val="0"/>
                <w:bCs w:val="0"/>
                <w:color w:val="FFFFFF"/>
                <w:sz w:val="16"/>
                <w:lang w:eastAsia="es-CO"/>
              </w:rPr>
              <w:t>NÚMERO DE CONTRATO</w:t>
            </w:r>
          </w:p>
        </w:tc>
        <w:tc>
          <w:tcPr>
            <w:tcW w:w="1328" w:type="dxa"/>
            <w:noWrap/>
          </w:tcPr>
          <w:p w:rsidR="00663160" w:rsidRPr="00663160" w:rsidRDefault="00663160" w:rsidP="006631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5E5AD8">
              <w:rPr>
                <w:rFonts w:ascii="Arial" w:eastAsia="Times New Roman" w:hAnsi="Arial" w:cs="Arial"/>
                <w:b w:val="0"/>
                <w:bCs w:val="0"/>
                <w:color w:val="FFFFFF"/>
                <w:sz w:val="16"/>
                <w:lang w:eastAsia="es-CO"/>
              </w:rPr>
              <w:t>FECHA SUSCRIPCIÓN CONTRATO</w:t>
            </w:r>
          </w:p>
        </w:tc>
        <w:tc>
          <w:tcPr>
            <w:tcW w:w="2190" w:type="dxa"/>
            <w:noWrap/>
          </w:tcPr>
          <w:p w:rsidR="00663160" w:rsidRPr="00663160" w:rsidRDefault="00663160" w:rsidP="006631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sidRPr="005E5AD8">
              <w:rPr>
                <w:rFonts w:ascii="Arial" w:eastAsia="Times New Roman" w:hAnsi="Arial" w:cs="Arial"/>
                <w:b w:val="0"/>
                <w:bCs w:val="0"/>
                <w:color w:val="FFFFFF"/>
                <w:sz w:val="16"/>
                <w:lang w:eastAsia="es-CO"/>
              </w:rPr>
              <w:t xml:space="preserve">CONTRATISTA </w:t>
            </w:r>
          </w:p>
        </w:tc>
        <w:tc>
          <w:tcPr>
            <w:tcW w:w="2694" w:type="dxa"/>
          </w:tcPr>
          <w:p w:rsidR="00663160" w:rsidRPr="005E5AD8" w:rsidRDefault="00663160" w:rsidP="006631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6"/>
                <w:lang w:eastAsia="es-CO"/>
              </w:rPr>
            </w:pPr>
            <w:r>
              <w:rPr>
                <w:rFonts w:ascii="Arial" w:eastAsia="Times New Roman" w:hAnsi="Arial" w:cs="Arial"/>
                <w:b w:val="0"/>
                <w:bCs w:val="0"/>
                <w:color w:val="FFFFFF"/>
                <w:sz w:val="16"/>
                <w:lang w:eastAsia="es-CO"/>
              </w:rPr>
              <w:t>OBSERVACION</w:t>
            </w:r>
          </w:p>
        </w:tc>
      </w:tr>
      <w:tr w:rsidR="00663160"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hideMark/>
          </w:tcPr>
          <w:p w:rsidR="00663160" w:rsidRPr="00663160" w:rsidRDefault="00663160" w:rsidP="00663160">
            <w:pPr>
              <w:rPr>
                <w:rFonts w:ascii="Arial" w:eastAsia="Times New Roman" w:hAnsi="Arial" w:cs="Arial"/>
                <w:color w:val="000000"/>
                <w:sz w:val="16"/>
                <w:lang w:eastAsia="es-CO"/>
              </w:rPr>
            </w:pPr>
            <w:r w:rsidRPr="00663160">
              <w:rPr>
                <w:rFonts w:ascii="Arial" w:eastAsia="Times New Roman" w:hAnsi="Arial" w:cs="Arial"/>
                <w:color w:val="000000"/>
                <w:sz w:val="16"/>
                <w:lang w:eastAsia="es-CO"/>
              </w:rPr>
              <w:t>CD-070-2017</w:t>
            </w:r>
          </w:p>
        </w:tc>
        <w:tc>
          <w:tcPr>
            <w:tcW w:w="1200" w:type="dxa"/>
            <w:noWrap/>
            <w:hideMark/>
          </w:tcPr>
          <w:p w:rsidR="00663160" w:rsidRPr="00663160" w:rsidRDefault="00663160"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074-2017</w:t>
            </w:r>
          </w:p>
        </w:tc>
        <w:tc>
          <w:tcPr>
            <w:tcW w:w="1328" w:type="dxa"/>
            <w:noWrap/>
            <w:hideMark/>
          </w:tcPr>
          <w:p w:rsidR="00663160" w:rsidRPr="00663160" w:rsidRDefault="00663160"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10/02/2017</w:t>
            </w:r>
          </w:p>
        </w:tc>
        <w:tc>
          <w:tcPr>
            <w:tcW w:w="2190" w:type="dxa"/>
            <w:noWrap/>
            <w:hideMark/>
          </w:tcPr>
          <w:p w:rsidR="00663160" w:rsidRPr="00663160" w:rsidRDefault="00663160" w:rsidP="006631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CHRISTIAN ALEXANDER FLÓREZ GUERRERO</w:t>
            </w:r>
          </w:p>
        </w:tc>
        <w:tc>
          <w:tcPr>
            <w:tcW w:w="2694" w:type="dxa"/>
          </w:tcPr>
          <w:p w:rsidR="00663160" w:rsidRPr="00A959BC" w:rsidRDefault="00663160"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A959BC">
              <w:rPr>
                <w:rFonts w:ascii="Arial" w:eastAsia="Times New Roman" w:hAnsi="Arial" w:cs="Arial"/>
                <w:color w:val="000000"/>
                <w:sz w:val="16"/>
                <w:lang w:eastAsia="es-CO"/>
              </w:rPr>
              <w:t xml:space="preserve">Por error de digitación </w:t>
            </w:r>
            <w:r w:rsidR="00A959BC" w:rsidRPr="00A959BC">
              <w:rPr>
                <w:rFonts w:ascii="Arial" w:eastAsia="Times New Roman" w:hAnsi="Arial" w:cs="Arial"/>
                <w:color w:val="000000"/>
                <w:sz w:val="16"/>
                <w:lang w:eastAsia="es-CO"/>
              </w:rPr>
              <w:t xml:space="preserve">aparece 074-2016 </w:t>
            </w:r>
            <w:r w:rsidR="008F1D88">
              <w:rPr>
                <w:rFonts w:ascii="Arial" w:eastAsia="Times New Roman" w:hAnsi="Arial" w:cs="Arial"/>
                <w:color w:val="000000"/>
                <w:sz w:val="16"/>
                <w:lang w:eastAsia="es-CO"/>
              </w:rPr>
              <w:t>en el sistema SIGEP.</w:t>
            </w:r>
          </w:p>
          <w:p w:rsidR="00663160" w:rsidRPr="00A959BC" w:rsidRDefault="00663160"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p>
        </w:tc>
      </w:tr>
      <w:tr w:rsidR="00663160" w:rsidRPr="00663160" w:rsidTr="004551CE">
        <w:trPr>
          <w:trHeight w:val="553"/>
        </w:trPr>
        <w:tc>
          <w:tcPr>
            <w:cnfStyle w:val="001000000000" w:firstRow="0" w:lastRow="0" w:firstColumn="1" w:lastColumn="0" w:oddVBand="0" w:evenVBand="0" w:oddHBand="0" w:evenHBand="0" w:firstRowFirstColumn="0" w:firstRowLastColumn="0" w:lastRowFirstColumn="0" w:lastRowLastColumn="0"/>
            <w:tcW w:w="1514" w:type="dxa"/>
            <w:noWrap/>
            <w:hideMark/>
          </w:tcPr>
          <w:p w:rsidR="004551CE" w:rsidRDefault="004551CE" w:rsidP="00663160">
            <w:pPr>
              <w:rPr>
                <w:rFonts w:ascii="Arial" w:eastAsia="Times New Roman" w:hAnsi="Arial" w:cs="Arial"/>
                <w:color w:val="000000"/>
                <w:sz w:val="16"/>
                <w:lang w:eastAsia="es-CO"/>
              </w:rPr>
            </w:pPr>
          </w:p>
          <w:p w:rsidR="00663160" w:rsidRPr="00663160" w:rsidRDefault="00663160" w:rsidP="00663160">
            <w:pPr>
              <w:rPr>
                <w:rFonts w:ascii="Arial" w:eastAsia="Times New Roman" w:hAnsi="Arial" w:cs="Arial"/>
                <w:color w:val="000000"/>
                <w:sz w:val="16"/>
                <w:lang w:eastAsia="es-CO"/>
              </w:rPr>
            </w:pPr>
            <w:r w:rsidRPr="00663160">
              <w:rPr>
                <w:rFonts w:ascii="Arial" w:eastAsia="Times New Roman" w:hAnsi="Arial" w:cs="Arial"/>
                <w:color w:val="000000"/>
                <w:sz w:val="16"/>
                <w:lang w:eastAsia="es-CO"/>
              </w:rPr>
              <w:t>CD-145-2017</w:t>
            </w:r>
          </w:p>
        </w:tc>
        <w:tc>
          <w:tcPr>
            <w:tcW w:w="1200" w:type="dxa"/>
            <w:noWrap/>
            <w:hideMark/>
          </w:tcPr>
          <w:p w:rsidR="00EF7749" w:rsidRDefault="00EF7749"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p>
          <w:p w:rsidR="00663160" w:rsidRPr="00663160" w:rsidRDefault="00663160"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147-2017</w:t>
            </w:r>
          </w:p>
        </w:tc>
        <w:tc>
          <w:tcPr>
            <w:tcW w:w="1328" w:type="dxa"/>
            <w:noWrap/>
            <w:hideMark/>
          </w:tcPr>
          <w:p w:rsidR="00EF7749" w:rsidRDefault="00EF7749"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p>
          <w:p w:rsidR="00663160" w:rsidRPr="00663160" w:rsidRDefault="00663160"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19/04/2017</w:t>
            </w:r>
          </w:p>
        </w:tc>
        <w:tc>
          <w:tcPr>
            <w:tcW w:w="2190" w:type="dxa"/>
            <w:noWrap/>
            <w:hideMark/>
          </w:tcPr>
          <w:p w:rsidR="00EF7749" w:rsidRDefault="00EF7749" w:rsidP="006631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p>
          <w:p w:rsidR="00663160" w:rsidRPr="00663160" w:rsidRDefault="00663160" w:rsidP="006631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663160">
              <w:rPr>
                <w:rFonts w:ascii="Arial" w:eastAsia="Times New Roman" w:hAnsi="Arial" w:cs="Arial"/>
                <w:color w:val="000000"/>
                <w:sz w:val="16"/>
                <w:lang w:eastAsia="es-CO"/>
              </w:rPr>
              <w:t>ENITH CAROLINA WILCHES BUITRAGO</w:t>
            </w:r>
          </w:p>
        </w:tc>
        <w:tc>
          <w:tcPr>
            <w:tcW w:w="2694" w:type="dxa"/>
          </w:tcPr>
          <w:p w:rsidR="00663160" w:rsidRPr="00A959BC" w:rsidRDefault="00663160"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p>
          <w:p w:rsidR="00663160" w:rsidRPr="00A959BC" w:rsidRDefault="00663160"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A959BC">
              <w:rPr>
                <w:rFonts w:ascii="Arial" w:eastAsia="Times New Roman" w:hAnsi="Arial" w:cs="Arial"/>
                <w:color w:val="000000"/>
                <w:sz w:val="16"/>
                <w:lang w:eastAsia="es-CO"/>
              </w:rPr>
              <w:t xml:space="preserve">Errado número del año  del contrato </w:t>
            </w:r>
            <w:r w:rsidR="00A959BC" w:rsidRPr="00A959BC">
              <w:rPr>
                <w:rFonts w:ascii="Arial" w:eastAsia="Times New Roman" w:hAnsi="Arial" w:cs="Arial"/>
                <w:color w:val="000000"/>
                <w:sz w:val="16"/>
                <w:lang w:eastAsia="es-CO"/>
              </w:rPr>
              <w:t xml:space="preserve">(25017) </w:t>
            </w:r>
            <w:r w:rsidR="008F1D88">
              <w:rPr>
                <w:rFonts w:ascii="Arial" w:eastAsia="Times New Roman" w:hAnsi="Arial" w:cs="Arial"/>
                <w:color w:val="000000"/>
                <w:sz w:val="16"/>
                <w:lang w:eastAsia="es-CO"/>
              </w:rPr>
              <w:t>en el sistema  SIGEP.</w:t>
            </w:r>
          </w:p>
        </w:tc>
      </w:tr>
      <w:tr w:rsidR="00E63374"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E63374" w:rsidRPr="00E63374" w:rsidRDefault="00E63374" w:rsidP="00E63374">
            <w:pPr>
              <w:rPr>
                <w:rFonts w:ascii="Arial" w:eastAsia="Times New Roman" w:hAnsi="Arial" w:cs="Arial"/>
                <w:color w:val="000000"/>
                <w:sz w:val="16"/>
                <w:szCs w:val="18"/>
                <w:lang w:eastAsia="es-CO"/>
              </w:rPr>
            </w:pPr>
            <w:r w:rsidRPr="00B55F80">
              <w:rPr>
                <w:rFonts w:ascii="Arial" w:eastAsia="Times New Roman" w:hAnsi="Arial" w:cs="Arial"/>
                <w:color w:val="000000"/>
                <w:sz w:val="16"/>
                <w:szCs w:val="18"/>
                <w:lang w:eastAsia="es-CO"/>
              </w:rPr>
              <w:t>CD-191-2017</w:t>
            </w:r>
          </w:p>
        </w:tc>
        <w:tc>
          <w:tcPr>
            <w:tcW w:w="1200" w:type="dxa"/>
            <w:noWrap/>
          </w:tcPr>
          <w:p w:rsidR="00E63374" w:rsidRPr="00E63374" w:rsidRDefault="00E63374"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8"/>
                <w:lang w:eastAsia="es-CO"/>
              </w:rPr>
            </w:pPr>
            <w:r w:rsidRPr="00B55F80">
              <w:rPr>
                <w:rFonts w:ascii="Arial" w:eastAsia="Times New Roman" w:hAnsi="Arial" w:cs="Arial"/>
                <w:color w:val="000000"/>
                <w:sz w:val="16"/>
                <w:szCs w:val="18"/>
                <w:lang w:eastAsia="es-CO"/>
              </w:rPr>
              <w:t>192-2017</w:t>
            </w:r>
          </w:p>
        </w:tc>
        <w:tc>
          <w:tcPr>
            <w:tcW w:w="1328" w:type="dxa"/>
            <w:noWrap/>
          </w:tcPr>
          <w:p w:rsidR="00E63374" w:rsidRPr="00E63374" w:rsidRDefault="00E63374"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8"/>
                <w:lang w:eastAsia="es-CO"/>
              </w:rPr>
            </w:pPr>
            <w:r w:rsidRPr="00B55F80">
              <w:rPr>
                <w:rFonts w:ascii="Arial" w:eastAsia="Times New Roman" w:hAnsi="Arial" w:cs="Arial"/>
                <w:color w:val="000000"/>
                <w:sz w:val="16"/>
                <w:szCs w:val="18"/>
                <w:lang w:eastAsia="es-CO"/>
              </w:rPr>
              <w:t>15/05/2017</w:t>
            </w:r>
          </w:p>
        </w:tc>
        <w:tc>
          <w:tcPr>
            <w:tcW w:w="2190" w:type="dxa"/>
            <w:noWrap/>
          </w:tcPr>
          <w:p w:rsidR="00E63374" w:rsidRPr="00E63374" w:rsidRDefault="00E63374" w:rsidP="00E633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8"/>
                <w:lang w:eastAsia="es-CO"/>
              </w:rPr>
            </w:pPr>
            <w:r w:rsidRPr="00B55F80">
              <w:rPr>
                <w:rFonts w:ascii="Arial" w:eastAsia="Times New Roman" w:hAnsi="Arial" w:cs="Arial"/>
                <w:color w:val="000000"/>
                <w:sz w:val="16"/>
                <w:szCs w:val="18"/>
                <w:lang w:eastAsia="es-CO"/>
              </w:rPr>
              <w:t>CHRISTIAN ALEXANDER FLÓREZ GUERRERO</w:t>
            </w:r>
          </w:p>
        </w:tc>
        <w:tc>
          <w:tcPr>
            <w:tcW w:w="2694" w:type="dxa"/>
          </w:tcPr>
          <w:p w:rsidR="00E63374" w:rsidRPr="00A959BC" w:rsidRDefault="00B80B6B"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Pr>
                <w:rFonts w:ascii="Arial" w:eastAsia="Times New Roman" w:hAnsi="Arial" w:cs="Arial"/>
                <w:color w:val="000000"/>
                <w:sz w:val="16"/>
                <w:lang w:eastAsia="es-CO"/>
              </w:rPr>
              <w:t>Error de digitación en el año del contrato, solo se relacionaron los dos últimos dígitos (192-17)</w:t>
            </w:r>
            <w:r w:rsidR="008F1D88">
              <w:rPr>
                <w:rFonts w:ascii="Arial" w:eastAsia="Times New Roman" w:hAnsi="Arial" w:cs="Arial"/>
                <w:color w:val="000000"/>
                <w:sz w:val="16"/>
                <w:lang w:eastAsia="es-CO"/>
              </w:rPr>
              <w:t>.</w:t>
            </w:r>
          </w:p>
        </w:tc>
      </w:tr>
      <w:tr w:rsidR="00B80B6B" w:rsidRPr="00B80B6B" w:rsidTr="009D6679">
        <w:trPr>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EF7749" w:rsidRDefault="00EF7749" w:rsidP="00B80B6B">
            <w:pPr>
              <w:rPr>
                <w:rFonts w:ascii="Arial" w:hAnsi="Arial" w:cs="Arial"/>
                <w:sz w:val="16"/>
              </w:rPr>
            </w:pPr>
          </w:p>
          <w:p w:rsidR="00B80B6B" w:rsidRPr="00B80B6B" w:rsidRDefault="00B80B6B" w:rsidP="00B80B6B">
            <w:pPr>
              <w:rPr>
                <w:rFonts w:ascii="Arial" w:eastAsia="Times New Roman" w:hAnsi="Arial" w:cs="Arial"/>
                <w:color w:val="000000"/>
                <w:sz w:val="16"/>
                <w:lang w:eastAsia="es-CO"/>
              </w:rPr>
            </w:pPr>
            <w:r w:rsidRPr="00B80B6B">
              <w:rPr>
                <w:rFonts w:ascii="Arial" w:hAnsi="Arial" w:cs="Arial"/>
                <w:sz w:val="16"/>
              </w:rPr>
              <w:t>CD-018-2017</w:t>
            </w:r>
          </w:p>
        </w:tc>
        <w:tc>
          <w:tcPr>
            <w:tcW w:w="1200" w:type="dxa"/>
            <w:noWrap/>
          </w:tcPr>
          <w:p w:rsidR="00EF7749" w:rsidRDefault="00EF7749" w:rsidP="00EF77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p>
          <w:p w:rsidR="00B80B6B" w:rsidRPr="00B80B6B" w:rsidRDefault="00B80B6B"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hAnsi="Arial" w:cs="Arial"/>
                <w:sz w:val="16"/>
              </w:rPr>
              <w:t>018-2017</w:t>
            </w:r>
          </w:p>
        </w:tc>
        <w:tc>
          <w:tcPr>
            <w:tcW w:w="1328" w:type="dxa"/>
            <w:noWrap/>
          </w:tcPr>
          <w:p w:rsidR="00EF7749" w:rsidRDefault="00EF7749" w:rsidP="00EF77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rPr>
            </w:pPr>
          </w:p>
          <w:p w:rsidR="00B80B6B" w:rsidRPr="00B80B6B" w:rsidRDefault="00B80B6B"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hAnsi="Arial" w:cs="Arial"/>
                <w:sz w:val="16"/>
              </w:rPr>
              <w:t>2017/01/16</w:t>
            </w:r>
          </w:p>
        </w:tc>
        <w:tc>
          <w:tcPr>
            <w:tcW w:w="2190" w:type="dxa"/>
            <w:noWrap/>
          </w:tcPr>
          <w:p w:rsidR="00B80B6B" w:rsidRPr="00B80B6B" w:rsidRDefault="00B80B6B" w:rsidP="00B80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hAnsi="Arial" w:cs="Arial"/>
                <w:sz w:val="16"/>
              </w:rPr>
              <w:t>CESAR ALEXANDER CORREDOR MELO</w:t>
            </w:r>
          </w:p>
        </w:tc>
        <w:tc>
          <w:tcPr>
            <w:tcW w:w="2694" w:type="dxa"/>
          </w:tcPr>
          <w:p w:rsidR="00B80B6B" w:rsidRPr="00B80B6B" w:rsidRDefault="00B80B6B"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Error en la fecha de inicio (18/01/2016) y fecha de terminación (18/03/2017) reportada en SIGEP</w:t>
            </w:r>
            <w:r w:rsidR="008F1D88">
              <w:rPr>
                <w:rFonts w:ascii="Arial" w:eastAsia="Times New Roman" w:hAnsi="Arial" w:cs="Arial"/>
                <w:color w:val="000000"/>
                <w:sz w:val="16"/>
                <w:lang w:eastAsia="es-CO"/>
              </w:rPr>
              <w:t>.</w:t>
            </w:r>
          </w:p>
        </w:tc>
      </w:tr>
      <w:tr w:rsidR="00B80B6B"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B80B6B" w:rsidRPr="00B80B6B" w:rsidRDefault="00B80B6B" w:rsidP="00B80B6B">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CD-003-2017</w:t>
            </w:r>
          </w:p>
        </w:tc>
        <w:tc>
          <w:tcPr>
            <w:tcW w:w="1200" w:type="dxa"/>
            <w:noWrap/>
          </w:tcPr>
          <w:p w:rsidR="00B80B6B" w:rsidRPr="00B80B6B" w:rsidRDefault="00B80B6B"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004-2017</w:t>
            </w:r>
          </w:p>
        </w:tc>
        <w:tc>
          <w:tcPr>
            <w:tcW w:w="1328" w:type="dxa"/>
            <w:noWrap/>
          </w:tcPr>
          <w:p w:rsidR="00B80B6B" w:rsidRPr="00B80B6B" w:rsidRDefault="00B80B6B"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2017/01/06</w:t>
            </w:r>
          </w:p>
        </w:tc>
        <w:tc>
          <w:tcPr>
            <w:tcW w:w="2190" w:type="dxa"/>
            <w:noWrap/>
          </w:tcPr>
          <w:p w:rsidR="00B80B6B" w:rsidRPr="00B80B6B" w:rsidRDefault="00B80B6B" w:rsidP="00B80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DIEGO ARMANDO ARIAS URREA</w:t>
            </w:r>
          </w:p>
        </w:tc>
        <w:tc>
          <w:tcPr>
            <w:tcW w:w="2694" w:type="dxa"/>
          </w:tcPr>
          <w:p w:rsidR="00B80B6B" w:rsidRPr="00A959BC" w:rsidRDefault="00252FCF"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Pr>
                <w:rFonts w:ascii="Arial" w:eastAsia="Times New Roman" w:hAnsi="Arial" w:cs="Arial"/>
                <w:color w:val="000000"/>
                <w:sz w:val="16"/>
                <w:lang w:eastAsia="es-CO"/>
              </w:rPr>
              <w:t xml:space="preserve">En </w:t>
            </w:r>
            <w:r w:rsidR="00B80B6B" w:rsidRPr="00B80B6B">
              <w:rPr>
                <w:rFonts w:ascii="Arial" w:eastAsia="Times New Roman" w:hAnsi="Arial" w:cs="Arial"/>
                <w:color w:val="000000"/>
                <w:sz w:val="16"/>
                <w:lang w:eastAsia="es-CO"/>
              </w:rPr>
              <w:t>SIGEP</w:t>
            </w:r>
            <w:r>
              <w:rPr>
                <w:rFonts w:ascii="Arial" w:eastAsia="Times New Roman" w:hAnsi="Arial" w:cs="Arial"/>
                <w:color w:val="000000"/>
                <w:sz w:val="16"/>
                <w:lang w:eastAsia="es-CO"/>
              </w:rPr>
              <w:t xml:space="preserve"> se </w:t>
            </w:r>
            <w:r w:rsidR="00B80B6B" w:rsidRPr="00B80B6B">
              <w:rPr>
                <w:rFonts w:ascii="Arial" w:eastAsia="Times New Roman" w:hAnsi="Arial" w:cs="Arial"/>
                <w:color w:val="000000"/>
                <w:sz w:val="16"/>
                <w:lang w:eastAsia="es-CO"/>
              </w:rPr>
              <w:t xml:space="preserve"> </w:t>
            </w:r>
            <w:r w:rsidRPr="00B80B6B">
              <w:rPr>
                <w:rFonts w:ascii="Arial" w:eastAsia="Times New Roman" w:hAnsi="Arial" w:cs="Arial"/>
                <w:color w:val="000000"/>
                <w:sz w:val="16"/>
                <w:lang w:eastAsia="es-CO"/>
              </w:rPr>
              <w:t>reporta  como fecha de terminación</w:t>
            </w:r>
            <w:r>
              <w:rPr>
                <w:rFonts w:ascii="Arial" w:eastAsia="Times New Roman" w:hAnsi="Arial" w:cs="Arial"/>
                <w:color w:val="000000"/>
                <w:sz w:val="16"/>
                <w:lang w:eastAsia="es-CO"/>
              </w:rPr>
              <w:t xml:space="preserve"> el 25/04/</w:t>
            </w:r>
            <w:r w:rsidRPr="00B80B6B">
              <w:rPr>
                <w:rFonts w:ascii="Arial" w:eastAsia="Times New Roman" w:hAnsi="Arial" w:cs="Arial"/>
                <w:color w:val="000000"/>
                <w:sz w:val="16"/>
                <w:lang w:eastAsia="es-CO"/>
              </w:rPr>
              <w:t>2017</w:t>
            </w:r>
            <w:r w:rsidR="008F1D88">
              <w:rPr>
                <w:rFonts w:ascii="Arial" w:eastAsia="Times New Roman" w:hAnsi="Arial" w:cs="Arial"/>
                <w:color w:val="000000"/>
                <w:sz w:val="16"/>
                <w:lang w:eastAsia="es-CO"/>
              </w:rPr>
              <w:t>.</w:t>
            </w:r>
          </w:p>
        </w:tc>
      </w:tr>
      <w:tr w:rsidR="00B80B6B" w:rsidRPr="00663160" w:rsidTr="009D6679">
        <w:trPr>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B80B6B" w:rsidRPr="00B80B6B" w:rsidRDefault="00B80B6B" w:rsidP="00B80B6B">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CD-009-2017</w:t>
            </w:r>
          </w:p>
        </w:tc>
        <w:tc>
          <w:tcPr>
            <w:tcW w:w="1200" w:type="dxa"/>
            <w:noWrap/>
          </w:tcPr>
          <w:p w:rsidR="00B80B6B" w:rsidRPr="00B80B6B" w:rsidRDefault="00B80B6B"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011-2017</w:t>
            </w:r>
          </w:p>
        </w:tc>
        <w:tc>
          <w:tcPr>
            <w:tcW w:w="1328" w:type="dxa"/>
            <w:noWrap/>
          </w:tcPr>
          <w:p w:rsidR="00B80B6B" w:rsidRPr="00B80B6B" w:rsidRDefault="00B80B6B"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2017/01/11</w:t>
            </w:r>
          </w:p>
        </w:tc>
        <w:tc>
          <w:tcPr>
            <w:tcW w:w="2190" w:type="dxa"/>
            <w:noWrap/>
          </w:tcPr>
          <w:p w:rsidR="00B80B6B" w:rsidRPr="00B80B6B" w:rsidRDefault="00B80B6B" w:rsidP="00B80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VICTOR HUGO JÁUREGUI PAZ</w:t>
            </w:r>
          </w:p>
        </w:tc>
        <w:tc>
          <w:tcPr>
            <w:tcW w:w="2694" w:type="dxa"/>
          </w:tcPr>
          <w:p w:rsidR="00B80B6B" w:rsidRPr="00A959BC" w:rsidRDefault="00252FCF"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Pr>
                <w:rFonts w:ascii="Arial" w:eastAsia="Times New Roman" w:hAnsi="Arial" w:cs="Arial"/>
                <w:color w:val="000000"/>
                <w:sz w:val="16"/>
                <w:lang w:eastAsia="es-CO"/>
              </w:rPr>
              <w:t>En</w:t>
            </w:r>
            <w:r w:rsidRPr="00252FCF">
              <w:rPr>
                <w:rFonts w:ascii="Arial" w:eastAsia="Times New Roman" w:hAnsi="Arial" w:cs="Arial"/>
                <w:color w:val="000000"/>
                <w:sz w:val="16"/>
                <w:lang w:eastAsia="es-CO"/>
              </w:rPr>
              <w:t xml:space="preserve"> SIGEP aparece fecha de terminación 22 </w:t>
            </w:r>
            <w:r>
              <w:rPr>
                <w:rFonts w:ascii="Arial" w:eastAsia="Times New Roman" w:hAnsi="Arial" w:cs="Arial"/>
                <w:color w:val="000000"/>
                <w:sz w:val="16"/>
                <w:lang w:eastAsia="es-CO"/>
              </w:rPr>
              <w:t>/12/2017</w:t>
            </w:r>
            <w:r w:rsidR="008F1D88">
              <w:rPr>
                <w:rFonts w:ascii="Arial" w:eastAsia="Times New Roman" w:hAnsi="Arial" w:cs="Arial"/>
                <w:color w:val="000000"/>
                <w:sz w:val="16"/>
                <w:lang w:eastAsia="es-CO"/>
              </w:rPr>
              <w:t>.</w:t>
            </w:r>
          </w:p>
        </w:tc>
      </w:tr>
      <w:tr w:rsidR="00252FCF"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CD-081-2017</w:t>
            </w:r>
          </w:p>
        </w:tc>
        <w:tc>
          <w:tcPr>
            <w:tcW w:w="1200"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098-2017</w:t>
            </w:r>
          </w:p>
        </w:tc>
        <w:tc>
          <w:tcPr>
            <w:tcW w:w="1328"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22/03/2017</w:t>
            </w:r>
          </w:p>
        </w:tc>
        <w:tc>
          <w:tcPr>
            <w:tcW w:w="2190" w:type="dxa"/>
            <w:noWrap/>
          </w:tcPr>
          <w:p w:rsidR="00252FCF" w:rsidRPr="00B80B6B" w:rsidRDefault="00252FCF" w:rsidP="00252F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JOSÉ DEL CÁRMEN GUERRERO PATARROYO</w:t>
            </w:r>
          </w:p>
        </w:tc>
        <w:tc>
          <w:tcPr>
            <w:tcW w:w="2694" w:type="dxa"/>
          </w:tcPr>
          <w:p w:rsidR="00252FCF" w:rsidRPr="00252FCF" w:rsidRDefault="00252FCF"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F</w:t>
            </w:r>
            <w:r w:rsidRPr="00252FCF">
              <w:rPr>
                <w:rFonts w:ascii="Arial" w:hAnsi="Arial" w:cs="Arial"/>
                <w:sz w:val="16"/>
              </w:rPr>
              <w:t>echa de terminación en SIGEP 15/05/2017</w:t>
            </w:r>
            <w:r w:rsidR="008F1D88">
              <w:rPr>
                <w:rFonts w:ascii="Arial" w:hAnsi="Arial" w:cs="Arial"/>
                <w:sz w:val="16"/>
              </w:rPr>
              <w:t>.</w:t>
            </w:r>
          </w:p>
        </w:tc>
      </w:tr>
      <w:tr w:rsidR="00252FCF" w:rsidRPr="00663160" w:rsidTr="009D6679">
        <w:trPr>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CD-087-2017</w:t>
            </w:r>
          </w:p>
        </w:tc>
        <w:tc>
          <w:tcPr>
            <w:tcW w:w="1200"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122-2017</w:t>
            </w:r>
          </w:p>
        </w:tc>
        <w:tc>
          <w:tcPr>
            <w:tcW w:w="1328"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31/03/2017</w:t>
            </w:r>
          </w:p>
        </w:tc>
        <w:tc>
          <w:tcPr>
            <w:tcW w:w="2190" w:type="dxa"/>
            <w:noWrap/>
          </w:tcPr>
          <w:p w:rsidR="00252FCF" w:rsidRPr="00B80B6B" w:rsidRDefault="00252FCF" w:rsidP="00252F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MARITZA MELGAREJO MOJICA</w:t>
            </w:r>
          </w:p>
        </w:tc>
        <w:tc>
          <w:tcPr>
            <w:tcW w:w="2694" w:type="dxa"/>
          </w:tcPr>
          <w:p w:rsidR="00252FCF" w:rsidRPr="00252FCF" w:rsidRDefault="00252FCF"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E</w:t>
            </w:r>
            <w:r w:rsidRPr="00252FCF">
              <w:rPr>
                <w:rFonts w:ascii="Arial" w:hAnsi="Arial" w:cs="Arial"/>
                <w:sz w:val="16"/>
              </w:rPr>
              <w:t>n SIGEP aparece fecha de terminación 16/04/2017</w:t>
            </w:r>
            <w:r w:rsidR="008F1D88">
              <w:rPr>
                <w:rFonts w:ascii="Arial" w:hAnsi="Arial" w:cs="Arial"/>
                <w:sz w:val="16"/>
              </w:rPr>
              <w:t>.</w:t>
            </w:r>
          </w:p>
        </w:tc>
      </w:tr>
      <w:tr w:rsidR="009D2B2A" w:rsidRPr="005A2B1F" w:rsidTr="005A2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shd w:val="clear" w:color="auto" w:fill="8064A2" w:themeFill="accent4"/>
            <w:noWrap/>
          </w:tcPr>
          <w:p w:rsidR="009D2B2A" w:rsidRPr="005A2B1F" w:rsidRDefault="009D2B2A" w:rsidP="005A2B1F">
            <w:pPr>
              <w:jc w:val="center"/>
              <w:rPr>
                <w:rFonts w:ascii="Arial" w:eastAsia="Times New Roman" w:hAnsi="Arial" w:cs="Arial"/>
                <w:b w:val="0"/>
                <w:bCs w:val="0"/>
                <w:color w:val="FFFFFF"/>
                <w:sz w:val="16"/>
                <w:lang w:eastAsia="es-CO"/>
              </w:rPr>
            </w:pPr>
            <w:r w:rsidRPr="005A2B1F">
              <w:rPr>
                <w:rFonts w:ascii="Arial" w:eastAsia="Times New Roman" w:hAnsi="Arial" w:cs="Arial"/>
                <w:b w:val="0"/>
                <w:bCs w:val="0"/>
                <w:color w:val="FFFFFF"/>
                <w:sz w:val="16"/>
                <w:lang w:eastAsia="es-CO"/>
              </w:rPr>
              <w:lastRenderedPageBreak/>
              <w:t>Nº DE PROCESO EN EL SECOP II</w:t>
            </w:r>
          </w:p>
        </w:tc>
        <w:tc>
          <w:tcPr>
            <w:tcW w:w="1200" w:type="dxa"/>
            <w:shd w:val="clear" w:color="auto" w:fill="8064A2" w:themeFill="accent4"/>
            <w:noWrap/>
          </w:tcPr>
          <w:p w:rsidR="009D2B2A" w:rsidRPr="005A2B1F" w:rsidRDefault="009D2B2A" w:rsidP="005A2B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6"/>
                <w:lang w:eastAsia="es-CO"/>
              </w:rPr>
            </w:pPr>
            <w:r w:rsidRPr="005A2B1F">
              <w:rPr>
                <w:rFonts w:ascii="Arial" w:eastAsia="Times New Roman" w:hAnsi="Arial" w:cs="Arial"/>
                <w:b/>
                <w:bCs/>
                <w:color w:val="FFFFFF"/>
                <w:sz w:val="16"/>
                <w:lang w:eastAsia="es-CO"/>
              </w:rPr>
              <w:t>NÚMERO DE CONTRATO</w:t>
            </w:r>
          </w:p>
        </w:tc>
        <w:tc>
          <w:tcPr>
            <w:tcW w:w="1328" w:type="dxa"/>
            <w:shd w:val="clear" w:color="auto" w:fill="8064A2" w:themeFill="accent4"/>
            <w:noWrap/>
          </w:tcPr>
          <w:p w:rsidR="009D2B2A" w:rsidRPr="005A2B1F" w:rsidRDefault="009D2B2A" w:rsidP="005A2B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6"/>
                <w:lang w:eastAsia="es-CO"/>
              </w:rPr>
            </w:pPr>
            <w:r w:rsidRPr="005A2B1F">
              <w:rPr>
                <w:rFonts w:ascii="Arial" w:eastAsia="Times New Roman" w:hAnsi="Arial" w:cs="Arial"/>
                <w:b/>
                <w:bCs/>
                <w:color w:val="FFFFFF"/>
                <w:sz w:val="16"/>
                <w:lang w:eastAsia="es-CO"/>
              </w:rPr>
              <w:t>FECHA SUSCRIPCIÓN CONTRATO</w:t>
            </w:r>
          </w:p>
        </w:tc>
        <w:tc>
          <w:tcPr>
            <w:tcW w:w="2190" w:type="dxa"/>
            <w:shd w:val="clear" w:color="auto" w:fill="8064A2" w:themeFill="accent4"/>
            <w:noWrap/>
          </w:tcPr>
          <w:p w:rsidR="009D2B2A" w:rsidRPr="005A2B1F" w:rsidRDefault="009D2B2A" w:rsidP="005A2B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6"/>
                <w:lang w:eastAsia="es-CO"/>
              </w:rPr>
            </w:pPr>
            <w:r w:rsidRPr="005A2B1F">
              <w:rPr>
                <w:rFonts w:ascii="Arial" w:eastAsia="Times New Roman" w:hAnsi="Arial" w:cs="Arial"/>
                <w:b/>
                <w:bCs/>
                <w:color w:val="FFFFFF"/>
                <w:sz w:val="16"/>
                <w:lang w:eastAsia="es-CO"/>
              </w:rPr>
              <w:t xml:space="preserve">CONTRATISTA </w:t>
            </w:r>
          </w:p>
        </w:tc>
        <w:tc>
          <w:tcPr>
            <w:tcW w:w="2694" w:type="dxa"/>
            <w:shd w:val="clear" w:color="auto" w:fill="8064A2" w:themeFill="accent4"/>
          </w:tcPr>
          <w:p w:rsidR="009D2B2A" w:rsidRPr="005A2B1F" w:rsidRDefault="009D2B2A" w:rsidP="005A2B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6"/>
                <w:lang w:eastAsia="es-CO"/>
              </w:rPr>
            </w:pPr>
            <w:r w:rsidRPr="005A2B1F">
              <w:rPr>
                <w:rFonts w:ascii="Arial" w:eastAsia="Times New Roman" w:hAnsi="Arial" w:cs="Arial"/>
                <w:b/>
                <w:bCs/>
                <w:color w:val="FFFFFF"/>
                <w:sz w:val="16"/>
                <w:lang w:eastAsia="es-CO"/>
              </w:rPr>
              <w:t>OBSERVACION</w:t>
            </w:r>
          </w:p>
        </w:tc>
      </w:tr>
      <w:tr w:rsidR="00252FCF" w:rsidRPr="00663160" w:rsidTr="009D6679">
        <w:trPr>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CD-126-2017</w:t>
            </w:r>
          </w:p>
        </w:tc>
        <w:tc>
          <w:tcPr>
            <w:tcW w:w="1200"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130-2017</w:t>
            </w:r>
          </w:p>
        </w:tc>
        <w:tc>
          <w:tcPr>
            <w:tcW w:w="1328"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06/04/2017</w:t>
            </w:r>
          </w:p>
        </w:tc>
        <w:tc>
          <w:tcPr>
            <w:tcW w:w="2190" w:type="dxa"/>
            <w:noWrap/>
          </w:tcPr>
          <w:p w:rsidR="00252FCF" w:rsidRPr="00B80B6B" w:rsidRDefault="00252FCF" w:rsidP="00252F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HERNAN IVAN MARTIN VELASQUEZ</w:t>
            </w:r>
          </w:p>
        </w:tc>
        <w:tc>
          <w:tcPr>
            <w:tcW w:w="2694" w:type="dxa"/>
          </w:tcPr>
          <w:p w:rsidR="00252FCF" w:rsidRPr="00252FCF" w:rsidRDefault="00252FCF"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E</w:t>
            </w:r>
            <w:r w:rsidRPr="00252FCF">
              <w:rPr>
                <w:rFonts w:ascii="Arial" w:hAnsi="Arial" w:cs="Arial"/>
                <w:sz w:val="16"/>
              </w:rPr>
              <w:t xml:space="preserve">n SIGEP aparece fecha de terminación </w:t>
            </w:r>
            <w:r>
              <w:rPr>
                <w:rFonts w:ascii="Arial" w:hAnsi="Arial" w:cs="Arial"/>
                <w:sz w:val="16"/>
              </w:rPr>
              <w:t>06/12/2017</w:t>
            </w:r>
            <w:r w:rsidR="008F1D88">
              <w:rPr>
                <w:rFonts w:ascii="Arial" w:hAnsi="Arial" w:cs="Arial"/>
                <w:sz w:val="16"/>
              </w:rPr>
              <w:t>.</w:t>
            </w:r>
          </w:p>
        </w:tc>
      </w:tr>
      <w:tr w:rsidR="00252FCF"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CD-152-2017</w:t>
            </w:r>
          </w:p>
        </w:tc>
        <w:tc>
          <w:tcPr>
            <w:tcW w:w="1200"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155-2017</w:t>
            </w:r>
          </w:p>
        </w:tc>
        <w:tc>
          <w:tcPr>
            <w:tcW w:w="1328"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21/04/2017</w:t>
            </w:r>
          </w:p>
        </w:tc>
        <w:tc>
          <w:tcPr>
            <w:tcW w:w="2190" w:type="dxa"/>
            <w:noWrap/>
          </w:tcPr>
          <w:p w:rsidR="00252FCF" w:rsidRPr="00B80B6B" w:rsidRDefault="00252FCF" w:rsidP="00252F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MARÍA DEL PILAR MARIN RIVAS</w:t>
            </w:r>
          </w:p>
        </w:tc>
        <w:tc>
          <w:tcPr>
            <w:tcW w:w="2694" w:type="dxa"/>
          </w:tcPr>
          <w:p w:rsidR="00252FCF" w:rsidRPr="00252FCF" w:rsidRDefault="00252FCF"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E</w:t>
            </w:r>
            <w:r w:rsidRPr="00252FCF">
              <w:rPr>
                <w:rFonts w:ascii="Arial" w:hAnsi="Arial" w:cs="Arial"/>
                <w:sz w:val="16"/>
              </w:rPr>
              <w:t>n SIGEP aparece 22/12/2017 como fecha de terminación</w:t>
            </w:r>
            <w:r w:rsidR="008F1D88">
              <w:rPr>
                <w:rFonts w:ascii="Arial" w:hAnsi="Arial" w:cs="Arial"/>
                <w:sz w:val="16"/>
              </w:rPr>
              <w:t>.</w:t>
            </w:r>
          </w:p>
        </w:tc>
      </w:tr>
      <w:tr w:rsidR="00252FCF" w:rsidRPr="00663160" w:rsidTr="009D6679">
        <w:trPr>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CD-156-2017</w:t>
            </w:r>
          </w:p>
        </w:tc>
        <w:tc>
          <w:tcPr>
            <w:tcW w:w="1200"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158-2017</w:t>
            </w:r>
          </w:p>
        </w:tc>
        <w:tc>
          <w:tcPr>
            <w:tcW w:w="1328" w:type="dxa"/>
            <w:noWrap/>
          </w:tcPr>
          <w:p w:rsidR="00252FCF" w:rsidRPr="00B80B6B" w:rsidRDefault="00252FCF" w:rsidP="00EF774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24/04/2017</w:t>
            </w:r>
          </w:p>
        </w:tc>
        <w:tc>
          <w:tcPr>
            <w:tcW w:w="2190" w:type="dxa"/>
            <w:noWrap/>
          </w:tcPr>
          <w:p w:rsidR="00252FCF" w:rsidRPr="00B80B6B" w:rsidRDefault="00252FCF" w:rsidP="00252F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color w:val="000000"/>
                <w:sz w:val="16"/>
                <w:lang w:eastAsia="es-CO"/>
              </w:rPr>
              <w:t>PEDRO RICARDO OCAMPO GONZALEZ</w:t>
            </w:r>
          </w:p>
        </w:tc>
        <w:tc>
          <w:tcPr>
            <w:tcW w:w="2694" w:type="dxa"/>
          </w:tcPr>
          <w:p w:rsidR="00252FCF" w:rsidRPr="00252FCF" w:rsidRDefault="00252FCF" w:rsidP="008F1D8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E</w:t>
            </w:r>
            <w:r w:rsidRPr="00252FCF">
              <w:rPr>
                <w:rFonts w:ascii="Arial" w:hAnsi="Arial" w:cs="Arial"/>
                <w:sz w:val="16"/>
              </w:rPr>
              <w:t>n SIGEP aparece 22/12/2017 como fecha de terminación</w:t>
            </w:r>
            <w:r w:rsidR="008F1D88">
              <w:rPr>
                <w:rFonts w:ascii="Arial" w:hAnsi="Arial" w:cs="Arial"/>
                <w:sz w:val="16"/>
              </w:rPr>
              <w:t>.</w:t>
            </w:r>
          </w:p>
        </w:tc>
      </w:tr>
      <w:tr w:rsidR="00252FCF" w:rsidRPr="00663160" w:rsidTr="009D66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dxa"/>
            <w:noWrap/>
          </w:tcPr>
          <w:p w:rsidR="00252FCF" w:rsidRPr="00B80B6B" w:rsidRDefault="00252FCF" w:rsidP="00252FCF">
            <w:pPr>
              <w:rPr>
                <w:rFonts w:ascii="Arial" w:eastAsia="Times New Roman" w:hAnsi="Arial" w:cs="Arial"/>
                <w:color w:val="000000"/>
                <w:sz w:val="16"/>
                <w:lang w:eastAsia="es-CO"/>
              </w:rPr>
            </w:pPr>
            <w:r w:rsidRPr="00B80B6B">
              <w:rPr>
                <w:rFonts w:ascii="Arial" w:eastAsia="Times New Roman" w:hAnsi="Arial" w:cs="Arial"/>
                <w:color w:val="000000"/>
                <w:sz w:val="16"/>
                <w:lang w:eastAsia="es-CO"/>
              </w:rPr>
              <w:t>CD-196-2017</w:t>
            </w:r>
          </w:p>
        </w:tc>
        <w:tc>
          <w:tcPr>
            <w:tcW w:w="1200"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bCs/>
                <w:color w:val="000000"/>
                <w:sz w:val="16"/>
                <w:lang w:eastAsia="es-CO"/>
              </w:rPr>
              <w:t>203-2017</w:t>
            </w:r>
          </w:p>
        </w:tc>
        <w:tc>
          <w:tcPr>
            <w:tcW w:w="1328" w:type="dxa"/>
            <w:noWrap/>
          </w:tcPr>
          <w:p w:rsidR="00252FCF" w:rsidRPr="00B80B6B" w:rsidRDefault="00252FCF" w:rsidP="00EF774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bCs/>
                <w:color w:val="000000"/>
                <w:sz w:val="16"/>
                <w:lang w:eastAsia="es-CO"/>
              </w:rPr>
              <w:t>19/05/2017</w:t>
            </w:r>
          </w:p>
        </w:tc>
        <w:tc>
          <w:tcPr>
            <w:tcW w:w="2190" w:type="dxa"/>
            <w:noWrap/>
          </w:tcPr>
          <w:p w:rsidR="00252FCF" w:rsidRPr="00B80B6B" w:rsidRDefault="00252FCF" w:rsidP="00252F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sidRPr="00B80B6B">
              <w:rPr>
                <w:rFonts w:ascii="Arial" w:eastAsia="Times New Roman" w:hAnsi="Arial" w:cs="Arial"/>
                <w:bCs/>
                <w:color w:val="000000"/>
                <w:sz w:val="16"/>
                <w:lang w:eastAsia="es-CO"/>
              </w:rPr>
              <w:t>GERMAN ANDRÉS MAHECHA SUAREZ</w:t>
            </w:r>
          </w:p>
        </w:tc>
        <w:tc>
          <w:tcPr>
            <w:tcW w:w="2694" w:type="dxa"/>
          </w:tcPr>
          <w:p w:rsidR="00252FCF" w:rsidRPr="00252FCF" w:rsidRDefault="00252FCF" w:rsidP="008F1D8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lang w:eastAsia="es-CO"/>
              </w:rPr>
            </w:pPr>
            <w:r>
              <w:rPr>
                <w:rFonts w:ascii="Arial" w:hAnsi="Arial" w:cs="Arial"/>
                <w:sz w:val="16"/>
              </w:rPr>
              <w:t>A</w:t>
            </w:r>
            <w:r w:rsidRPr="00252FCF">
              <w:rPr>
                <w:rFonts w:ascii="Arial" w:hAnsi="Arial" w:cs="Arial"/>
                <w:sz w:val="16"/>
              </w:rPr>
              <w:t>parece fecha de terminación en SIGEP 04/10/2017</w:t>
            </w:r>
            <w:r w:rsidR="008F1D88">
              <w:rPr>
                <w:rFonts w:ascii="Arial" w:hAnsi="Arial" w:cs="Arial"/>
                <w:sz w:val="16"/>
              </w:rPr>
              <w:t>.</w:t>
            </w:r>
          </w:p>
        </w:tc>
      </w:tr>
    </w:tbl>
    <w:p w:rsidR="00663160" w:rsidRDefault="00663160" w:rsidP="00E46B8D">
      <w:pPr>
        <w:spacing w:after="0"/>
        <w:jc w:val="both"/>
        <w:rPr>
          <w:rFonts w:ascii="Arial" w:hAnsi="Arial" w:cs="Arial"/>
          <w:sz w:val="20"/>
          <w:szCs w:val="20"/>
        </w:rPr>
      </w:pPr>
    </w:p>
    <w:p w:rsidR="00EF7749" w:rsidRPr="00EF7749" w:rsidRDefault="00F11654" w:rsidP="00F11654">
      <w:pPr>
        <w:pStyle w:val="Prrafodelista"/>
        <w:numPr>
          <w:ilvl w:val="0"/>
          <w:numId w:val="25"/>
        </w:numPr>
        <w:spacing w:after="0"/>
        <w:jc w:val="both"/>
        <w:rPr>
          <w:rFonts w:ascii="Arial" w:hAnsi="Arial" w:cs="Arial"/>
          <w:color w:val="0070C0"/>
          <w:sz w:val="20"/>
          <w:szCs w:val="20"/>
        </w:rPr>
      </w:pPr>
      <w:r>
        <w:rPr>
          <w:rFonts w:ascii="Arial" w:hAnsi="Arial" w:cs="Arial"/>
          <w:sz w:val="20"/>
          <w:szCs w:val="20"/>
        </w:rPr>
        <w:t xml:space="preserve">El reporte SIGEP refleja que </w:t>
      </w:r>
      <w:r w:rsidR="009D6679" w:rsidRPr="00F11654">
        <w:rPr>
          <w:rFonts w:ascii="Arial" w:hAnsi="Arial" w:cs="Arial"/>
          <w:sz w:val="20"/>
          <w:szCs w:val="20"/>
        </w:rPr>
        <w:t xml:space="preserve">56 contratos </w:t>
      </w:r>
      <w:r w:rsidRPr="00F11654">
        <w:rPr>
          <w:rFonts w:ascii="Arial" w:hAnsi="Arial" w:cs="Arial"/>
          <w:sz w:val="20"/>
          <w:szCs w:val="20"/>
        </w:rPr>
        <w:t>culminaron</w:t>
      </w:r>
      <w:r w:rsidR="009D6679" w:rsidRPr="00F11654">
        <w:rPr>
          <w:rFonts w:ascii="Arial" w:hAnsi="Arial" w:cs="Arial"/>
          <w:sz w:val="20"/>
          <w:szCs w:val="20"/>
        </w:rPr>
        <w:t xml:space="preserve"> su plazo de ejecución</w:t>
      </w:r>
      <w:r>
        <w:rPr>
          <w:rFonts w:ascii="Arial" w:hAnsi="Arial" w:cs="Arial"/>
          <w:sz w:val="20"/>
          <w:szCs w:val="20"/>
        </w:rPr>
        <w:t xml:space="preserve">; de estos </w:t>
      </w:r>
      <w:r w:rsidRPr="00F11654">
        <w:rPr>
          <w:rFonts w:ascii="Arial" w:hAnsi="Arial" w:cs="Arial"/>
          <w:sz w:val="20"/>
          <w:szCs w:val="20"/>
        </w:rPr>
        <w:t xml:space="preserve">únicamente </w:t>
      </w:r>
      <w:r>
        <w:rPr>
          <w:rFonts w:ascii="Arial" w:hAnsi="Arial" w:cs="Arial"/>
          <w:sz w:val="20"/>
          <w:szCs w:val="20"/>
        </w:rPr>
        <w:t xml:space="preserve">10 registran fecha de liquidación. </w:t>
      </w:r>
      <w:r w:rsidR="00EF7749">
        <w:rPr>
          <w:rFonts w:ascii="Arial" w:hAnsi="Arial" w:cs="Arial"/>
          <w:sz w:val="20"/>
          <w:szCs w:val="20"/>
        </w:rPr>
        <w:t>De otra parte, se evidencia que el contrato No. 159 de 2017</w:t>
      </w:r>
      <w:r w:rsidR="006E0BCE">
        <w:rPr>
          <w:rFonts w:ascii="Arial" w:hAnsi="Arial" w:cs="Arial"/>
          <w:sz w:val="20"/>
          <w:szCs w:val="20"/>
        </w:rPr>
        <w:t xml:space="preserve"> </w:t>
      </w:r>
      <w:r w:rsidR="00EF7749">
        <w:rPr>
          <w:rFonts w:ascii="Arial" w:hAnsi="Arial" w:cs="Arial"/>
          <w:sz w:val="20"/>
          <w:szCs w:val="20"/>
        </w:rPr>
        <w:t>se encuentra registrado dos (2) veces.</w:t>
      </w:r>
    </w:p>
    <w:p w:rsidR="00EF7749" w:rsidRPr="00EF7749" w:rsidRDefault="00EF7749" w:rsidP="00EF7749">
      <w:pPr>
        <w:pStyle w:val="Prrafodelista"/>
        <w:spacing w:after="0"/>
        <w:jc w:val="both"/>
        <w:rPr>
          <w:rFonts w:ascii="Arial" w:hAnsi="Arial" w:cs="Arial"/>
          <w:color w:val="0070C0"/>
          <w:sz w:val="20"/>
          <w:szCs w:val="20"/>
        </w:rPr>
      </w:pPr>
    </w:p>
    <w:p w:rsidR="00B7266A" w:rsidRDefault="00EF7749" w:rsidP="00EF7749">
      <w:pPr>
        <w:pStyle w:val="Prrafodelista"/>
        <w:spacing w:after="0"/>
        <w:jc w:val="both"/>
        <w:rPr>
          <w:rFonts w:ascii="Arial" w:hAnsi="Arial" w:cs="Arial"/>
          <w:sz w:val="20"/>
          <w:szCs w:val="20"/>
        </w:rPr>
      </w:pPr>
      <w:r>
        <w:rPr>
          <w:rFonts w:ascii="Arial" w:hAnsi="Arial" w:cs="Arial"/>
          <w:sz w:val="20"/>
          <w:szCs w:val="20"/>
        </w:rPr>
        <w:t xml:space="preserve">Es importante anotar </w:t>
      </w:r>
      <w:r w:rsidR="00F07D76">
        <w:rPr>
          <w:rFonts w:ascii="Arial" w:hAnsi="Arial" w:cs="Arial"/>
          <w:sz w:val="20"/>
          <w:szCs w:val="20"/>
        </w:rPr>
        <w:t>que,</w:t>
      </w:r>
      <w:r>
        <w:rPr>
          <w:rFonts w:ascii="Arial" w:hAnsi="Arial" w:cs="Arial"/>
          <w:sz w:val="20"/>
          <w:szCs w:val="20"/>
        </w:rPr>
        <w:t xml:space="preserve"> en</w:t>
      </w:r>
      <w:r w:rsidR="00F11654">
        <w:rPr>
          <w:rFonts w:ascii="Arial" w:hAnsi="Arial" w:cs="Arial"/>
          <w:sz w:val="20"/>
          <w:szCs w:val="20"/>
        </w:rPr>
        <w:t xml:space="preserve"> </w:t>
      </w:r>
      <w:r w:rsidR="009D6679" w:rsidRPr="00F11654">
        <w:rPr>
          <w:rFonts w:ascii="Arial" w:hAnsi="Arial" w:cs="Arial"/>
          <w:sz w:val="20"/>
          <w:szCs w:val="20"/>
        </w:rPr>
        <w:t xml:space="preserve">el informe anterior emitido por </w:t>
      </w:r>
      <w:r w:rsidR="00E94245" w:rsidRPr="00F11654">
        <w:rPr>
          <w:rFonts w:ascii="Arial" w:hAnsi="Arial" w:cs="Arial"/>
          <w:sz w:val="20"/>
          <w:szCs w:val="20"/>
        </w:rPr>
        <w:t>la Oficina de Control Interno</w:t>
      </w:r>
      <w:r w:rsidR="00F11654">
        <w:rPr>
          <w:rFonts w:ascii="Arial" w:hAnsi="Arial" w:cs="Arial"/>
          <w:sz w:val="20"/>
          <w:szCs w:val="20"/>
        </w:rPr>
        <w:t xml:space="preserve"> </w:t>
      </w:r>
      <w:r w:rsidR="006E0BCE">
        <w:rPr>
          <w:rFonts w:ascii="Arial" w:hAnsi="Arial" w:cs="Arial"/>
          <w:sz w:val="20"/>
          <w:szCs w:val="20"/>
        </w:rPr>
        <w:t xml:space="preserve">en </w:t>
      </w:r>
      <w:r w:rsidR="00F11654">
        <w:rPr>
          <w:rFonts w:ascii="Arial" w:hAnsi="Arial" w:cs="Arial"/>
          <w:sz w:val="20"/>
          <w:szCs w:val="20"/>
        </w:rPr>
        <w:t xml:space="preserve">julio </w:t>
      </w:r>
      <w:r w:rsidR="006E0BCE">
        <w:rPr>
          <w:rFonts w:ascii="Arial" w:hAnsi="Arial" w:cs="Arial"/>
          <w:sz w:val="20"/>
          <w:szCs w:val="20"/>
        </w:rPr>
        <w:t>de 2</w:t>
      </w:r>
      <w:r w:rsidR="00E94245" w:rsidRPr="00F11654">
        <w:rPr>
          <w:rFonts w:ascii="Arial" w:hAnsi="Arial" w:cs="Arial"/>
          <w:sz w:val="20"/>
          <w:szCs w:val="20"/>
        </w:rPr>
        <w:t>016</w:t>
      </w:r>
      <w:r w:rsidR="00F11654">
        <w:rPr>
          <w:rFonts w:ascii="Arial" w:hAnsi="Arial" w:cs="Arial"/>
          <w:sz w:val="20"/>
          <w:szCs w:val="20"/>
        </w:rPr>
        <w:t xml:space="preserve">, </w:t>
      </w:r>
      <w:r>
        <w:rPr>
          <w:rFonts w:ascii="Arial" w:hAnsi="Arial" w:cs="Arial"/>
          <w:sz w:val="20"/>
          <w:szCs w:val="20"/>
        </w:rPr>
        <w:t xml:space="preserve">se recomendó al Grupo de Gestión Contractual adelantar las gestiones necesarias para la liquidación automática de los contratos en el </w:t>
      </w:r>
      <w:r w:rsidR="00F11654">
        <w:rPr>
          <w:rFonts w:ascii="Arial" w:hAnsi="Arial" w:cs="Arial"/>
          <w:sz w:val="20"/>
          <w:szCs w:val="20"/>
        </w:rPr>
        <w:t>SIGEP</w:t>
      </w:r>
      <w:r w:rsidR="00B7266A">
        <w:rPr>
          <w:rFonts w:ascii="Arial" w:hAnsi="Arial" w:cs="Arial"/>
          <w:sz w:val="20"/>
          <w:szCs w:val="20"/>
        </w:rPr>
        <w:t>.</w:t>
      </w:r>
    </w:p>
    <w:p w:rsidR="008F1D88" w:rsidRPr="00C95A27" w:rsidRDefault="00E94245" w:rsidP="00C95A27">
      <w:pPr>
        <w:pStyle w:val="Prrafodelista"/>
        <w:spacing w:after="0"/>
        <w:jc w:val="both"/>
        <w:rPr>
          <w:rFonts w:ascii="Arial" w:hAnsi="Arial" w:cs="Arial"/>
          <w:color w:val="0070C0"/>
          <w:sz w:val="20"/>
          <w:szCs w:val="20"/>
        </w:rPr>
      </w:pPr>
      <w:r w:rsidRPr="00F11654">
        <w:rPr>
          <w:rFonts w:ascii="Arial" w:hAnsi="Arial" w:cs="Arial"/>
          <w:color w:val="0070C0"/>
          <w:sz w:val="20"/>
          <w:szCs w:val="20"/>
        </w:rPr>
        <w:t xml:space="preserve"> </w:t>
      </w:r>
    </w:p>
    <w:p w:rsidR="00E94245" w:rsidRDefault="00B7266A" w:rsidP="00F11654">
      <w:pPr>
        <w:pStyle w:val="Prrafodelista"/>
        <w:numPr>
          <w:ilvl w:val="0"/>
          <w:numId w:val="25"/>
        </w:numPr>
        <w:spacing w:after="0"/>
        <w:jc w:val="both"/>
        <w:rPr>
          <w:rFonts w:ascii="Arial" w:hAnsi="Arial" w:cs="Arial"/>
          <w:sz w:val="20"/>
          <w:szCs w:val="20"/>
        </w:rPr>
      </w:pPr>
      <w:r>
        <w:rPr>
          <w:rFonts w:ascii="Arial" w:hAnsi="Arial" w:cs="Arial"/>
          <w:sz w:val="20"/>
          <w:szCs w:val="20"/>
        </w:rPr>
        <w:t>Se observa que del total de contratos registrados en el SIGEP</w:t>
      </w:r>
      <w:r w:rsidR="0085021E">
        <w:rPr>
          <w:rFonts w:ascii="Arial" w:hAnsi="Arial" w:cs="Arial"/>
          <w:sz w:val="20"/>
          <w:szCs w:val="20"/>
        </w:rPr>
        <w:t xml:space="preserve"> (189), en </w:t>
      </w:r>
      <w:r w:rsidR="00E94245" w:rsidRPr="00B55F80">
        <w:rPr>
          <w:rFonts w:ascii="Arial" w:hAnsi="Arial" w:cs="Arial"/>
          <w:sz w:val="20"/>
          <w:szCs w:val="20"/>
        </w:rPr>
        <w:t xml:space="preserve">43 contratos no se reportó en </w:t>
      </w:r>
      <w:r w:rsidR="0085021E">
        <w:rPr>
          <w:rFonts w:ascii="Arial" w:hAnsi="Arial" w:cs="Arial"/>
          <w:sz w:val="20"/>
          <w:szCs w:val="20"/>
        </w:rPr>
        <w:t>el sistema e</w:t>
      </w:r>
      <w:r w:rsidR="00E94245" w:rsidRPr="00B55F80">
        <w:rPr>
          <w:rFonts w:ascii="Arial" w:hAnsi="Arial" w:cs="Arial"/>
          <w:sz w:val="20"/>
          <w:szCs w:val="20"/>
        </w:rPr>
        <w:t>l código del supervisor.</w:t>
      </w:r>
    </w:p>
    <w:p w:rsidR="0085021E" w:rsidRPr="00B55F80" w:rsidRDefault="0085021E" w:rsidP="0085021E">
      <w:pPr>
        <w:pStyle w:val="Prrafodelista"/>
        <w:spacing w:after="0"/>
        <w:jc w:val="both"/>
        <w:rPr>
          <w:rFonts w:ascii="Arial" w:hAnsi="Arial" w:cs="Arial"/>
          <w:sz w:val="20"/>
          <w:szCs w:val="20"/>
        </w:rPr>
      </w:pPr>
    </w:p>
    <w:p w:rsidR="0085021E" w:rsidRPr="006074BF" w:rsidRDefault="0085021E" w:rsidP="0085021E">
      <w:pPr>
        <w:pStyle w:val="Prrafodelista"/>
        <w:numPr>
          <w:ilvl w:val="0"/>
          <w:numId w:val="25"/>
        </w:numPr>
        <w:spacing w:after="0"/>
        <w:jc w:val="both"/>
        <w:rPr>
          <w:rFonts w:ascii="Arial" w:hAnsi="Arial" w:cs="Arial"/>
          <w:b/>
          <w:i/>
          <w:sz w:val="20"/>
          <w:szCs w:val="20"/>
        </w:rPr>
      </w:pPr>
      <w:r w:rsidRPr="0085021E">
        <w:rPr>
          <w:rFonts w:ascii="Arial" w:hAnsi="Arial" w:cs="Arial"/>
          <w:sz w:val="20"/>
          <w:szCs w:val="20"/>
        </w:rPr>
        <w:t xml:space="preserve">Del número de contratos informado por el Grupo de Gestión Contractual (193), se tomó una muestra </w:t>
      </w:r>
      <w:r w:rsidR="00CA7C9D">
        <w:rPr>
          <w:rFonts w:ascii="Arial" w:hAnsi="Arial" w:cs="Arial"/>
          <w:sz w:val="20"/>
          <w:szCs w:val="20"/>
        </w:rPr>
        <w:t xml:space="preserve">aleatoria de </w:t>
      </w:r>
      <w:r w:rsidRPr="0085021E">
        <w:rPr>
          <w:rFonts w:ascii="Arial" w:hAnsi="Arial" w:cs="Arial"/>
          <w:sz w:val="20"/>
          <w:szCs w:val="20"/>
        </w:rPr>
        <w:t xml:space="preserve">10 de ellos para verificar su publicación y coincidencia con lo registrado </w:t>
      </w:r>
      <w:r w:rsidR="00162E5B">
        <w:rPr>
          <w:rFonts w:ascii="Arial" w:hAnsi="Arial" w:cs="Arial"/>
          <w:sz w:val="20"/>
          <w:szCs w:val="20"/>
        </w:rPr>
        <w:t xml:space="preserve">tanto el SECOOP II como </w:t>
      </w:r>
      <w:r w:rsidRPr="0085021E">
        <w:rPr>
          <w:rFonts w:ascii="Arial" w:hAnsi="Arial" w:cs="Arial"/>
          <w:sz w:val="20"/>
          <w:szCs w:val="20"/>
        </w:rPr>
        <w:t>en el SIGEP</w:t>
      </w:r>
      <w:r>
        <w:rPr>
          <w:rFonts w:ascii="Arial" w:hAnsi="Arial" w:cs="Arial"/>
          <w:sz w:val="20"/>
          <w:szCs w:val="20"/>
        </w:rPr>
        <w:t xml:space="preserve">; </w:t>
      </w:r>
      <w:r w:rsidR="00162E5B">
        <w:rPr>
          <w:rFonts w:ascii="Arial" w:hAnsi="Arial" w:cs="Arial"/>
          <w:sz w:val="20"/>
          <w:szCs w:val="20"/>
        </w:rPr>
        <w:t xml:space="preserve">observando </w:t>
      </w:r>
      <w:r>
        <w:rPr>
          <w:rFonts w:ascii="Arial" w:hAnsi="Arial" w:cs="Arial"/>
          <w:sz w:val="20"/>
          <w:szCs w:val="20"/>
        </w:rPr>
        <w:t>la coherencia de la información registrada en ambos aplicativos.</w:t>
      </w:r>
    </w:p>
    <w:p w:rsidR="005A2B1F" w:rsidRDefault="005A2B1F" w:rsidP="006074BF">
      <w:pPr>
        <w:jc w:val="both"/>
        <w:rPr>
          <w:rFonts w:ascii="Arial" w:hAnsi="Arial" w:cs="Arial"/>
          <w:sz w:val="20"/>
          <w:szCs w:val="20"/>
        </w:rPr>
      </w:pPr>
    </w:p>
    <w:p w:rsidR="006074BF" w:rsidRPr="00020884" w:rsidRDefault="006074BF" w:rsidP="006074BF">
      <w:pPr>
        <w:jc w:val="both"/>
        <w:rPr>
          <w:rFonts w:ascii="Arial" w:hAnsi="Arial" w:cs="Arial"/>
          <w:sz w:val="20"/>
          <w:szCs w:val="20"/>
        </w:rPr>
      </w:pPr>
      <w:r w:rsidRPr="00020884">
        <w:rPr>
          <w:rFonts w:ascii="Arial" w:hAnsi="Arial" w:cs="Arial"/>
          <w:sz w:val="20"/>
          <w:szCs w:val="20"/>
        </w:rPr>
        <w:t>E</w:t>
      </w:r>
      <w:r w:rsidR="00020884" w:rsidRPr="00020884">
        <w:rPr>
          <w:rFonts w:ascii="Arial" w:hAnsi="Arial" w:cs="Arial"/>
          <w:sz w:val="20"/>
          <w:szCs w:val="20"/>
        </w:rPr>
        <w:t>n cuanto a las observaciones anteriormente señaladas, el</w:t>
      </w:r>
      <w:r w:rsidRPr="00020884">
        <w:rPr>
          <w:rFonts w:ascii="Arial" w:hAnsi="Arial" w:cs="Arial"/>
          <w:sz w:val="20"/>
          <w:szCs w:val="20"/>
        </w:rPr>
        <w:t xml:space="preserve"> Grupo de Gestión Contractual </w:t>
      </w:r>
      <w:r w:rsidR="00020884" w:rsidRPr="00020884">
        <w:rPr>
          <w:rFonts w:ascii="Arial" w:hAnsi="Arial" w:cs="Arial"/>
          <w:sz w:val="20"/>
          <w:szCs w:val="20"/>
        </w:rPr>
        <w:t xml:space="preserve">informa que los </w:t>
      </w:r>
      <w:r w:rsidRPr="00020884">
        <w:rPr>
          <w:rFonts w:ascii="Arial" w:hAnsi="Arial" w:cs="Arial"/>
          <w:sz w:val="20"/>
          <w:szCs w:val="20"/>
        </w:rPr>
        <w:t xml:space="preserve">temas serán objeto de verificación con los encargados de la </w:t>
      </w:r>
      <w:r w:rsidR="0054565A" w:rsidRPr="00020884">
        <w:rPr>
          <w:rFonts w:ascii="Arial" w:hAnsi="Arial" w:cs="Arial"/>
          <w:sz w:val="20"/>
          <w:szCs w:val="20"/>
        </w:rPr>
        <w:t>plataforma</w:t>
      </w:r>
      <w:r w:rsidRPr="00020884">
        <w:rPr>
          <w:rFonts w:ascii="Arial" w:hAnsi="Arial" w:cs="Arial"/>
          <w:sz w:val="20"/>
          <w:szCs w:val="20"/>
        </w:rPr>
        <w:t xml:space="preserve"> SIGEP</w:t>
      </w:r>
      <w:r w:rsidR="00020884" w:rsidRPr="00020884">
        <w:rPr>
          <w:rFonts w:ascii="Arial" w:hAnsi="Arial" w:cs="Arial"/>
          <w:sz w:val="20"/>
          <w:szCs w:val="20"/>
        </w:rPr>
        <w:t xml:space="preserve">, con el fin que se efectúen </w:t>
      </w:r>
      <w:r w:rsidRPr="00020884">
        <w:rPr>
          <w:rFonts w:ascii="Arial" w:hAnsi="Arial" w:cs="Arial"/>
          <w:sz w:val="20"/>
          <w:szCs w:val="20"/>
        </w:rPr>
        <w:t>los ajustes e</w:t>
      </w:r>
      <w:r w:rsidR="00020884" w:rsidRPr="00020884">
        <w:rPr>
          <w:rFonts w:ascii="Arial" w:hAnsi="Arial" w:cs="Arial"/>
          <w:sz w:val="20"/>
          <w:szCs w:val="20"/>
        </w:rPr>
        <w:t>n</w:t>
      </w:r>
      <w:r w:rsidRPr="00020884">
        <w:rPr>
          <w:rFonts w:ascii="Arial" w:hAnsi="Arial" w:cs="Arial"/>
          <w:sz w:val="20"/>
          <w:szCs w:val="20"/>
        </w:rPr>
        <w:t xml:space="preserve"> la información, la liquidación automática de los contratos y el </w:t>
      </w:r>
      <w:r w:rsidR="00020884" w:rsidRPr="00020884">
        <w:rPr>
          <w:rFonts w:ascii="Arial" w:hAnsi="Arial" w:cs="Arial"/>
          <w:sz w:val="20"/>
          <w:szCs w:val="20"/>
        </w:rPr>
        <w:t xml:space="preserve">registro del </w:t>
      </w:r>
      <w:r w:rsidRPr="00020884">
        <w:rPr>
          <w:rFonts w:ascii="Arial" w:hAnsi="Arial" w:cs="Arial"/>
          <w:sz w:val="20"/>
          <w:szCs w:val="20"/>
        </w:rPr>
        <w:t xml:space="preserve">código del supervisor. </w:t>
      </w:r>
    </w:p>
    <w:p w:rsidR="00BD7B60" w:rsidRPr="00BA7941" w:rsidRDefault="00BD7B60" w:rsidP="00BD7B60">
      <w:pPr>
        <w:spacing w:after="0"/>
        <w:jc w:val="both"/>
        <w:rPr>
          <w:rFonts w:ascii="Arial" w:hAnsi="Arial" w:cs="Arial"/>
          <w:b/>
          <w:i/>
          <w:sz w:val="20"/>
          <w:szCs w:val="20"/>
        </w:rPr>
      </w:pPr>
      <w:r>
        <w:rPr>
          <w:rFonts w:ascii="Arial" w:hAnsi="Arial" w:cs="Arial"/>
          <w:b/>
          <w:i/>
          <w:sz w:val="20"/>
          <w:szCs w:val="20"/>
        </w:rPr>
        <w:t xml:space="preserve">4 </w:t>
      </w:r>
      <w:r w:rsidRPr="00BA7941">
        <w:rPr>
          <w:rFonts w:ascii="Arial" w:hAnsi="Arial" w:cs="Arial"/>
          <w:b/>
          <w:i/>
          <w:sz w:val="20"/>
          <w:szCs w:val="20"/>
        </w:rPr>
        <w:t>- MODULO VINCULACIÓN / DESVINCULACIÓN</w:t>
      </w:r>
    </w:p>
    <w:p w:rsidR="00BD7B60" w:rsidRDefault="00BD7B60" w:rsidP="00BD7B60">
      <w:pPr>
        <w:spacing w:after="0"/>
        <w:jc w:val="both"/>
        <w:rPr>
          <w:rFonts w:ascii="Arial" w:hAnsi="Arial" w:cs="Arial"/>
          <w:i/>
          <w:sz w:val="20"/>
          <w:szCs w:val="20"/>
        </w:rPr>
      </w:pPr>
    </w:p>
    <w:p w:rsidR="00BD7B60" w:rsidRPr="00D678E6" w:rsidRDefault="00BD7B60" w:rsidP="00BD7B60">
      <w:pPr>
        <w:spacing w:after="0"/>
        <w:jc w:val="both"/>
        <w:rPr>
          <w:rFonts w:ascii="Arial" w:hAnsi="Arial" w:cs="Arial"/>
          <w:b/>
          <w:i/>
          <w:sz w:val="20"/>
          <w:szCs w:val="20"/>
        </w:rPr>
      </w:pPr>
      <w:r>
        <w:rPr>
          <w:rFonts w:ascii="Arial" w:hAnsi="Arial" w:cs="Arial"/>
          <w:b/>
          <w:i/>
          <w:sz w:val="20"/>
          <w:szCs w:val="20"/>
        </w:rPr>
        <w:t>4</w:t>
      </w:r>
      <w:r w:rsidRPr="00D678E6">
        <w:rPr>
          <w:rFonts w:ascii="Arial" w:hAnsi="Arial" w:cs="Arial"/>
          <w:b/>
          <w:i/>
          <w:sz w:val="20"/>
          <w:szCs w:val="20"/>
        </w:rPr>
        <w:t xml:space="preserve">.1 Vinculación </w:t>
      </w:r>
    </w:p>
    <w:p w:rsidR="00BD7B60" w:rsidRPr="00BA7941" w:rsidRDefault="00BD7B60" w:rsidP="00BD7B60">
      <w:pPr>
        <w:spacing w:after="0"/>
        <w:jc w:val="both"/>
        <w:rPr>
          <w:rFonts w:ascii="Arial" w:hAnsi="Arial" w:cs="Arial"/>
          <w:i/>
          <w:sz w:val="20"/>
          <w:szCs w:val="20"/>
        </w:rPr>
      </w:pPr>
    </w:p>
    <w:p w:rsidR="00BD7B60" w:rsidRDefault="00BD7B60" w:rsidP="00BD7B60">
      <w:pPr>
        <w:spacing w:after="0"/>
        <w:jc w:val="both"/>
        <w:rPr>
          <w:rFonts w:ascii="Arial" w:hAnsi="Arial" w:cs="Arial"/>
          <w:sz w:val="20"/>
          <w:szCs w:val="20"/>
        </w:rPr>
      </w:pPr>
      <w:r>
        <w:rPr>
          <w:rFonts w:ascii="Arial" w:hAnsi="Arial" w:cs="Arial"/>
          <w:sz w:val="20"/>
          <w:szCs w:val="20"/>
        </w:rPr>
        <w:t xml:space="preserve">Para la verificación de este punto, </w:t>
      </w:r>
      <w:r w:rsidR="00CA7C9D">
        <w:rPr>
          <w:rFonts w:ascii="Arial" w:hAnsi="Arial" w:cs="Arial"/>
          <w:sz w:val="20"/>
          <w:szCs w:val="20"/>
        </w:rPr>
        <w:t xml:space="preserve">la Oficina de Control Interno parte de la información </w:t>
      </w:r>
      <w:r>
        <w:rPr>
          <w:rFonts w:ascii="Arial" w:hAnsi="Arial" w:cs="Arial"/>
          <w:sz w:val="20"/>
          <w:szCs w:val="20"/>
        </w:rPr>
        <w:t>remitida por el Grupo de Gestión Humana</w:t>
      </w:r>
      <w:r w:rsidR="00CA7C9D">
        <w:rPr>
          <w:rFonts w:ascii="Arial" w:hAnsi="Arial" w:cs="Arial"/>
          <w:sz w:val="20"/>
          <w:szCs w:val="20"/>
        </w:rPr>
        <w:t xml:space="preserve"> (</w:t>
      </w:r>
      <w:r>
        <w:rPr>
          <w:rFonts w:ascii="Arial" w:hAnsi="Arial" w:cs="Arial"/>
          <w:sz w:val="20"/>
          <w:szCs w:val="20"/>
        </w:rPr>
        <w:t xml:space="preserve">Planta de personal 01 de julio de 2016 </w:t>
      </w:r>
      <w:r w:rsidR="00CA7C9D">
        <w:rPr>
          <w:rFonts w:ascii="Arial" w:hAnsi="Arial" w:cs="Arial"/>
          <w:sz w:val="20"/>
          <w:szCs w:val="20"/>
        </w:rPr>
        <w:t xml:space="preserve">- </w:t>
      </w:r>
      <w:r>
        <w:rPr>
          <w:rFonts w:ascii="Arial" w:hAnsi="Arial" w:cs="Arial"/>
          <w:sz w:val="20"/>
          <w:szCs w:val="20"/>
        </w:rPr>
        <w:t>11 octubre 2017</w:t>
      </w:r>
      <w:r w:rsidR="00CA7C9D">
        <w:rPr>
          <w:rFonts w:ascii="Arial" w:hAnsi="Arial" w:cs="Arial"/>
          <w:sz w:val="20"/>
          <w:szCs w:val="20"/>
        </w:rPr>
        <w:t xml:space="preserve">), la cual registra un </w:t>
      </w:r>
      <w:r>
        <w:rPr>
          <w:rFonts w:ascii="Arial" w:hAnsi="Arial" w:cs="Arial"/>
          <w:sz w:val="20"/>
          <w:szCs w:val="20"/>
        </w:rPr>
        <w:t xml:space="preserve">ingreso de </w:t>
      </w:r>
      <w:r w:rsidR="00CA7C9D">
        <w:rPr>
          <w:rFonts w:ascii="Arial" w:hAnsi="Arial" w:cs="Arial"/>
          <w:sz w:val="20"/>
          <w:szCs w:val="20"/>
        </w:rPr>
        <w:t>48</w:t>
      </w:r>
      <w:r>
        <w:rPr>
          <w:rFonts w:ascii="Arial" w:hAnsi="Arial" w:cs="Arial"/>
          <w:sz w:val="20"/>
          <w:szCs w:val="20"/>
        </w:rPr>
        <w:t xml:space="preserve"> servidores</w:t>
      </w:r>
      <w:r w:rsidR="00CA7C9D">
        <w:rPr>
          <w:rFonts w:ascii="Arial" w:hAnsi="Arial" w:cs="Arial"/>
          <w:sz w:val="20"/>
          <w:szCs w:val="20"/>
        </w:rPr>
        <w:t xml:space="preserve">. Con base en lo anterior, se revisó que el personal ingresado se </w:t>
      </w:r>
      <w:r>
        <w:rPr>
          <w:rFonts w:ascii="Arial" w:hAnsi="Arial" w:cs="Arial"/>
          <w:sz w:val="20"/>
          <w:szCs w:val="20"/>
        </w:rPr>
        <w:t>encontrara re</w:t>
      </w:r>
      <w:r w:rsidR="00CA7C9D">
        <w:rPr>
          <w:rFonts w:ascii="Arial" w:hAnsi="Arial" w:cs="Arial"/>
          <w:sz w:val="20"/>
          <w:szCs w:val="20"/>
        </w:rPr>
        <w:t xml:space="preserve">gistrado </w:t>
      </w:r>
      <w:r w:rsidR="00995E31">
        <w:rPr>
          <w:rFonts w:ascii="Arial" w:hAnsi="Arial" w:cs="Arial"/>
          <w:sz w:val="20"/>
          <w:szCs w:val="20"/>
        </w:rPr>
        <w:t xml:space="preserve">en el SIGEP </w:t>
      </w:r>
      <w:r w:rsidR="00CA7C9D">
        <w:rPr>
          <w:rFonts w:ascii="Arial" w:hAnsi="Arial" w:cs="Arial"/>
          <w:sz w:val="20"/>
          <w:szCs w:val="20"/>
        </w:rPr>
        <w:t xml:space="preserve">en </w:t>
      </w:r>
      <w:r>
        <w:rPr>
          <w:rFonts w:ascii="Arial" w:hAnsi="Arial" w:cs="Arial"/>
          <w:sz w:val="20"/>
          <w:szCs w:val="20"/>
        </w:rPr>
        <w:t xml:space="preserve">los </w:t>
      </w:r>
      <w:r w:rsidR="00995E31">
        <w:rPr>
          <w:rFonts w:ascii="Arial" w:hAnsi="Arial" w:cs="Arial"/>
          <w:sz w:val="20"/>
          <w:szCs w:val="20"/>
        </w:rPr>
        <w:t>M</w:t>
      </w:r>
      <w:r>
        <w:rPr>
          <w:rFonts w:ascii="Arial" w:hAnsi="Arial" w:cs="Arial"/>
          <w:sz w:val="20"/>
          <w:szCs w:val="20"/>
        </w:rPr>
        <w:t xml:space="preserve">ódulos </w:t>
      </w:r>
      <w:r w:rsidRPr="00D678E6">
        <w:rPr>
          <w:rFonts w:ascii="Arial" w:hAnsi="Arial" w:cs="Arial"/>
          <w:i/>
          <w:sz w:val="20"/>
          <w:szCs w:val="20"/>
        </w:rPr>
        <w:t>“</w:t>
      </w:r>
      <w:r w:rsidR="00995E31">
        <w:rPr>
          <w:rFonts w:ascii="Arial" w:hAnsi="Arial" w:cs="Arial"/>
          <w:i/>
          <w:sz w:val="20"/>
          <w:szCs w:val="20"/>
        </w:rPr>
        <w:t>V</w:t>
      </w:r>
      <w:r w:rsidRPr="00D678E6">
        <w:rPr>
          <w:rFonts w:ascii="Arial" w:hAnsi="Arial" w:cs="Arial"/>
          <w:i/>
          <w:sz w:val="20"/>
          <w:szCs w:val="20"/>
        </w:rPr>
        <w:t>inculación”; “</w:t>
      </w:r>
      <w:r w:rsidR="00995E31">
        <w:rPr>
          <w:rFonts w:ascii="Arial" w:hAnsi="Arial" w:cs="Arial"/>
          <w:i/>
          <w:sz w:val="20"/>
          <w:szCs w:val="20"/>
        </w:rPr>
        <w:t>H</w:t>
      </w:r>
      <w:r w:rsidRPr="00D678E6">
        <w:rPr>
          <w:rFonts w:ascii="Arial" w:hAnsi="Arial" w:cs="Arial"/>
          <w:i/>
          <w:sz w:val="20"/>
          <w:szCs w:val="20"/>
        </w:rPr>
        <w:t xml:space="preserve">oja de </w:t>
      </w:r>
      <w:r w:rsidR="00995E31">
        <w:rPr>
          <w:rFonts w:ascii="Arial" w:hAnsi="Arial" w:cs="Arial"/>
          <w:i/>
          <w:sz w:val="20"/>
          <w:szCs w:val="20"/>
        </w:rPr>
        <w:t>V</w:t>
      </w:r>
      <w:r w:rsidRPr="00D678E6">
        <w:rPr>
          <w:rFonts w:ascii="Arial" w:hAnsi="Arial" w:cs="Arial"/>
          <w:i/>
          <w:sz w:val="20"/>
          <w:szCs w:val="20"/>
        </w:rPr>
        <w:t>ida”</w:t>
      </w:r>
      <w:r w:rsidR="00995E31">
        <w:rPr>
          <w:rFonts w:ascii="Arial" w:hAnsi="Arial" w:cs="Arial"/>
          <w:i/>
          <w:sz w:val="20"/>
          <w:szCs w:val="20"/>
        </w:rPr>
        <w:t xml:space="preserve"> y </w:t>
      </w:r>
      <w:r w:rsidR="00995E31" w:rsidRPr="00D678E6">
        <w:rPr>
          <w:rFonts w:ascii="Arial" w:hAnsi="Arial" w:cs="Arial"/>
          <w:i/>
          <w:sz w:val="20"/>
          <w:szCs w:val="20"/>
        </w:rPr>
        <w:t>“</w:t>
      </w:r>
      <w:r w:rsidR="00995E31">
        <w:rPr>
          <w:rFonts w:ascii="Arial" w:hAnsi="Arial" w:cs="Arial"/>
          <w:i/>
          <w:sz w:val="20"/>
          <w:szCs w:val="20"/>
        </w:rPr>
        <w:t>D</w:t>
      </w:r>
      <w:r w:rsidRPr="00D678E6">
        <w:rPr>
          <w:rFonts w:ascii="Arial" w:hAnsi="Arial" w:cs="Arial"/>
          <w:i/>
          <w:sz w:val="20"/>
          <w:szCs w:val="20"/>
        </w:rPr>
        <w:t xml:space="preserve">eclaración </w:t>
      </w:r>
      <w:r w:rsidR="00995E31">
        <w:rPr>
          <w:rFonts w:ascii="Arial" w:hAnsi="Arial" w:cs="Arial"/>
          <w:i/>
          <w:sz w:val="20"/>
          <w:szCs w:val="20"/>
        </w:rPr>
        <w:t>B</w:t>
      </w:r>
      <w:r w:rsidRPr="00D678E6">
        <w:rPr>
          <w:rFonts w:ascii="Arial" w:hAnsi="Arial" w:cs="Arial"/>
          <w:i/>
          <w:sz w:val="20"/>
          <w:szCs w:val="20"/>
        </w:rPr>
        <w:t xml:space="preserve">ienes y </w:t>
      </w:r>
      <w:r w:rsidR="00995E31">
        <w:rPr>
          <w:rFonts w:ascii="Arial" w:hAnsi="Arial" w:cs="Arial"/>
          <w:i/>
          <w:sz w:val="20"/>
          <w:szCs w:val="20"/>
        </w:rPr>
        <w:t>R</w:t>
      </w:r>
      <w:r w:rsidRPr="00D678E6">
        <w:rPr>
          <w:rFonts w:ascii="Arial" w:hAnsi="Arial" w:cs="Arial"/>
          <w:i/>
          <w:sz w:val="20"/>
          <w:szCs w:val="20"/>
        </w:rPr>
        <w:t>entas”.</w:t>
      </w:r>
      <w:r>
        <w:rPr>
          <w:rFonts w:ascii="Arial" w:hAnsi="Arial" w:cs="Arial"/>
          <w:sz w:val="20"/>
          <w:szCs w:val="20"/>
        </w:rPr>
        <w:t xml:space="preserve"> </w:t>
      </w:r>
    </w:p>
    <w:p w:rsidR="00BD7B60" w:rsidRDefault="00BD7B60" w:rsidP="00BD7B60">
      <w:pPr>
        <w:spacing w:after="0"/>
        <w:jc w:val="both"/>
        <w:rPr>
          <w:rFonts w:ascii="Arial" w:hAnsi="Arial" w:cs="Arial"/>
          <w:sz w:val="20"/>
          <w:szCs w:val="20"/>
        </w:rPr>
      </w:pPr>
    </w:p>
    <w:p w:rsidR="00BD7B60" w:rsidRPr="007371B2" w:rsidRDefault="00BD7B60" w:rsidP="00BD7B60">
      <w:pPr>
        <w:spacing w:after="0"/>
        <w:jc w:val="both"/>
        <w:rPr>
          <w:rFonts w:ascii="Arial" w:hAnsi="Arial" w:cs="Arial"/>
          <w:sz w:val="20"/>
          <w:szCs w:val="20"/>
        </w:rPr>
      </w:pPr>
      <w:r>
        <w:rPr>
          <w:rFonts w:ascii="Arial" w:hAnsi="Arial" w:cs="Arial"/>
          <w:sz w:val="20"/>
          <w:szCs w:val="20"/>
        </w:rPr>
        <w:t>Una vez analizada la información se evidenció que 18 de los funcionarios vinculados</w:t>
      </w:r>
      <w:r w:rsidR="007371B2">
        <w:rPr>
          <w:rFonts w:ascii="Arial" w:hAnsi="Arial" w:cs="Arial"/>
          <w:sz w:val="20"/>
          <w:szCs w:val="20"/>
        </w:rPr>
        <w:t xml:space="preserve"> a Función Pública</w:t>
      </w:r>
      <w:r>
        <w:rPr>
          <w:rFonts w:ascii="Arial" w:hAnsi="Arial" w:cs="Arial"/>
          <w:sz w:val="20"/>
          <w:szCs w:val="20"/>
        </w:rPr>
        <w:t xml:space="preserve">, </w:t>
      </w:r>
      <w:r w:rsidR="00F70DC1">
        <w:rPr>
          <w:rFonts w:ascii="Arial" w:hAnsi="Arial" w:cs="Arial"/>
          <w:sz w:val="20"/>
          <w:szCs w:val="20"/>
        </w:rPr>
        <w:t>se encu</w:t>
      </w:r>
      <w:r w:rsidR="007371B2">
        <w:rPr>
          <w:rFonts w:ascii="Arial" w:hAnsi="Arial" w:cs="Arial"/>
          <w:sz w:val="20"/>
          <w:szCs w:val="20"/>
        </w:rPr>
        <w:t xml:space="preserve">entran </w:t>
      </w:r>
      <w:r>
        <w:rPr>
          <w:rFonts w:ascii="Arial" w:hAnsi="Arial" w:cs="Arial"/>
          <w:sz w:val="20"/>
          <w:szCs w:val="20"/>
        </w:rPr>
        <w:t xml:space="preserve">en el SIGEP </w:t>
      </w:r>
      <w:r w:rsidR="00F70DC1" w:rsidRPr="002A1E67">
        <w:rPr>
          <w:rFonts w:ascii="Arial" w:hAnsi="Arial" w:cs="Arial"/>
          <w:b/>
          <w:sz w:val="20"/>
          <w:szCs w:val="20"/>
        </w:rPr>
        <w:t>(Módulo “Vinculación</w:t>
      </w:r>
      <w:r w:rsidR="00F70DC1">
        <w:rPr>
          <w:rFonts w:ascii="Arial" w:hAnsi="Arial" w:cs="Arial"/>
          <w:sz w:val="20"/>
          <w:szCs w:val="20"/>
        </w:rPr>
        <w:t xml:space="preserve">) </w:t>
      </w:r>
      <w:r>
        <w:rPr>
          <w:rFonts w:ascii="Arial" w:hAnsi="Arial" w:cs="Arial"/>
          <w:sz w:val="20"/>
          <w:szCs w:val="20"/>
        </w:rPr>
        <w:t xml:space="preserve">asignados a una dependencia diferente a la relacionada en la planta de personal; consultada la dependencia indica que existe un error en la </w:t>
      </w:r>
      <w:r w:rsidRPr="003771E0">
        <w:rPr>
          <w:rFonts w:ascii="Arial" w:hAnsi="Arial" w:cs="Arial"/>
          <w:sz w:val="20"/>
          <w:szCs w:val="20"/>
        </w:rPr>
        <w:t>distribución de la planta en el sistema</w:t>
      </w:r>
      <w:r>
        <w:rPr>
          <w:rFonts w:ascii="Arial" w:hAnsi="Arial" w:cs="Arial"/>
          <w:sz w:val="20"/>
          <w:szCs w:val="20"/>
        </w:rPr>
        <w:t xml:space="preserve"> SIGEP</w:t>
      </w:r>
      <w:r w:rsidR="00CA7C9D">
        <w:rPr>
          <w:rFonts w:ascii="Arial" w:hAnsi="Arial" w:cs="Arial"/>
          <w:sz w:val="20"/>
          <w:szCs w:val="20"/>
        </w:rPr>
        <w:t xml:space="preserve"> </w:t>
      </w:r>
      <w:r>
        <w:rPr>
          <w:rFonts w:ascii="Arial" w:hAnsi="Arial" w:cs="Arial"/>
          <w:sz w:val="20"/>
          <w:szCs w:val="20"/>
        </w:rPr>
        <w:t>y que han adelantado las gestiones para realiz</w:t>
      </w:r>
      <w:r w:rsidR="00062D7F">
        <w:rPr>
          <w:rFonts w:ascii="Arial" w:hAnsi="Arial" w:cs="Arial"/>
          <w:sz w:val="20"/>
          <w:szCs w:val="20"/>
        </w:rPr>
        <w:t xml:space="preserve">ar los ajustes en la plataforma, </w:t>
      </w:r>
      <w:r w:rsidR="007371B2">
        <w:rPr>
          <w:rFonts w:ascii="Arial" w:hAnsi="Arial" w:cs="Arial"/>
          <w:sz w:val="20"/>
          <w:szCs w:val="20"/>
        </w:rPr>
        <w:t xml:space="preserve">tarea que se realizará </w:t>
      </w:r>
      <w:r w:rsidR="00062D7F" w:rsidRPr="007371B2">
        <w:rPr>
          <w:rFonts w:ascii="Arial" w:hAnsi="Arial" w:cs="Arial"/>
          <w:sz w:val="20"/>
          <w:szCs w:val="20"/>
        </w:rPr>
        <w:t>en coordinación con la Oficina de Tecnologías de la Información y las Comunicaciones</w:t>
      </w:r>
      <w:r w:rsidR="007371B2" w:rsidRPr="007371B2">
        <w:rPr>
          <w:rFonts w:ascii="Arial" w:hAnsi="Arial" w:cs="Arial"/>
          <w:sz w:val="20"/>
          <w:szCs w:val="20"/>
        </w:rPr>
        <w:t>.</w:t>
      </w:r>
      <w:r w:rsidR="007371B2">
        <w:rPr>
          <w:rFonts w:ascii="Arial" w:hAnsi="Arial" w:cs="Arial"/>
          <w:sz w:val="20"/>
          <w:szCs w:val="20"/>
        </w:rPr>
        <w:t xml:space="preserve">  La Oficina de Control Interno evidenció los soportes de la gestión realizada por el Grupo de Gestión Humana.</w:t>
      </w:r>
    </w:p>
    <w:p w:rsidR="00BD7B60" w:rsidRDefault="00BD7B60" w:rsidP="00BD7B60">
      <w:pPr>
        <w:spacing w:after="0"/>
        <w:jc w:val="both"/>
        <w:rPr>
          <w:rFonts w:ascii="Arial" w:hAnsi="Arial" w:cs="Arial"/>
          <w:sz w:val="20"/>
          <w:szCs w:val="20"/>
        </w:rPr>
      </w:pPr>
    </w:p>
    <w:p w:rsidR="00BD7B60" w:rsidRDefault="00BD7B60" w:rsidP="00BD7B60">
      <w:pPr>
        <w:spacing w:after="0"/>
        <w:jc w:val="both"/>
        <w:rPr>
          <w:rFonts w:ascii="Arial" w:hAnsi="Arial" w:cs="Arial"/>
          <w:sz w:val="20"/>
          <w:szCs w:val="20"/>
        </w:rPr>
      </w:pPr>
      <w:r>
        <w:rPr>
          <w:rFonts w:ascii="Arial" w:hAnsi="Arial" w:cs="Arial"/>
          <w:sz w:val="20"/>
          <w:szCs w:val="20"/>
        </w:rPr>
        <w:lastRenderedPageBreak/>
        <w:t xml:space="preserve">Verificado el </w:t>
      </w:r>
      <w:r w:rsidR="00995E31" w:rsidRPr="002A1E67">
        <w:rPr>
          <w:rFonts w:ascii="Arial" w:hAnsi="Arial" w:cs="Arial"/>
          <w:b/>
          <w:sz w:val="20"/>
          <w:szCs w:val="20"/>
        </w:rPr>
        <w:t>M</w:t>
      </w:r>
      <w:r w:rsidRPr="002A1E67">
        <w:rPr>
          <w:rFonts w:ascii="Arial" w:hAnsi="Arial" w:cs="Arial"/>
          <w:b/>
          <w:sz w:val="20"/>
          <w:szCs w:val="20"/>
        </w:rPr>
        <w:t>ódulo “</w:t>
      </w:r>
      <w:r w:rsidR="00995E31" w:rsidRPr="002A1E67">
        <w:rPr>
          <w:rFonts w:ascii="Arial" w:hAnsi="Arial" w:cs="Arial"/>
          <w:b/>
          <w:sz w:val="20"/>
          <w:szCs w:val="20"/>
        </w:rPr>
        <w:t>Hoja de V</w:t>
      </w:r>
      <w:r w:rsidRPr="002A1E67">
        <w:rPr>
          <w:rFonts w:ascii="Arial" w:hAnsi="Arial" w:cs="Arial"/>
          <w:b/>
          <w:sz w:val="20"/>
          <w:szCs w:val="20"/>
        </w:rPr>
        <w:t>ida”</w:t>
      </w:r>
      <w:r>
        <w:rPr>
          <w:rFonts w:ascii="Arial" w:hAnsi="Arial" w:cs="Arial"/>
          <w:sz w:val="20"/>
          <w:szCs w:val="20"/>
        </w:rPr>
        <w:t xml:space="preserve">, se observó que </w:t>
      </w:r>
      <w:r w:rsidR="00F70DC1">
        <w:rPr>
          <w:rFonts w:ascii="Arial" w:hAnsi="Arial" w:cs="Arial"/>
          <w:sz w:val="20"/>
          <w:szCs w:val="20"/>
        </w:rPr>
        <w:t>6</w:t>
      </w:r>
      <w:r w:rsidR="00B15B9A">
        <w:rPr>
          <w:rFonts w:ascii="Arial" w:hAnsi="Arial" w:cs="Arial"/>
          <w:sz w:val="20"/>
          <w:szCs w:val="20"/>
        </w:rPr>
        <w:t xml:space="preserve"> </w:t>
      </w:r>
      <w:r w:rsidR="00CA7C9D">
        <w:rPr>
          <w:rFonts w:ascii="Arial" w:hAnsi="Arial" w:cs="Arial"/>
          <w:sz w:val="20"/>
          <w:szCs w:val="20"/>
        </w:rPr>
        <w:t xml:space="preserve">de los </w:t>
      </w:r>
      <w:r>
        <w:rPr>
          <w:rFonts w:ascii="Arial" w:hAnsi="Arial" w:cs="Arial"/>
          <w:sz w:val="20"/>
          <w:szCs w:val="20"/>
        </w:rPr>
        <w:t xml:space="preserve">servidores que ingresaron no actualizaron el formato de hoja de vida de </w:t>
      </w:r>
      <w:r w:rsidR="00CA7C9D">
        <w:rPr>
          <w:rFonts w:ascii="Arial" w:hAnsi="Arial" w:cs="Arial"/>
          <w:sz w:val="20"/>
          <w:szCs w:val="20"/>
        </w:rPr>
        <w:t>F</w:t>
      </w:r>
      <w:r>
        <w:rPr>
          <w:rFonts w:ascii="Arial" w:hAnsi="Arial" w:cs="Arial"/>
          <w:sz w:val="20"/>
          <w:szCs w:val="20"/>
        </w:rPr>
        <w:t xml:space="preserve">unción </w:t>
      </w:r>
      <w:r w:rsidR="00CA7C9D">
        <w:rPr>
          <w:rFonts w:ascii="Arial" w:hAnsi="Arial" w:cs="Arial"/>
          <w:sz w:val="20"/>
          <w:szCs w:val="20"/>
        </w:rPr>
        <w:t>P</w:t>
      </w:r>
      <w:r w:rsidR="00B47F57">
        <w:rPr>
          <w:rFonts w:ascii="Arial" w:hAnsi="Arial" w:cs="Arial"/>
          <w:sz w:val="20"/>
          <w:szCs w:val="20"/>
        </w:rPr>
        <w:t>úblic</w:t>
      </w:r>
      <w:r w:rsidR="00B47F57" w:rsidRPr="00F70DC1">
        <w:rPr>
          <w:rFonts w:ascii="Arial" w:hAnsi="Arial" w:cs="Arial"/>
          <w:sz w:val="20"/>
          <w:szCs w:val="20"/>
        </w:rPr>
        <w:t>a, una vez aclarado el tema con el Grupo de Gestión Humana,</w:t>
      </w:r>
      <w:r w:rsidR="00C13A02" w:rsidRPr="00F70DC1">
        <w:rPr>
          <w:rFonts w:ascii="Arial" w:hAnsi="Arial" w:cs="Arial"/>
          <w:sz w:val="20"/>
          <w:szCs w:val="20"/>
        </w:rPr>
        <w:t xml:space="preserve"> señala </w:t>
      </w:r>
      <w:r w:rsidR="00F07D76" w:rsidRPr="00F70DC1">
        <w:rPr>
          <w:rFonts w:ascii="Arial" w:hAnsi="Arial" w:cs="Arial"/>
          <w:sz w:val="20"/>
          <w:szCs w:val="20"/>
        </w:rPr>
        <w:t>que,</w:t>
      </w:r>
      <w:r w:rsidR="00B47F57" w:rsidRPr="00F70DC1">
        <w:rPr>
          <w:rFonts w:ascii="Arial" w:hAnsi="Arial" w:cs="Arial"/>
          <w:sz w:val="20"/>
          <w:szCs w:val="20"/>
        </w:rPr>
        <w:t xml:space="preserve"> </w:t>
      </w:r>
      <w:r w:rsidR="00C13A02" w:rsidRPr="00F70DC1">
        <w:rPr>
          <w:rFonts w:ascii="Arial" w:hAnsi="Arial" w:cs="Arial"/>
          <w:sz w:val="20"/>
          <w:szCs w:val="20"/>
        </w:rPr>
        <w:t xml:space="preserve">en la mayoría de los casos debido a las fallas presentadas en el SIGEP, </w:t>
      </w:r>
      <w:r w:rsidR="00B47F57" w:rsidRPr="00F70DC1">
        <w:rPr>
          <w:rFonts w:ascii="Arial" w:hAnsi="Arial" w:cs="Arial"/>
          <w:sz w:val="20"/>
          <w:szCs w:val="20"/>
        </w:rPr>
        <w:t xml:space="preserve">los funcionarios </w:t>
      </w:r>
      <w:r w:rsidR="00F70DC1" w:rsidRPr="00F70DC1">
        <w:rPr>
          <w:rFonts w:ascii="Arial" w:hAnsi="Arial" w:cs="Arial"/>
          <w:sz w:val="20"/>
          <w:szCs w:val="20"/>
        </w:rPr>
        <w:t xml:space="preserve">para el ingreso </w:t>
      </w:r>
      <w:r w:rsidR="00C13A02" w:rsidRPr="00F70DC1">
        <w:rPr>
          <w:rFonts w:ascii="Arial" w:hAnsi="Arial" w:cs="Arial"/>
          <w:sz w:val="20"/>
          <w:szCs w:val="20"/>
        </w:rPr>
        <w:t xml:space="preserve">tuvieron que </w:t>
      </w:r>
      <w:r w:rsidR="00B47F57" w:rsidRPr="00F70DC1">
        <w:rPr>
          <w:rFonts w:ascii="Arial" w:hAnsi="Arial" w:cs="Arial"/>
          <w:sz w:val="20"/>
          <w:szCs w:val="20"/>
        </w:rPr>
        <w:t xml:space="preserve">actualizar el formato de hoja de vida </w:t>
      </w:r>
      <w:r w:rsidR="00C13A02" w:rsidRPr="00F70DC1">
        <w:rPr>
          <w:rFonts w:ascii="Arial" w:hAnsi="Arial" w:cs="Arial"/>
          <w:sz w:val="20"/>
          <w:szCs w:val="20"/>
        </w:rPr>
        <w:t>de forma física</w:t>
      </w:r>
      <w:r w:rsidR="00F70DC1" w:rsidRPr="00F70DC1">
        <w:rPr>
          <w:rFonts w:ascii="Arial" w:hAnsi="Arial" w:cs="Arial"/>
          <w:sz w:val="20"/>
          <w:szCs w:val="20"/>
        </w:rPr>
        <w:t xml:space="preserve"> y </w:t>
      </w:r>
      <w:r w:rsidR="00AE7837" w:rsidRPr="00F70DC1">
        <w:rPr>
          <w:rFonts w:ascii="Arial" w:hAnsi="Arial" w:cs="Arial"/>
          <w:sz w:val="20"/>
          <w:szCs w:val="20"/>
        </w:rPr>
        <w:t xml:space="preserve">posteriormente </w:t>
      </w:r>
      <w:r w:rsidR="00F70DC1" w:rsidRPr="00F70DC1">
        <w:rPr>
          <w:rFonts w:ascii="Arial" w:hAnsi="Arial" w:cs="Arial"/>
          <w:sz w:val="20"/>
          <w:szCs w:val="20"/>
        </w:rPr>
        <w:t xml:space="preserve">realizaron la </w:t>
      </w:r>
      <w:r w:rsidR="00AE7837" w:rsidRPr="00F70DC1">
        <w:rPr>
          <w:rFonts w:ascii="Arial" w:hAnsi="Arial" w:cs="Arial"/>
          <w:sz w:val="20"/>
          <w:szCs w:val="20"/>
        </w:rPr>
        <w:t>actualiza</w:t>
      </w:r>
      <w:r w:rsidR="00F70DC1" w:rsidRPr="00F70DC1">
        <w:rPr>
          <w:rFonts w:ascii="Arial" w:hAnsi="Arial" w:cs="Arial"/>
          <w:sz w:val="20"/>
          <w:szCs w:val="20"/>
        </w:rPr>
        <w:t xml:space="preserve">ción </w:t>
      </w:r>
      <w:r w:rsidR="00AE7837" w:rsidRPr="00F70DC1">
        <w:rPr>
          <w:rFonts w:ascii="Arial" w:hAnsi="Arial" w:cs="Arial"/>
          <w:sz w:val="20"/>
          <w:szCs w:val="20"/>
        </w:rPr>
        <w:t>en la plataforma</w:t>
      </w:r>
      <w:r w:rsidR="00F70DC1" w:rsidRPr="00F70DC1">
        <w:rPr>
          <w:rFonts w:ascii="Arial" w:hAnsi="Arial" w:cs="Arial"/>
          <w:sz w:val="20"/>
          <w:szCs w:val="20"/>
        </w:rPr>
        <w:t>.  El Grupo remitió soportes de las hojas de vida</w:t>
      </w:r>
      <w:r w:rsidR="00F70DC1">
        <w:rPr>
          <w:rFonts w:ascii="Arial" w:hAnsi="Arial" w:cs="Arial"/>
          <w:sz w:val="20"/>
          <w:szCs w:val="20"/>
        </w:rPr>
        <w:t xml:space="preserve"> diligenciadas</w:t>
      </w:r>
      <w:r w:rsidR="00AE7837" w:rsidRPr="00F70DC1">
        <w:rPr>
          <w:rFonts w:ascii="Arial" w:hAnsi="Arial" w:cs="Arial"/>
          <w:sz w:val="20"/>
          <w:szCs w:val="20"/>
        </w:rPr>
        <w:t>.</w:t>
      </w:r>
    </w:p>
    <w:p w:rsidR="00347823" w:rsidRDefault="00347823" w:rsidP="00BD7B60">
      <w:pPr>
        <w:spacing w:after="0"/>
        <w:jc w:val="both"/>
        <w:rPr>
          <w:rFonts w:ascii="Arial" w:hAnsi="Arial" w:cs="Arial"/>
          <w:sz w:val="20"/>
          <w:szCs w:val="20"/>
        </w:rPr>
      </w:pPr>
    </w:p>
    <w:p w:rsidR="00BD7B60" w:rsidRDefault="0017090B" w:rsidP="00BD7B60">
      <w:pPr>
        <w:spacing w:after="0"/>
        <w:jc w:val="both"/>
        <w:rPr>
          <w:rFonts w:ascii="Arial" w:hAnsi="Arial" w:cs="Arial"/>
          <w:sz w:val="20"/>
          <w:szCs w:val="20"/>
        </w:rPr>
      </w:pPr>
      <w:r>
        <w:rPr>
          <w:rFonts w:ascii="Arial" w:hAnsi="Arial" w:cs="Arial"/>
          <w:sz w:val="20"/>
          <w:szCs w:val="20"/>
        </w:rPr>
        <w:t>Teniendo en cuenta las nuevas vinculaciones, la Oficina de Control Interno procede con la revisión d</w:t>
      </w:r>
      <w:r w:rsidR="00BD7B60">
        <w:rPr>
          <w:rFonts w:ascii="Arial" w:hAnsi="Arial" w:cs="Arial"/>
          <w:sz w:val="20"/>
          <w:szCs w:val="20"/>
        </w:rPr>
        <w:t xml:space="preserve">el </w:t>
      </w:r>
      <w:r w:rsidR="00995E31" w:rsidRPr="002A1E67">
        <w:rPr>
          <w:rFonts w:ascii="Arial" w:hAnsi="Arial" w:cs="Arial"/>
          <w:sz w:val="20"/>
          <w:szCs w:val="20"/>
        </w:rPr>
        <w:t xml:space="preserve">Módulo </w:t>
      </w:r>
      <w:r w:rsidR="00995E31" w:rsidRPr="002A1E67">
        <w:rPr>
          <w:rFonts w:ascii="Arial" w:hAnsi="Arial" w:cs="Arial"/>
          <w:b/>
          <w:sz w:val="20"/>
          <w:szCs w:val="20"/>
        </w:rPr>
        <w:t>“D</w:t>
      </w:r>
      <w:r w:rsidR="00BD7B60" w:rsidRPr="002A1E67">
        <w:rPr>
          <w:rFonts w:ascii="Arial" w:hAnsi="Arial" w:cs="Arial"/>
          <w:b/>
          <w:sz w:val="20"/>
          <w:szCs w:val="20"/>
        </w:rPr>
        <w:t xml:space="preserve">eclaración de </w:t>
      </w:r>
      <w:r w:rsidR="00995E31" w:rsidRPr="002A1E67">
        <w:rPr>
          <w:rFonts w:ascii="Arial" w:hAnsi="Arial" w:cs="Arial"/>
          <w:b/>
          <w:sz w:val="20"/>
          <w:szCs w:val="20"/>
        </w:rPr>
        <w:t>B</w:t>
      </w:r>
      <w:r w:rsidR="00BD7B60" w:rsidRPr="002A1E67">
        <w:rPr>
          <w:rFonts w:ascii="Arial" w:hAnsi="Arial" w:cs="Arial"/>
          <w:b/>
          <w:sz w:val="20"/>
          <w:szCs w:val="20"/>
        </w:rPr>
        <w:t xml:space="preserve">ienes y </w:t>
      </w:r>
      <w:r w:rsidR="00995E31" w:rsidRPr="002A1E67">
        <w:rPr>
          <w:rFonts w:ascii="Arial" w:hAnsi="Arial" w:cs="Arial"/>
          <w:b/>
          <w:sz w:val="20"/>
          <w:szCs w:val="20"/>
        </w:rPr>
        <w:t>R</w:t>
      </w:r>
      <w:r w:rsidR="00BD7B60" w:rsidRPr="002A1E67">
        <w:rPr>
          <w:rFonts w:ascii="Arial" w:hAnsi="Arial" w:cs="Arial"/>
          <w:b/>
          <w:sz w:val="20"/>
          <w:szCs w:val="20"/>
        </w:rPr>
        <w:t>entas”</w:t>
      </w:r>
      <w:r w:rsidR="00BD7B60">
        <w:rPr>
          <w:rFonts w:ascii="Arial" w:hAnsi="Arial" w:cs="Arial"/>
          <w:sz w:val="20"/>
          <w:szCs w:val="20"/>
        </w:rPr>
        <w:t xml:space="preserve">, </w:t>
      </w:r>
      <w:r>
        <w:rPr>
          <w:rFonts w:ascii="Arial" w:hAnsi="Arial" w:cs="Arial"/>
          <w:sz w:val="20"/>
          <w:szCs w:val="20"/>
        </w:rPr>
        <w:t>encontrando lo siguiente</w:t>
      </w:r>
      <w:r w:rsidR="00BD7B60">
        <w:rPr>
          <w:rFonts w:ascii="Arial" w:hAnsi="Arial" w:cs="Arial"/>
          <w:sz w:val="20"/>
          <w:szCs w:val="20"/>
        </w:rPr>
        <w:t>:</w:t>
      </w:r>
    </w:p>
    <w:p w:rsidR="00BD7B60" w:rsidRDefault="00BD7B60" w:rsidP="00BD7B60">
      <w:pPr>
        <w:spacing w:after="0"/>
        <w:jc w:val="both"/>
        <w:rPr>
          <w:rFonts w:ascii="Arial" w:hAnsi="Arial" w:cs="Arial"/>
          <w:sz w:val="20"/>
          <w:szCs w:val="20"/>
        </w:rPr>
      </w:pPr>
    </w:p>
    <w:p w:rsidR="00BD7B60" w:rsidRPr="000C4C71" w:rsidRDefault="0017090B" w:rsidP="00BD7B60">
      <w:pPr>
        <w:pStyle w:val="Prrafodelista"/>
        <w:numPr>
          <w:ilvl w:val="0"/>
          <w:numId w:val="24"/>
        </w:numPr>
        <w:spacing w:after="0"/>
        <w:jc w:val="both"/>
        <w:rPr>
          <w:rFonts w:ascii="Arial" w:hAnsi="Arial" w:cs="Arial"/>
          <w:color w:val="0070C0"/>
          <w:sz w:val="20"/>
          <w:szCs w:val="20"/>
        </w:rPr>
      </w:pPr>
      <w:r>
        <w:rPr>
          <w:rFonts w:ascii="Arial" w:hAnsi="Arial" w:cs="Arial"/>
          <w:sz w:val="20"/>
          <w:szCs w:val="20"/>
        </w:rPr>
        <w:t>Se registra u</w:t>
      </w:r>
      <w:r w:rsidR="00995E31">
        <w:rPr>
          <w:rFonts w:ascii="Arial" w:hAnsi="Arial" w:cs="Arial"/>
          <w:sz w:val="20"/>
          <w:szCs w:val="20"/>
        </w:rPr>
        <w:t xml:space="preserve">n </w:t>
      </w:r>
      <w:r>
        <w:rPr>
          <w:rFonts w:ascii="Arial" w:hAnsi="Arial" w:cs="Arial"/>
          <w:sz w:val="20"/>
          <w:szCs w:val="20"/>
        </w:rPr>
        <w:t xml:space="preserve">(1) </w:t>
      </w:r>
      <w:r w:rsidR="00BD7B60" w:rsidRPr="00C85699">
        <w:rPr>
          <w:rFonts w:ascii="Arial" w:hAnsi="Arial" w:cs="Arial"/>
          <w:sz w:val="20"/>
          <w:szCs w:val="20"/>
        </w:rPr>
        <w:t xml:space="preserve">servidor </w:t>
      </w:r>
      <w:r w:rsidR="00995E31">
        <w:rPr>
          <w:rFonts w:ascii="Arial" w:hAnsi="Arial" w:cs="Arial"/>
          <w:sz w:val="20"/>
          <w:szCs w:val="20"/>
        </w:rPr>
        <w:t xml:space="preserve">público </w:t>
      </w:r>
      <w:r w:rsidR="00BD7B60">
        <w:rPr>
          <w:rFonts w:ascii="Arial" w:hAnsi="Arial" w:cs="Arial"/>
          <w:sz w:val="20"/>
          <w:szCs w:val="20"/>
        </w:rPr>
        <w:t xml:space="preserve">con </w:t>
      </w:r>
      <w:r w:rsidR="00BD7B60" w:rsidRPr="00C85699">
        <w:rPr>
          <w:rFonts w:ascii="Arial" w:hAnsi="Arial" w:cs="Arial"/>
          <w:sz w:val="20"/>
          <w:szCs w:val="20"/>
        </w:rPr>
        <w:t>la Declaración de Bienes y Rentas</w:t>
      </w:r>
      <w:r>
        <w:rPr>
          <w:rFonts w:ascii="Arial" w:hAnsi="Arial" w:cs="Arial"/>
          <w:sz w:val="20"/>
          <w:szCs w:val="20"/>
        </w:rPr>
        <w:t xml:space="preserve"> “N</w:t>
      </w:r>
      <w:r w:rsidR="00C95A27">
        <w:rPr>
          <w:rFonts w:ascii="Arial" w:hAnsi="Arial" w:cs="Arial"/>
          <w:sz w:val="20"/>
          <w:szCs w:val="20"/>
        </w:rPr>
        <w:t xml:space="preserve">o </w:t>
      </w:r>
      <w:r>
        <w:rPr>
          <w:rFonts w:ascii="Arial" w:hAnsi="Arial" w:cs="Arial"/>
          <w:sz w:val="20"/>
          <w:szCs w:val="20"/>
        </w:rPr>
        <w:t>A</w:t>
      </w:r>
      <w:r w:rsidR="00C95A27">
        <w:rPr>
          <w:rFonts w:ascii="Arial" w:hAnsi="Arial" w:cs="Arial"/>
          <w:sz w:val="20"/>
          <w:szCs w:val="20"/>
        </w:rPr>
        <w:t>ctualizada</w:t>
      </w:r>
      <w:r>
        <w:rPr>
          <w:rFonts w:ascii="Arial" w:hAnsi="Arial" w:cs="Arial"/>
          <w:sz w:val="20"/>
          <w:szCs w:val="20"/>
        </w:rPr>
        <w:t>”</w:t>
      </w:r>
      <w:r w:rsidR="00C95A27">
        <w:rPr>
          <w:rFonts w:ascii="Arial" w:hAnsi="Arial" w:cs="Arial"/>
          <w:sz w:val="20"/>
          <w:szCs w:val="20"/>
        </w:rPr>
        <w:t>.</w:t>
      </w:r>
    </w:p>
    <w:p w:rsidR="00AE7837" w:rsidRPr="000C4C71" w:rsidRDefault="00995E31" w:rsidP="000C4C71">
      <w:pPr>
        <w:pStyle w:val="Prrafodelista"/>
        <w:numPr>
          <w:ilvl w:val="0"/>
          <w:numId w:val="24"/>
        </w:numPr>
        <w:rPr>
          <w:rFonts w:ascii="Arial" w:hAnsi="Arial" w:cs="Arial"/>
          <w:color w:val="0070C0"/>
          <w:sz w:val="20"/>
          <w:szCs w:val="20"/>
        </w:rPr>
      </w:pPr>
      <w:r w:rsidRPr="000C4C71">
        <w:rPr>
          <w:rFonts w:ascii="Arial" w:hAnsi="Arial" w:cs="Arial"/>
          <w:sz w:val="20"/>
          <w:szCs w:val="20"/>
        </w:rPr>
        <w:t xml:space="preserve">Tres </w:t>
      </w:r>
      <w:r w:rsidR="0017090B">
        <w:rPr>
          <w:rFonts w:ascii="Arial" w:hAnsi="Arial" w:cs="Arial"/>
          <w:sz w:val="20"/>
          <w:szCs w:val="20"/>
        </w:rPr>
        <w:t xml:space="preserve">(3) </w:t>
      </w:r>
      <w:r w:rsidR="00BD7B60" w:rsidRPr="000C4C71">
        <w:rPr>
          <w:rFonts w:ascii="Arial" w:hAnsi="Arial" w:cs="Arial"/>
          <w:sz w:val="20"/>
          <w:szCs w:val="20"/>
        </w:rPr>
        <w:t xml:space="preserve">servidores </w:t>
      </w:r>
      <w:r w:rsidRPr="000C4C71">
        <w:rPr>
          <w:rFonts w:ascii="Arial" w:hAnsi="Arial" w:cs="Arial"/>
          <w:sz w:val="20"/>
          <w:szCs w:val="20"/>
        </w:rPr>
        <w:t xml:space="preserve">públicos </w:t>
      </w:r>
      <w:r w:rsidR="0017090B">
        <w:rPr>
          <w:rFonts w:ascii="Arial" w:hAnsi="Arial" w:cs="Arial"/>
          <w:sz w:val="20"/>
          <w:szCs w:val="20"/>
        </w:rPr>
        <w:t xml:space="preserve">que presentan la </w:t>
      </w:r>
      <w:r w:rsidRPr="000C4C71">
        <w:rPr>
          <w:rFonts w:ascii="Arial" w:hAnsi="Arial" w:cs="Arial"/>
          <w:sz w:val="20"/>
          <w:szCs w:val="20"/>
        </w:rPr>
        <w:t>D</w:t>
      </w:r>
      <w:r w:rsidR="00BD7B60" w:rsidRPr="000C4C71">
        <w:rPr>
          <w:rFonts w:ascii="Arial" w:hAnsi="Arial" w:cs="Arial"/>
          <w:sz w:val="20"/>
          <w:szCs w:val="20"/>
        </w:rPr>
        <w:t xml:space="preserve">eclaración de </w:t>
      </w:r>
      <w:r w:rsidRPr="000C4C71">
        <w:rPr>
          <w:rFonts w:ascii="Arial" w:hAnsi="Arial" w:cs="Arial"/>
          <w:sz w:val="20"/>
          <w:szCs w:val="20"/>
        </w:rPr>
        <w:t>Bienes y R</w:t>
      </w:r>
      <w:r w:rsidR="00BD7B60" w:rsidRPr="000C4C71">
        <w:rPr>
          <w:rFonts w:ascii="Arial" w:hAnsi="Arial" w:cs="Arial"/>
          <w:sz w:val="20"/>
          <w:szCs w:val="20"/>
        </w:rPr>
        <w:t xml:space="preserve">entas por fuera de los </w:t>
      </w:r>
      <w:r w:rsidR="00AE7837" w:rsidRPr="000C4C71">
        <w:rPr>
          <w:rFonts w:ascii="Arial" w:hAnsi="Arial" w:cs="Arial"/>
          <w:sz w:val="20"/>
          <w:szCs w:val="20"/>
        </w:rPr>
        <w:t xml:space="preserve">términos legales para rendirla. </w:t>
      </w:r>
    </w:p>
    <w:p w:rsidR="00BD7B60" w:rsidRPr="00AE7837" w:rsidRDefault="00995E31" w:rsidP="00F70DC1">
      <w:pPr>
        <w:pStyle w:val="Prrafodelista"/>
        <w:numPr>
          <w:ilvl w:val="0"/>
          <w:numId w:val="24"/>
        </w:numPr>
        <w:spacing w:after="0"/>
        <w:jc w:val="both"/>
        <w:rPr>
          <w:rFonts w:ascii="Arial" w:hAnsi="Arial" w:cs="Arial"/>
          <w:sz w:val="20"/>
          <w:szCs w:val="20"/>
        </w:rPr>
      </w:pPr>
      <w:r w:rsidRPr="00AE7837">
        <w:rPr>
          <w:rFonts w:ascii="Arial" w:hAnsi="Arial" w:cs="Arial"/>
          <w:sz w:val="20"/>
          <w:szCs w:val="20"/>
        </w:rPr>
        <w:t xml:space="preserve">Tres </w:t>
      </w:r>
      <w:r w:rsidR="0017090B">
        <w:rPr>
          <w:rFonts w:ascii="Arial" w:hAnsi="Arial" w:cs="Arial"/>
          <w:sz w:val="20"/>
          <w:szCs w:val="20"/>
        </w:rPr>
        <w:t xml:space="preserve">(3) </w:t>
      </w:r>
      <w:r w:rsidRPr="00AE7837">
        <w:rPr>
          <w:rFonts w:ascii="Arial" w:hAnsi="Arial" w:cs="Arial"/>
          <w:sz w:val="20"/>
          <w:szCs w:val="20"/>
        </w:rPr>
        <w:t>servidores</w:t>
      </w:r>
      <w:r w:rsidR="00BD7B60" w:rsidRPr="00AE7837">
        <w:rPr>
          <w:rFonts w:ascii="Arial" w:hAnsi="Arial" w:cs="Arial"/>
          <w:sz w:val="20"/>
          <w:szCs w:val="20"/>
        </w:rPr>
        <w:t xml:space="preserve"> </w:t>
      </w:r>
      <w:r w:rsidRPr="00AE7837">
        <w:rPr>
          <w:rFonts w:ascii="Arial" w:hAnsi="Arial" w:cs="Arial"/>
          <w:sz w:val="20"/>
          <w:szCs w:val="20"/>
        </w:rPr>
        <w:t xml:space="preserve">públicos </w:t>
      </w:r>
      <w:r w:rsidR="00BD7B60" w:rsidRPr="00AE7837">
        <w:rPr>
          <w:rFonts w:ascii="Arial" w:hAnsi="Arial" w:cs="Arial"/>
          <w:sz w:val="20"/>
          <w:szCs w:val="20"/>
        </w:rPr>
        <w:t xml:space="preserve">que actualizaron la </w:t>
      </w:r>
      <w:r w:rsidRPr="00AE7837">
        <w:rPr>
          <w:rFonts w:ascii="Arial" w:hAnsi="Arial" w:cs="Arial"/>
          <w:sz w:val="20"/>
          <w:szCs w:val="20"/>
        </w:rPr>
        <w:t>D</w:t>
      </w:r>
      <w:r w:rsidR="00BD7B60" w:rsidRPr="00AE7837">
        <w:rPr>
          <w:rFonts w:ascii="Arial" w:hAnsi="Arial" w:cs="Arial"/>
          <w:sz w:val="20"/>
          <w:szCs w:val="20"/>
        </w:rPr>
        <w:t xml:space="preserve">eclaración en una fecha diferente a la del ingreso. </w:t>
      </w:r>
    </w:p>
    <w:p w:rsidR="00BD7B60" w:rsidRPr="00C85699" w:rsidRDefault="00BD7B60" w:rsidP="00BD7B60">
      <w:pPr>
        <w:pStyle w:val="Prrafodelista"/>
        <w:numPr>
          <w:ilvl w:val="0"/>
          <w:numId w:val="24"/>
        </w:numPr>
        <w:spacing w:after="0"/>
        <w:jc w:val="both"/>
        <w:rPr>
          <w:rFonts w:ascii="Arial" w:hAnsi="Arial" w:cs="Arial"/>
          <w:sz w:val="20"/>
          <w:szCs w:val="20"/>
        </w:rPr>
      </w:pPr>
      <w:r>
        <w:rPr>
          <w:rFonts w:ascii="Arial" w:hAnsi="Arial" w:cs="Arial"/>
          <w:sz w:val="20"/>
          <w:szCs w:val="20"/>
        </w:rPr>
        <w:t xml:space="preserve">Tres </w:t>
      </w:r>
      <w:r w:rsidR="0017090B">
        <w:rPr>
          <w:rFonts w:ascii="Arial" w:hAnsi="Arial" w:cs="Arial"/>
          <w:sz w:val="20"/>
          <w:szCs w:val="20"/>
        </w:rPr>
        <w:t xml:space="preserve">(3) </w:t>
      </w:r>
      <w:r>
        <w:rPr>
          <w:rFonts w:ascii="Arial" w:hAnsi="Arial" w:cs="Arial"/>
          <w:sz w:val="20"/>
          <w:szCs w:val="20"/>
        </w:rPr>
        <w:t xml:space="preserve">servidores </w:t>
      </w:r>
      <w:r w:rsidR="00995E31">
        <w:rPr>
          <w:rFonts w:ascii="Arial" w:hAnsi="Arial" w:cs="Arial"/>
          <w:sz w:val="20"/>
          <w:szCs w:val="20"/>
        </w:rPr>
        <w:t xml:space="preserve">públicos </w:t>
      </w:r>
      <w:r>
        <w:rPr>
          <w:rFonts w:ascii="Arial" w:hAnsi="Arial" w:cs="Arial"/>
          <w:sz w:val="20"/>
          <w:szCs w:val="20"/>
        </w:rPr>
        <w:t>que presentaron</w:t>
      </w:r>
      <w:r w:rsidR="00995E31">
        <w:rPr>
          <w:rFonts w:ascii="Arial" w:hAnsi="Arial" w:cs="Arial"/>
          <w:sz w:val="20"/>
          <w:szCs w:val="20"/>
        </w:rPr>
        <w:t xml:space="preserve"> la D</w:t>
      </w:r>
      <w:r w:rsidRPr="00C85699">
        <w:rPr>
          <w:rFonts w:ascii="Arial" w:hAnsi="Arial" w:cs="Arial"/>
          <w:sz w:val="20"/>
          <w:szCs w:val="20"/>
        </w:rPr>
        <w:t>eclaración con vigencia diferente a la solicitada (01/01/2016 al 31/12/2016)</w:t>
      </w:r>
      <w:r w:rsidR="00F85AD6">
        <w:rPr>
          <w:rFonts w:ascii="Arial" w:hAnsi="Arial" w:cs="Arial"/>
          <w:sz w:val="20"/>
          <w:szCs w:val="20"/>
        </w:rPr>
        <w:t>.</w:t>
      </w:r>
    </w:p>
    <w:p w:rsidR="00BD7B60" w:rsidRPr="00F70DC1" w:rsidRDefault="00BD7B60" w:rsidP="00BD7B60">
      <w:pPr>
        <w:spacing w:after="0"/>
        <w:jc w:val="both"/>
        <w:rPr>
          <w:rFonts w:ascii="Arial" w:hAnsi="Arial" w:cs="Arial"/>
          <w:sz w:val="20"/>
          <w:szCs w:val="20"/>
        </w:rPr>
      </w:pPr>
    </w:p>
    <w:p w:rsidR="00BD7B60" w:rsidRDefault="00F70DC1" w:rsidP="00BD7B60">
      <w:pPr>
        <w:spacing w:after="0"/>
        <w:jc w:val="both"/>
        <w:rPr>
          <w:rFonts w:ascii="Arial" w:hAnsi="Arial" w:cs="Arial"/>
          <w:color w:val="0070C0"/>
          <w:sz w:val="20"/>
          <w:szCs w:val="20"/>
        </w:rPr>
      </w:pPr>
      <w:r w:rsidRPr="00C95A27">
        <w:rPr>
          <w:rFonts w:ascii="Arial" w:hAnsi="Arial" w:cs="Arial"/>
          <w:sz w:val="20"/>
          <w:szCs w:val="20"/>
        </w:rPr>
        <w:t xml:space="preserve">Para los casos antes enunciados, el </w:t>
      </w:r>
      <w:r w:rsidR="00AE7837" w:rsidRPr="00C95A27">
        <w:rPr>
          <w:rFonts w:ascii="Arial" w:hAnsi="Arial" w:cs="Arial"/>
          <w:sz w:val="20"/>
          <w:szCs w:val="20"/>
        </w:rPr>
        <w:t xml:space="preserve">Grupo de Gestión Humana </w:t>
      </w:r>
      <w:r w:rsidRPr="00C95A27">
        <w:rPr>
          <w:rFonts w:ascii="Arial" w:hAnsi="Arial" w:cs="Arial"/>
          <w:sz w:val="20"/>
          <w:szCs w:val="20"/>
        </w:rPr>
        <w:t>comenta nuevamente que se presentaron estas situaciones debido a</w:t>
      </w:r>
      <w:r w:rsidR="00AE7837" w:rsidRPr="00C95A27">
        <w:rPr>
          <w:rFonts w:ascii="Arial" w:hAnsi="Arial" w:cs="Arial"/>
          <w:sz w:val="20"/>
          <w:szCs w:val="20"/>
        </w:rPr>
        <w:t xml:space="preserve"> fallas en el SIGEP</w:t>
      </w:r>
      <w:r w:rsidR="000C4C71" w:rsidRPr="00C95A27">
        <w:rPr>
          <w:rFonts w:ascii="Arial" w:hAnsi="Arial" w:cs="Arial"/>
          <w:sz w:val="20"/>
          <w:szCs w:val="20"/>
        </w:rPr>
        <w:t xml:space="preserve">.  Igual </w:t>
      </w:r>
      <w:r w:rsidR="00F07D76" w:rsidRPr="00C95A27">
        <w:rPr>
          <w:rFonts w:ascii="Arial" w:hAnsi="Arial" w:cs="Arial"/>
          <w:sz w:val="20"/>
          <w:szCs w:val="20"/>
        </w:rPr>
        <w:t xml:space="preserve">que en los </w:t>
      </w:r>
      <w:r w:rsidR="000C4C71" w:rsidRPr="00C95A27">
        <w:rPr>
          <w:rFonts w:ascii="Arial" w:hAnsi="Arial" w:cs="Arial"/>
          <w:sz w:val="20"/>
          <w:szCs w:val="20"/>
        </w:rPr>
        <w:t>caso</w:t>
      </w:r>
      <w:r w:rsidR="00F07D76" w:rsidRPr="00C95A27">
        <w:rPr>
          <w:rFonts w:ascii="Arial" w:hAnsi="Arial" w:cs="Arial"/>
          <w:sz w:val="20"/>
          <w:szCs w:val="20"/>
        </w:rPr>
        <w:t xml:space="preserve">s de hoja de </w:t>
      </w:r>
      <w:r w:rsidR="00A922EA" w:rsidRPr="00C95A27">
        <w:rPr>
          <w:rFonts w:ascii="Arial" w:hAnsi="Arial" w:cs="Arial"/>
          <w:sz w:val="20"/>
          <w:szCs w:val="20"/>
        </w:rPr>
        <w:t>vida enunciados</w:t>
      </w:r>
      <w:r w:rsidR="00F07D76" w:rsidRPr="00C95A27">
        <w:rPr>
          <w:rFonts w:ascii="Arial" w:hAnsi="Arial" w:cs="Arial"/>
          <w:sz w:val="20"/>
          <w:szCs w:val="20"/>
        </w:rPr>
        <w:t xml:space="preserve"> con anterioridad, </w:t>
      </w:r>
      <w:r w:rsidRPr="00C95A27">
        <w:rPr>
          <w:rFonts w:ascii="Arial" w:hAnsi="Arial" w:cs="Arial"/>
          <w:sz w:val="20"/>
          <w:szCs w:val="20"/>
        </w:rPr>
        <w:t xml:space="preserve">los servidores entregaron </w:t>
      </w:r>
      <w:r w:rsidR="00AE7837" w:rsidRPr="00C95A27">
        <w:rPr>
          <w:rFonts w:ascii="Arial" w:hAnsi="Arial" w:cs="Arial"/>
          <w:sz w:val="20"/>
          <w:szCs w:val="20"/>
        </w:rPr>
        <w:t xml:space="preserve">en físico la </w:t>
      </w:r>
      <w:r w:rsidRPr="00C95A27">
        <w:rPr>
          <w:rFonts w:ascii="Arial" w:hAnsi="Arial" w:cs="Arial"/>
          <w:sz w:val="20"/>
          <w:szCs w:val="20"/>
        </w:rPr>
        <w:t xml:space="preserve">respectiva </w:t>
      </w:r>
      <w:r w:rsidR="00AE7837" w:rsidRPr="00C95A27">
        <w:rPr>
          <w:rFonts w:ascii="Arial" w:hAnsi="Arial" w:cs="Arial"/>
          <w:sz w:val="20"/>
          <w:szCs w:val="20"/>
        </w:rPr>
        <w:t xml:space="preserve">Declaración </w:t>
      </w:r>
      <w:r w:rsidRPr="00C95A27">
        <w:rPr>
          <w:rFonts w:ascii="Arial" w:hAnsi="Arial" w:cs="Arial"/>
          <w:sz w:val="20"/>
          <w:szCs w:val="20"/>
        </w:rPr>
        <w:t xml:space="preserve">de Renta </w:t>
      </w:r>
      <w:r w:rsidR="00AE7837" w:rsidRPr="00C95A27">
        <w:rPr>
          <w:rFonts w:ascii="Arial" w:hAnsi="Arial" w:cs="Arial"/>
          <w:sz w:val="20"/>
          <w:szCs w:val="20"/>
        </w:rPr>
        <w:t xml:space="preserve">y </w:t>
      </w:r>
      <w:r w:rsidRPr="00C95A27">
        <w:rPr>
          <w:rFonts w:ascii="Arial" w:hAnsi="Arial" w:cs="Arial"/>
          <w:sz w:val="20"/>
          <w:szCs w:val="20"/>
        </w:rPr>
        <w:t xml:space="preserve">luego procedieron con la actualización de ésta en la plataforma. </w:t>
      </w:r>
      <w:r w:rsidR="005E59AE" w:rsidRPr="00C95A27">
        <w:rPr>
          <w:rFonts w:ascii="Arial" w:hAnsi="Arial" w:cs="Arial"/>
          <w:sz w:val="20"/>
          <w:szCs w:val="20"/>
        </w:rPr>
        <w:t xml:space="preserve">En lo que tiene que ver con </w:t>
      </w:r>
      <w:r w:rsidR="00AE7837" w:rsidRPr="00C95A27">
        <w:rPr>
          <w:rFonts w:ascii="Arial" w:hAnsi="Arial" w:cs="Arial"/>
          <w:sz w:val="20"/>
          <w:szCs w:val="20"/>
        </w:rPr>
        <w:t xml:space="preserve">los errores </w:t>
      </w:r>
      <w:r w:rsidRPr="00C95A27">
        <w:rPr>
          <w:rFonts w:ascii="Arial" w:hAnsi="Arial" w:cs="Arial"/>
          <w:sz w:val="20"/>
          <w:szCs w:val="20"/>
        </w:rPr>
        <w:t>por registro de vigencia diferente, informa el área que los servidores serán requeridos para que realicen el ajuste pertinente</w:t>
      </w:r>
      <w:r w:rsidRPr="00C95A27">
        <w:rPr>
          <w:rFonts w:ascii="Arial" w:hAnsi="Arial" w:cs="Arial"/>
          <w:color w:val="0070C0"/>
          <w:sz w:val="20"/>
          <w:szCs w:val="20"/>
        </w:rPr>
        <w:t>.</w:t>
      </w:r>
    </w:p>
    <w:p w:rsidR="00F70DC1" w:rsidRPr="00C13A02" w:rsidRDefault="00F70DC1" w:rsidP="00BD7B60">
      <w:pPr>
        <w:spacing w:after="0"/>
        <w:jc w:val="both"/>
        <w:rPr>
          <w:rFonts w:ascii="Arial" w:hAnsi="Arial" w:cs="Arial"/>
          <w:color w:val="0070C0"/>
          <w:sz w:val="20"/>
          <w:szCs w:val="20"/>
        </w:rPr>
      </w:pPr>
    </w:p>
    <w:p w:rsidR="00BD7B60" w:rsidRPr="00BC015E" w:rsidRDefault="00B15B9A" w:rsidP="00BD7B60">
      <w:pPr>
        <w:spacing w:after="0"/>
        <w:jc w:val="both"/>
        <w:rPr>
          <w:rFonts w:ascii="Arial" w:hAnsi="Arial" w:cs="Arial"/>
          <w:b/>
          <w:i/>
          <w:sz w:val="20"/>
          <w:szCs w:val="20"/>
        </w:rPr>
      </w:pPr>
      <w:r>
        <w:rPr>
          <w:rFonts w:ascii="Arial" w:hAnsi="Arial" w:cs="Arial"/>
          <w:b/>
          <w:i/>
          <w:sz w:val="20"/>
          <w:szCs w:val="20"/>
        </w:rPr>
        <w:t>4.2 Desvinculación</w:t>
      </w:r>
    </w:p>
    <w:p w:rsidR="00BD7B60" w:rsidRPr="00BC015E" w:rsidRDefault="00BD7B60" w:rsidP="00BD7B60">
      <w:pPr>
        <w:spacing w:after="0"/>
        <w:jc w:val="both"/>
        <w:rPr>
          <w:rFonts w:ascii="Arial" w:hAnsi="Arial" w:cs="Arial"/>
          <w:sz w:val="20"/>
          <w:szCs w:val="20"/>
        </w:rPr>
      </w:pPr>
    </w:p>
    <w:p w:rsidR="00BD7B60" w:rsidRDefault="00617A9A" w:rsidP="00BD7B60">
      <w:pPr>
        <w:spacing w:after="0"/>
        <w:jc w:val="both"/>
        <w:rPr>
          <w:rFonts w:ascii="Arial" w:hAnsi="Arial" w:cs="Arial"/>
          <w:sz w:val="20"/>
          <w:szCs w:val="20"/>
        </w:rPr>
      </w:pPr>
      <w:r>
        <w:rPr>
          <w:rFonts w:ascii="Arial" w:hAnsi="Arial" w:cs="Arial"/>
          <w:sz w:val="20"/>
          <w:szCs w:val="20"/>
        </w:rPr>
        <w:t>Para realizar seguimiento en este ítem, se compara la in</w:t>
      </w:r>
      <w:r w:rsidR="00BD7B60">
        <w:rPr>
          <w:rFonts w:ascii="Arial" w:hAnsi="Arial" w:cs="Arial"/>
          <w:sz w:val="20"/>
          <w:szCs w:val="20"/>
        </w:rPr>
        <w:t xml:space="preserve">formación presentada por </w:t>
      </w:r>
      <w:r w:rsidR="00BD7B60" w:rsidRPr="00BC015E">
        <w:rPr>
          <w:rFonts w:ascii="Arial" w:hAnsi="Arial" w:cs="Arial"/>
          <w:sz w:val="20"/>
          <w:szCs w:val="20"/>
        </w:rPr>
        <w:t>el Grupo de Gestión Humana</w:t>
      </w:r>
      <w:r w:rsidR="00995E31">
        <w:rPr>
          <w:rFonts w:ascii="Arial" w:hAnsi="Arial" w:cs="Arial"/>
          <w:sz w:val="20"/>
          <w:szCs w:val="20"/>
        </w:rPr>
        <w:t xml:space="preserve"> (</w:t>
      </w:r>
      <w:r w:rsidR="00BD7B60">
        <w:rPr>
          <w:rFonts w:ascii="Arial" w:hAnsi="Arial" w:cs="Arial"/>
          <w:sz w:val="20"/>
          <w:szCs w:val="20"/>
        </w:rPr>
        <w:t xml:space="preserve">Retiros II semestre 2016- </w:t>
      </w:r>
      <w:r w:rsidR="007E7F4F">
        <w:rPr>
          <w:rFonts w:ascii="Arial" w:hAnsi="Arial" w:cs="Arial"/>
          <w:sz w:val="20"/>
          <w:szCs w:val="20"/>
        </w:rPr>
        <w:t>enero</w:t>
      </w:r>
      <w:r w:rsidR="00926792">
        <w:rPr>
          <w:rFonts w:ascii="Arial" w:hAnsi="Arial" w:cs="Arial"/>
          <w:sz w:val="20"/>
          <w:szCs w:val="20"/>
        </w:rPr>
        <w:t xml:space="preserve"> </w:t>
      </w:r>
      <w:r w:rsidR="00BD7B60">
        <w:rPr>
          <w:rFonts w:ascii="Arial" w:hAnsi="Arial" w:cs="Arial"/>
          <w:sz w:val="20"/>
          <w:szCs w:val="20"/>
        </w:rPr>
        <w:t xml:space="preserve">- </w:t>
      </w:r>
      <w:r w:rsidR="007E7F4F">
        <w:rPr>
          <w:rFonts w:ascii="Arial" w:hAnsi="Arial" w:cs="Arial"/>
          <w:sz w:val="20"/>
          <w:szCs w:val="20"/>
        </w:rPr>
        <w:t>octubre</w:t>
      </w:r>
      <w:r w:rsidR="00BD7B60">
        <w:rPr>
          <w:rFonts w:ascii="Arial" w:hAnsi="Arial" w:cs="Arial"/>
          <w:sz w:val="20"/>
          <w:szCs w:val="20"/>
        </w:rPr>
        <w:t xml:space="preserve"> 2017</w:t>
      </w:r>
      <w:r w:rsidR="00995E31">
        <w:rPr>
          <w:rFonts w:ascii="Arial" w:hAnsi="Arial" w:cs="Arial"/>
          <w:sz w:val="20"/>
          <w:szCs w:val="20"/>
        </w:rPr>
        <w:t>)</w:t>
      </w:r>
      <w:r>
        <w:rPr>
          <w:rFonts w:ascii="Arial" w:hAnsi="Arial" w:cs="Arial"/>
          <w:sz w:val="20"/>
          <w:szCs w:val="20"/>
        </w:rPr>
        <w:t xml:space="preserve"> que reporta la desvinculación de </w:t>
      </w:r>
      <w:r w:rsidRPr="00BC015E">
        <w:rPr>
          <w:rFonts w:ascii="Arial" w:hAnsi="Arial" w:cs="Arial"/>
          <w:sz w:val="20"/>
          <w:szCs w:val="20"/>
        </w:rPr>
        <w:t>52</w:t>
      </w:r>
      <w:r w:rsidR="00995E31">
        <w:rPr>
          <w:rFonts w:ascii="Arial" w:hAnsi="Arial" w:cs="Arial"/>
          <w:sz w:val="20"/>
          <w:szCs w:val="20"/>
        </w:rPr>
        <w:t xml:space="preserve"> </w:t>
      </w:r>
      <w:r>
        <w:rPr>
          <w:rFonts w:ascii="Arial" w:hAnsi="Arial" w:cs="Arial"/>
          <w:sz w:val="20"/>
          <w:szCs w:val="20"/>
        </w:rPr>
        <w:t xml:space="preserve">empleados públicos, con el reporte </w:t>
      </w:r>
      <w:r w:rsidR="00995E31">
        <w:rPr>
          <w:rFonts w:ascii="Arial" w:hAnsi="Arial" w:cs="Arial"/>
          <w:sz w:val="20"/>
          <w:szCs w:val="20"/>
        </w:rPr>
        <w:t>en el SIGEP</w:t>
      </w:r>
      <w:r>
        <w:rPr>
          <w:rFonts w:ascii="Arial" w:hAnsi="Arial" w:cs="Arial"/>
          <w:sz w:val="20"/>
          <w:szCs w:val="20"/>
        </w:rPr>
        <w:t xml:space="preserve"> – Módulo </w:t>
      </w:r>
      <w:r w:rsidR="00BD7B60">
        <w:rPr>
          <w:rFonts w:ascii="Arial" w:hAnsi="Arial" w:cs="Arial"/>
          <w:sz w:val="20"/>
          <w:szCs w:val="20"/>
        </w:rPr>
        <w:t>“</w:t>
      </w:r>
      <w:r>
        <w:rPr>
          <w:rFonts w:ascii="Arial" w:hAnsi="Arial" w:cs="Arial"/>
          <w:sz w:val="20"/>
          <w:szCs w:val="20"/>
        </w:rPr>
        <w:t>D</w:t>
      </w:r>
      <w:r w:rsidR="00BD7B60">
        <w:rPr>
          <w:rFonts w:ascii="Arial" w:hAnsi="Arial" w:cs="Arial"/>
          <w:sz w:val="20"/>
          <w:szCs w:val="20"/>
        </w:rPr>
        <w:t xml:space="preserve">esvinculaciones”, </w:t>
      </w:r>
      <w:r>
        <w:rPr>
          <w:rFonts w:ascii="Arial" w:hAnsi="Arial" w:cs="Arial"/>
          <w:sz w:val="20"/>
          <w:szCs w:val="20"/>
        </w:rPr>
        <w:t>observando lo siguiente</w:t>
      </w:r>
      <w:r w:rsidR="00BD7B60" w:rsidRPr="009F3271">
        <w:rPr>
          <w:rFonts w:ascii="Arial" w:hAnsi="Arial" w:cs="Arial"/>
          <w:sz w:val="20"/>
          <w:szCs w:val="20"/>
        </w:rPr>
        <w:t>:</w:t>
      </w:r>
    </w:p>
    <w:p w:rsidR="00BD7B60" w:rsidRPr="009F3271" w:rsidRDefault="00BD7B60" w:rsidP="00BD7B60">
      <w:pPr>
        <w:spacing w:after="0"/>
        <w:jc w:val="both"/>
        <w:rPr>
          <w:rFonts w:ascii="Arial" w:hAnsi="Arial" w:cs="Arial"/>
          <w:sz w:val="20"/>
          <w:szCs w:val="20"/>
        </w:rPr>
      </w:pPr>
    </w:p>
    <w:p w:rsidR="00BD7B60" w:rsidRPr="00A24D82" w:rsidRDefault="00BD7B60" w:rsidP="00BD7B60">
      <w:pPr>
        <w:spacing w:after="0"/>
        <w:jc w:val="both"/>
        <w:rPr>
          <w:rFonts w:ascii="Arial" w:hAnsi="Arial" w:cs="Arial"/>
          <w:b/>
          <w:i/>
          <w:sz w:val="20"/>
          <w:szCs w:val="20"/>
        </w:rPr>
      </w:pPr>
      <w:r w:rsidRPr="00A24D82">
        <w:rPr>
          <w:rFonts w:ascii="Arial" w:hAnsi="Arial" w:cs="Arial"/>
          <w:b/>
          <w:i/>
          <w:sz w:val="20"/>
          <w:szCs w:val="20"/>
        </w:rPr>
        <w:t xml:space="preserve">A.- Relación de servidores </w:t>
      </w:r>
      <w:r w:rsidR="00617A9A">
        <w:rPr>
          <w:rFonts w:ascii="Arial" w:hAnsi="Arial" w:cs="Arial"/>
          <w:b/>
          <w:i/>
          <w:sz w:val="20"/>
          <w:szCs w:val="20"/>
        </w:rPr>
        <w:t xml:space="preserve">que se encuentran en el reporte remitido por el Grupo </w:t>
      </w:r>
      <w:r w:rsidRPr="00A24D82">
        <w:rPr>
          <w:rFonts w:ascii="Arial" w:hAnsi="Arial" w:cs="Arial"/>
          <w:b/>
          <w:i/>
          <w:sz w:val="20"/>
          <w:szCs w:val="20"/>
        </w:rPr>
        <w:t xml:space="preserve">de Gestión Humana y no en </w:t>
      </w:r>
      <w:r w:rsidR="00617A9A">
        <w:rPr>
          <w:rFonts w:ascii="Arial" w:hAnsi="Arial" w:cs="Arial"/>
          <w:b/>
          <w:i/>
          <w:sz w:val="20"/>
          <w:szCs w:val="20"/>
        </w:rPr>
        <w:t xml:space="preserve">el </w:t>
      </w:r>
      <w:r w:rsidRPr="00A24D82">
        <w:rPr>
          <w:rFonts w:ascii="Arial" w:hAnsi="Arial" w:cs="Arial"/>
          <w:b/>
          <w:i/>
          <w:sz w:val="20"/>
          <w:szCs w:val="20"/>
        </w:rPr>
        <w:t>SIGEP</w:t>
      </w:r>
      <w:r w:rsidR="00617A9A">
        <w:rPr>
          <w:rFonts w:ascii="Arial" w:hAnsi="Arial" w:cs="Arial"/>
          <w:b/>
          <w:i/>
          <w:sz w:val="20"/>
          <w:szCs w:val="20"/>
        </w:rPr>
        <w:t>:</w:t>
      </w:r>
    </w:p>
    <w:p w:rsidR="00BD7B60" w:rsidRDefault="00BD7B60" w:rsidP="00BD7B60">
      <w:pPr>
        <w:spacing w:after="0"/>
        <w:jc w:val="both"/>
        <w:rPr>
          <w:rFonts w:ascii="Arial" w:hAnsi="Arial" w:cs="Arial"/>
          <w:sz w:val="20"/>
          <w:szCs w:val="20"/>
        </w:rPr>
      </w:pPr>
    </w:p>
    <w:p w:rsidR="00BD7B60" w:rsidRPr="00A24D82" w:rsidRDefault="00BD7B60" w:rsidP="00BD7B60">
      <w:pPr>
        <w:spacing w:after="0"/>
        <w:jc w:val="both"/>
        <w:rPr>
          <w:rFonts w:ascii="Arial" w:hAnsi="Arial" w:cs="Arial"/>
          <w:sz w:val="20"/>
          <w:szCs w:val="20"/>
        </w:rPr>
      </w:pPr>
      <w:r w:rsidRPr="00A24D82">
        <w:rPr>
          <w:rFonts w:ascii="Arial" w:hAnsi="Arial" w:cs="Arial"/>
          <w:sz w:val="20"/>
          <w:szCs w:val="20"/>
        </w:rPr>
        <w:t xml:space="preserve">Diana Paola </w:t>
      </w:r>
      <w:r>
        <w:rPr>
          <w:rFonts w:ascii="Arial" w:hAnsi="Arial" w:cs="Arial"/>
          <w:sz w:val="20"/>
          <w:szCs w:val="20"/>
        </w:rPr>
        <w:t>C</w:t>
      </w:r>
      <w:r w:rsidRPr="00A24D82">
        <w:rPr>
          <w:rFonts w:ascii="Arial" w:hAnsi="Arial" w:cs="Arial"/>
          <w:sz w:val="20"/>
          <w:szCs w:val="20"/>
        </w:rPr>
        <w:t xml:space="preserve">haves </w:t>
      </w:r>
    </w:p>
    <w:p w:rsidR="00BD7B60" w:rsidRPr="00A24D82" w:rsidRDefault="00BD7B60" w:rsidP="00BD7B60">
      <w:pPr>
        <w:spacing w:after="0"/>
        <w:jc w:val="both"/>
        <w:rPr>
          <w:rFonts w:ascii="Arial" w:hAnsi="Arial" w:cs="Arial"/>
          <w:sz w:val="20"/>
          <w:szCs w:val="20"/>
        </w:rPr>
      </w:pPr>
      <w:r w:rsidRPr="00A24D82">
        <w:rPr>
          <w:rFonts w:ascii="Arial" w:hAnsi="Arial" w:cs="Arial"/>
          <w:sz w:val="20"/>
          <w:szCs w:val="20"/>
        </w:rPr>
        <w:t xml:space="preserve">David </w:t>
      </w:r>
      <w:r>
        <w:rPr>
          <w:rFonts w:ascii="Arial" w:hAnsi="Arial" w:cs="Arial"/>
          <w:sz w:val="20"/>
          <w:szCs w:val="20"/>
        </w:rPr>
        <w:t xml:space="preserve">Alexander </w:t>
      </w:r>
      <w:proofErr w:type="spellStart"/>
      <w:r>
        <w:rPr>
          <w:rFonts w:ascii="Arial" w:hAnsi="Arial" w:cs="Arial"/>
          <w:sz w:val="20"/>
          <w:szCs w:val="20"/>
        </w:rPr>
        <w:t>G</w:t>
      </w:r>
      <w:r w:rsidRPr="00A24D82">
        <w:rPr>
          <w:rFonts w:ascii="Arial" w:hAnsi="Arial" w:cs="Arial"/>
          <w:sz w:val="20"/>
          <w:szCs w:val="20"/>
        </w:rPr>
        <w:t>uatavita</w:t>
      </w:r>
      <w:proofErr w:type="spellEnd"/>
      <w:r w:rsidRPr="00A24D82">
        <w:rPr>
          <w:rFonts w:ascii="Arial" w:hAnsi="Arial" w:cs="Arial"/>
          <w:sz w:val="20"/>
          <w:szCs w:val="20"/>
        </w:rPr>
        <w:t xml:space="preserve"> </w:t>
      </w:r>
      <w:r>
        <w:rPr>
          <w:rFonts w:ascii="Arial" w:hAnsi="Arial" w:cs="Arial"/>
          <w:sz w:val="20"/>
          <w:szCs w:val="20"/>
        </w:rPr>
        <w:t>D</w:t>
      </w:r>
      <w:r w:rsidRPr="00A24D82">
        <w:rPr>
          <w:rFonts w:ascii="Arial" w:hAnsi="Arial" w:cs="Arial"/>
          <w:sz w:val="20"/>
          <w:szCs w:val="20"/>
        </w:rPr>
        <w:t>íaz</w:t>
      </w:r>
    </w:p>
    <w:p w:rsidR="00BD7B60" w:rsidRDefault="00BD7B60" w:rsidP="00BD7B60">
      <w:pPr>
        <w:spacing w:after="0"/>
        <w:jc w:val="both"/>
        <w:rPr>
          <w:rFonts w:ascii="Arial" w:hAnsi="Arial" w:cs="Arial"/>
          <w:sz w:val="20"/>
          <w:szCs w:val="20"/>
        </w:rPr>
      </w:pPr>
      <w:r w:rsidRPr="00A24D82">
        <w:rPr>
          <w:rFonts w:ascii="Arial" w:hAnsi="Arial" w:cs="Arial"/>
          <w:sz w:val="20"/>
          <w:szCs w:val="20"/>
        </w:rPr>
        <w:t xml:space="preserve">Gustavo Gabriel </w:t>
      </w:r>
      <w:proofErr w:type="spellStart"/>
      <w:r w:rsidRPr="00A24D82">
        <w:rPr>
          <w:rFonts w:ascii="Arial" w:hAnsi="Arial" w:cs="Arial"/>
          <w:sz w:val="20"/>
          <w:szCs w:val="20"/>
        </w:rPr>
        <w:t>Lopez</w:t>
      </w:r>
      <w:proofErr w:type="spellEnd"/>
    </w:p>
    <w:p w:rsidR="0017053F" w:rsidRDefault="0017053F" w:rsidP="00BD7B60">
      <w:pPr>
        <w:spacing w:after="0"/>
        <w:jc w:val="both"/>
        <w:rPr>
          <w:rFonts w:ascii="Arial" w:hAnsi="Arial" w:cs="Arial"/>
          <w:sz w:val="20"/>
          <w:szCs w:val="20"/>
        </w:rPr>
      </w:pPr>
    </w:p>
    <w:p w:rsidR="0017053F" w:rsidRPr="00515399" w:rsidRDefault="00032F97" w:rsidP="00113B4C">
      <w:pPr>
        <w:spacing w:after="0"/>
        <w:jc w:val="both"/>
        <w:rPr>
          <w:rFonts w:ascii="Arial" w:hAnsi="Arial" w:cs="Arial"/>
          <w:sz w:val="20"/>
          <w:szCs w:val="20"/>
        </w:rPr>
      </w:pPr>
      <w:r w:rsidRPr="00515399">
        <w:rPr>
          <w:rFonts w:ascii="Arial" w:hAnsi="Arial" w:cs="Arial"/>
          <w:sz w:val="20"/>
          <w:szCs w:val="20"/>
        </w:rPr>
        <w:t>La Oficina de Control</w:t>
      </w:r>
      <w:r w:rsidR="004F31AA" w:rsidRPr="00515399">
        <w:rPr>
          <w:rFonts w:ascii="Arial" w:hAnsi="Arial" w:cs="Arial"/>
          <w:sz w:val="20"/>
          <w:szCs w:val="20"/>
        </w:rPr>
        <w:t xml:space="preserve"> Interno </w:t>
      </w:r>
      <w:r w:rsidRPr="00515399">
        <w:rPr>
          <w:rFonts w:ascii="Arial" w:hAnsi="Arial" w:cs="Arial"/>
          <w:sz w:val="20"/>
          <w:szCs w:val="20"/>
        </w:rPr>
        <w:t>analizó la información enviada por</w:t>
      </w:r>
      <w:r w:rsidR="004F31AA" w:rsidRPr="00515399">
        <w:rPr>
          <w:rFonts w:ascii="Arial" w:hAnsi="Arial" w:cs="Arial"/>
          <w:sz w:val="20"/>
          <w:szCs w:val="20"/>
        </w:rPr>
        <w:t xml:space="preserve"> </w:t>
      </w:r>
      <w:r w:rsidRPr="00515399">
        <w:rPr>
          <w:rFonts w:ascii="Arial" w:hAnsi="Arial" w:cs="Arial"/>
          <w:sz w:val="20"/>
          <w:szCs w:val="20"/>
        </w:rPr>
        <w:t>el Grupo</w:t>
      </w:r>
      <w:r w:rsidR="004F31AA" w:rsidRPr="00515399">
        <w:rPr>
          <w:rFonts w:ascii="Arial" w:hAnsi="Arial" w:cs="Arial"/>
          <w:sz w:val="20"/>
          <w:szCs w:val="20"/>
        </w:rPr>
        <w:t xml:space="preserve"> </w:t>
      </w:r>
      <w:r w:rsidRPr="00515399">
        <w:rPr>
          <w:rFonts w:ascii="Arial" w:hAnsi="Arial" w:cs="Arial"/>
          <w:sz w:val="20"/>
          <w:szCs w:val="20"/>
        </w:rPr>
        <w:t>de Gestión Humana</w:t>
      </w:r>
      <w:r w:rsidR="004932A8" w:rsidRPr="00515399">
        <w:rPr>
          <w:rFonts w:ascii="Arial" w:hAnsi="Arial" w:cs="Arial"/>
          <w:sz w:val="20"/>
          <w:szCs w:val="20"/>
        </w:rPr>
        <w:t xml:space="preserve"> </w:t>
      </w:r>
      <w:r w:rsidRPr="00515399">
        <w:rPr>
          <w:rFonts w:ascii="Arial" w:hAnsi="Arial" w:cs="Arial"/>
          <w:sz w:val="20"/>
          <w:szCs w:val="20"/>
        </w:rPr>
        <w:t>(</w:t>
      </w:r>
      <w:r w:rsidR="004F31AA" w:rsidRPr="00515399">
        <w:rPr>
          <w:rFonts w:ascii="Arial" w:hAnsi="Arial" w:cs="Arial"/>
          <w:sz w:val="20"/>
          <w:szCs w:val="20"/>
        </w:rPr>
        <w:t xml:space="preserve">archivo </w:t>
      </w:r>
      <w:r w:rsidR="003F3C19" w:rsidRPr="00515399">
        <w:rPr>
          <w:rFonts w:ascii="Arial" w:hAnsi="Arial" w:cs="Arial"/>
          <w:sz w:val="20"/>
          <w:szCs w:val="20"/>
        </w:rPr>
        <w:t>“</w:t>
      </w:r>
      <w:r w:rsidR="004F31AA" w:rsidRPr="00515399">
        <w:rPr>
          <w:rFonts w:ascii="Arial" w:hAnsi="Arial" w:cs="Arial"/>
          <w:sz w:val="20"/>
          <w:szCs w:val="20"/>
        </w:rPr>
        <w:t xml:space="preserve">Retiros II semestre 2016- </w:t>
      </w:r>
      <w:r w:rsidR="00D92B65" w:rsidRPr="00515399">
        <w:rPr>
          <w:rFonts w:ascii="Arial" w:hAnsi="Arial" w:cs="Arial"/>
          <w:sz w:val="20"/>
          <w:szCs w:val="20"/>
        </w:rPr>
        <w:t>enero</w:t>
      </w:r>
      <w:r w:rsidR="004F31AA" w:rsidRPr="00515399">
        <w:rPr>
          <w:rFonts w:ascii="Arial" w:hAnsi="Arial" w:cs="Arial"/>
          <w:sz w:val="20"/>
          <w:szCs w:val="20"/>
        </w:rPr>
        <w:t xml:space="preserve"> - </w:t>
      </w:r>
      <w:r w:rsidR="00D92B65" w:rsidRPr="00515399">
        <w:rPr>
          <w:rFonts w:ascii="Arial" w:hAnsi="Arial" w:cs="Arial"/>
          <w:sz w:val="20"/>
          <w:szCs w:val="20"/>
        </w:rPr>
        <w:t>octubre</w:t>
      </w:r>
      <w:r w:rsidR="004F31AA" w:rsidRPr="00515399">
        <w:rPr>
          <w:rFonts w:ascii="Arial" w:hAnsi="Arial" w:cs="Arial"/>
          <w:sz w:val="20"/>
          <w:szCs w:val="20"/>
        </w:rPr>
        <w:t xml:space="preserve"> 2017</w:t>
      </w:r>
      <w:r w:rsidR="003F3C19" w:rsidRPr="00515399">
        <w:rPr>
          <w:rFonts w:ascii="Arial" w:hAnsi="Arial" w:cs="Arial"/>
          <w:sz w:val="20"/>
          <w:szCs w:val="20"/>
        </w:rPr>
        <w:t>”</w:t>
      </w:r>
      <w:r w:rsidR="004F31AA" w:rsidRPr="00515399">
        <w:rPr>
          <w:rFonts w:ascii="Arial" w:hAnsi="Arial" w:cs="Arial"/>
          <w:sz w:val="20"/>
          <w:szCs w:val="20"/>
        </w:rPr>
        <w:t xml:space="preserve"> </w:t>
      </w:r>
      <w:r w:rsidRPr="00515399">
        <w:rPr>
          <w:rFonts w:ascii="Arial" w:hAnsi="Arial" w:cs="Arial"/>
          <w:sz w:val="20"/>
          <w:szCs w:val="20"/>
        </w:rPr>
        <w:t xml:space="preserve">- </w:t>
      </w:r>
      <w:r w:rsidR="004F31AA" w:rsidRPr="00515399">
        <w:rPr>
          <w:rFonts w:ascii="Arial" w:hAnsi="Arial" w:cs="Arial"/>
          <w:sz w:val="20"/>
          <w:szCs w:val="20"/>
        </w:rPr>
        <w:t>09 de octubre</w:t>
      </w:r>
      <w:r w:rsidRPr="00515399">
        <w:rPr>
          <w:rFonts w:ascii="Arial" w:hAnsi="Arial" w:cs="Arial"/>
          <w:sz w:val="20"/>
          <w:szCs w:val="20"/>
        </w:rPr>
        <w:t xml:space="preserve">) y </w:t>
      </w:r>
      <w:r w:rsidR="0017053F" w:rsidRPr="00515399">
        <w:rPr>
          <w:rFonts w:ascii="Arial" w:hAnsi="Arial" w:cs="Arial"/>
          <w:sz w:val="20"/>
          <w:szCs w:val="20"/>
        </w:rPr>
        <w:t xml:space="preserve">pudo establecer que estas personas presentaron renuncia </w:t>
      </w:r>
      <w:r w:rsidR="004F31AA" w:rsidRPr="00515399">
        <w:rPr>
          <w:rFonts w:ascii="Arial" w:hAnsi="Arial" w:cs="Arial"/>
          <w:sz w:val="20"/>
          <w:szCs w:val="20"/>
        </w:rPr>
        <w:t xml:space="preserve">y fueron </w:t>
      </w:r>
      <w:r w:rsidR="00D92B65" w:rsidRPr="00515399">
        <w:rPr>
          <w:rFonts w:ascii="Arial" w:hAnsi="Arial" w:cs="Arial"/>
          <w:sz w:val="20"/>
          <w:szCs w:val="20"/>
        </w:rPr>
        <w:t>desvinculada</w:t>
      </w:r>
      <w:r w:rsidR="004F31AA" w:rsidRPr="00515399">
        <w:rPr>
          <w:rFonts w:ascii="Arial" w:hAnsi="Arial" w:cs="Arial"/>
          <w:sz w:val="20"/>
          <w:szCs w:val="20"/>
        </w:rPr>
        <w:t>s de Función Púb</w:t>
      </w:r>
      <w:r w:rsidR="003F3C19" w:rsidRPr="00515399">
        <w:rPr>
          <w:rFonts w:ascii="Arial" w:hAnsi="Arial" w:cs="Arial"/>
          <w:sz w:val="20"/>
          <w:szCs w:val="20"/>
        </w:rPr>
        <w:t>lica en el mes de junio de 2016</w:t>
      </w:r>
      <w:r w:rsidR="00F942B7">
        <w:rPr>
          <w:rFonts w:ascii="Arial" w:hAnsi="Arial" w:cs="Arial"/>
          <w:sz w:val="20"/>
          <w:szCs w:val="20"/>
        </w:rPr>
        <w:t xml:space="preserve">; </w:t>
      </w:r>
      <w:r w:rsidR="002A1E67">
        <w:rPr>
          <w:rFonts w:ascii="Arial" w:hAnsi="Arial" w:cs="Arial"/>
          <w:sz w:val="20"/>
          <w:szCs w:val="20"/>
        </w:rPr>
        <w:t xml:space="preserve">de igual manera </w:t>
      </w:r>
      <w:r w:rsidR="00F942B7">
        <w:rPr>
          <w:rFonts w:ascii="Arial" w:hAnsi="Arial" w:cs="Arial"/>
          <w:sz w:val="20"/>
          <w:szCs w:val="20"/>
        </w:rPr>
        <w:t xml:space="preserve">se observó que </w:t>
      </w:r>
      <w:r w:rsidR="0017053F" w:rsidRPr="00515399">
        <w:rPr>
          <w:rFonts w:ascii="Arial" w:hAnsi="Arial" w:cs="Arial"/>
          <w:sz w:val="20"/>
          <w:szCs w:val="20"/>
        </w:rPr>
        <w:t xml:space="preserve">el Grupo </w:t>
      </w:r>
      <w:r w:rsidR="00F942B7">
        <w:rPr>
          <w:rFonts w:ascii="Arial" w:hAnsi="Arial" w:cs="Arial"/>
          <w:sz w:val="20"/>
          <w:szCs w:val="20"/>
        </w:rPr>
        <w:t xml:space="preserve">en mención </w:t>
      </w:r>
      <w:r w:rsidR="002A1E67">
        <w:rPr>
          <w:rFonts w:ascii="Arial" w:hAnsi="Arial" w:cs="Arial"/>
          <w:sz w:val="20"/>
          <w:szCs w:val="20"/>
        </w:rPr>
        <w:t xml:space="preserve">procede con su </w:t>
      </w:r>
      <w:r w:rsidR="004F31AA" w:rsidRPr="00515399">
        <w:rPr>
          <w:rFonts w:ascii="Arial" w:hAnsi="Arial" w:cs="Arial"/>
          <w:sz w:val="20"/>
          <w:szCs w:val="20"/>
        </w:rPr>
        <w:t xml:space="preserve">registro </w:t>
      </w:r>
      <w:r w:rsidR="005F7316" w:rsidRPr="00515399">
        <w:rPr>
          <w:rFonts w:ascii="Arial" w:hAnsi="Arial" w:cs="Arial"/>
          <w:sz w:val="20"/>
          <w:szCs w:val="20"/>
        </w:rPr>
        <w:t>de</w:t>
      </w:r>
      <w:r w:rsidR="004F31AA" w:rsidRPr="00515399">
        <w:rPr>
          <w:rFonts w:ascii="Arial" w:hAnsi="Arial" w:cs="Arial"/>
          <w:sz w:val="20"/>
          <w:szCs w:val="20"/>
        </w:rPr>
        <w:t xml:space="preserve"> desvinculación </w:t>
      </w:r>
      <w:r w:rsidRPr="00515399">
        <w:rPr>
          <w:rFonts w:ascii="Arial" w:hAnsi="Arial" w:cs="Arial"/>
          <w:sz w:val="20"/>
          <w:szCs w:val="20"/>
        </w:rPr>
        <w:t>en el</w:t>
      </w:r>
      <w:r w:rsidR="004F31AA" w:rsidRPr="00515399">
        <w:rPr>
          <w:rFonts w:ascii="Arial" w:hAnsi="Arial" w:cs="Arial"/>
          <w:sz w:val="20"/>
          <w:szCs w:val="20"/>
        </w:rPr>
        <w:t xml:space="preserve"> SIGEP</w:t>
      </w:r>
      <w:r w:rsidR="00F942B7">
        <w:rPr>
          <w:rFonts w:ascii="Arial" w:hAnsi="Arial" w:cs="Arial"/>
          <w:sz w:val="20"/>
          <w:szCs w:val="20"/>
        </w:rPr>
        <w:t>, los primeros días del mes de</w:t>
      </w:r>
      <w:r w:rsidR="004F31AA" w:rsidRPr="00515399">
        <w:rPr>
          <w:rFonts w:ascii="Arial" w:hAnsi="Arial" w:cs="Arial"/>
          <w:sz w:val="20"/>
          <w:szCs w:val="20"/>
        </w:rPr>
        <w:t xml:space="preserve"> Julio</w:t>
      </w:r>
      <w:r w:rsidR="005F7316" w:rsidRPr="00515399">
        <w:rPr>
          <w:rFonts w:ascii="Arial" w:hAnsi="Arial" w:cs="Arial"/>
          <w:sz w:val="20"/>
          <w:szCs w:val="20"/>
        </w:rPr>
        <w:t xml:space="preserve"> del </w:t>
      </w:r>
      <w:r w:rsidR="00F942B7">
        <w:rPr>
          <w:rFonts w:ascii="Arial" w:hAnsi="Arial" w:cs="Arial"/>
          <w:sz w:val="20"/>
          <w:szCs w:val="20"/>
        </w:rPr>
        <w:t xml:space="preserve">mismo </w:t>
      </w:r>
      <w:r w:rsidR="005F7316" w:rsidRPr="00515399">
        <w:rPr>
          <w:rFonts w:ascii="Arial" w:hAnsi="Arial" w:cs="Arial"/>
          <w:sz w:val="20"/>
          <w:szCs w:val="20"/>
        </w:rPr>
        <w:t xml:space="preserve">año. </w:t>
      </w:r>
      <w:r w:rsidRPr="00515399">
        <w:rPr>
          <w:rFonts w:ascii="Arial" w:hAnsi="Arial" w:cs="Arial"/>
          <w:sz w:val="20"/>
          <w:szCs w:val="20"/>
        </w:rPr>
        <w:t xml:space="preserve"> </w:t>
      </w:r>
    </w:p>
    <w:p w:rsidR="0017053F" w:rsidRDefault="0017053F" w:rsidP="00113B4C">
      <w:pPr>
        <w:spacing w:after="0"/>
        <w:jc w:val="both"/>
        <w:rPr>
          <w:rFonts w:ascii="Arial" w:hAnsi="Arial" w:cs="Arial"/>
          <w:sz w:val="20"/>
          <w:szCs w:val="20"/>
        </w:rPr>
      </w:pPr>
    </w:p>
    <w:p w:rsidR="00BD7B60" w:rsidRPr="001C2B66" w:rsidRDefault="00BD7B60" w:rsidP="00BD7B60">
      <w:pPr>
        <w:spacing w:after="0"/>
        <w:jc w:val="both"/>
        <w:rPr>
          <w:rFonts w:ascii="Arial" w:hAnsi="Arial" w:cs="Arial"/>
          <w:b/>
          <w:i/>
          <w:sz w:val="20"/>
          <w:szCs w:val="20"/>
        </w:rPr>
      </w:pPr>
      <w:r w:rsidRPr="001C2B66">
        <w:rPr>
          <w:rFonts w:ascii="Arial" w:hAnsi="Arial" w:cs="Arial"/>
          <w:b/>
          <w:i/>
          <w:sz w:val="20"/>
          <w:szCs w:val="20"/>
        </w:rPr>
        <w:t xml:space="preserve">B.- Relación de servidores que están en </w:t>
      </w:r>
      <w:r w:rsidR="00617A9A">
        <w:rPr>
          <w:rFonts w:ascii="Arial" w:hAnsi="Arial" w:cs="Arial"/>
          <w:b/>
          <w:i/>
          <w:sz w:val="20"/>
          <w:szCs w:val="20"/>
        </w:rPr>
        <w:t xml:space="preserve">el </w:t>
      </w:r>
      <w:r w:rsidRPr="001C2B66">
        <w:rPr>
          <w:rFonts w:ascii="Arial" w:hAnsi="Arial" w:cs="Arial"/>
          <w:b/>
          <w:i/>
          <w:sz w:val="20"/>
          <w:szCs w:val="20"/>
        </w:rPr>
        <w:t xml:space="preserve">SIGEP y no en el reporte </w:t>
      </w:r>
      <w:r w:rsidR="00617A9A">
        <w:rPr>
          <w:rFonts w:ascii="Arial" w:hAnsi="Arial" w:cs="Arial"/>
          <w:b/>
          <w:i/>
          <w:sz w:val="20"/>
          <w:szCs w:val="20"/>
        </w:rPr>
        <w:t xml:space="preserve">enviado por el Grupo </w:t>
      </w:r>
      <w:r w:rsidRPr="001C2B66">
        <w:rPr>
          <w:rFonts w:ascii="Arial" w:hAnsi="Arial" w:cs="Arial"/>
          <w:b/>
          <w:i/>
          <w:sz w:val="20"/>
          <w:szCs w:val="20"/>
        </w:rPr>
        <w:t>de Gestión Humana</w:t>
      </w:r>
      <w:r w:rsidR="00617A9A">
        <w:rPr>
          <w:rFonts w:ascii="Arial" w:hAnsi="Arial" w:cs="Arial"/>
          <w:b/>
          <w:i/>
          <w:sz w:val="20"/>
          <w:szCs w:val="20"/>
        </w:rPr>
        <w:t>:</w:t>
      </w:r>
    </w:p>
    <w:p w:rsidR="00BD7B60" w:rsidRDefault="00BD7B60" w:rsidP="00BD7B60">
      <w:pPr>
        <w:spacing w:after="0"/>
        <w:jc w:val="both"/>
        <w:rPr>
          <w:rFonts w:ascii="Arial" w:hAnsi="Arial" w:cs="Arial"/>
          <w:sz w:val="20"/>
          <w:szCs w:val="20"/>
        </w:rPr>
      </w:pPr>
    </w:p>
    <w:p w:rsidR="00BD7B60" w:rsidRDefault="00BD7B60" w:rsidP="00BD7B60">
      <w:pPr>
        <w:spacing w:after="0"/>
        <w:jc w:val="both"/>
        <w:rPr>
          <w:rFonts w:ascii="Arial" w:hAnsi="Arial" w:cs="Arial"/>
          <w:sz w:val="20"/>
          <w:szCs w:val="20"/>
        </w:rPr>
      </w:pPr>
      <w:r w:rsidRPr="00A24D82">
        <w:rPr>
          <w:rFonts w:ascii="Arial" w:hAnsi="Arial" w:cs="Arial"/>
          <w:sz w:val="20"/>
          <w:szCs w:val="20"/>
        </w:rPr>
        <w:t xml:space="preserve">Samir Andrés Salazar </w:t>
      </w:r>
      <w:proofErr w:type="spellStart"/>
      <w:r>
        <w:rPr>
          <w:rFonts w:ascii="Arial" w:hAnsi="Arial" w:cs="Arial"/>
          <w:sz w:val="20"/>
          <w:szCs w:val="20"/>
        </w:rPr>
        <w:t>C</w:t>
      </w:r>
      <w:r w:rsidRPr="00A24D82">
        <w:rPr>
          <w:rFonts w:ascii="Arial" w:hAnsi="Arial" w:cs="Arial"/>
          <w:sz w:val="20"/>
          <w:szCs w:val="20"/>
        </w:rPr>
        <w:t>asallas</w:t>
      </w:r>
      <w:proofErr w:type="spellEnd"/>
      <w:r w:rsidRPr="00A24D82">
        <w:rPr>
          <w:rFonts w:ascii="Arial" w:hAnsi="Arial" w:cs="Arial"/>
          <w:sz w:val="20"/>
          <w:szCs w:val="20"/>
        </w:rPr>
        <w:t xml:space="preserve"> </w:t>
      </w:r>
    </w:p>
    <w:p w:rsidR="00E71184" w:rsidRDefault="00E71184" w:rsidP="00BD7B60">
      <w:pPr>
        <w:spacing w:after="0"/>
        <w:jc w:val="both"/>
        <w:rPr>
          <w:rFonts w:ascii="Arial" w:hAnsi="Arial" w:cs="Arial"/>
          <w:b/>
          <w:i/>
          <w:sz w:val="20"/>
          <w:szCs w:val="20"/>
        </w:rPr>
      </w:pPr>
    </w:p>
    <w:p w:rsidR="00E71184" w:rsidRDefault="00E71184" w:rsidP="00BD7B60">
      <w:pPr>
        <w:spacing w:after="0"/>
        <w:jc w:val="both"/>
        <w:rPr>
          <w:rFonts w:ascii="Arial" w:hAnsi="Arial" w:cs="Arial"/>
          <w:b/>
          <w:i/>
          <w:sz w:val="20"/>
          <w:szCs w:val="20"/>
        </w:rPr>
      </w:pPr>
    </w:p>
    <w:p w:rsidR="00E71184" w:rsidRDefault="00E71184" w:rsidP="00BD7B60">
      <w:pPr>
        <w:spacing w:after="0"/>
        <w:jc w:val="both"/>
        <w:rPr>
          <w:rFonts w:ascii="Arial" w:hAnsi="Arial" w:cs="Arial"/>
          <w:b/>
          <w:i/>
          <w:sz w:val="20"/>
          <w:szCs w:val="20"/>
        </w:rPr>
      </w:pPr>
    </w:p>
    <w:p w:rsidR="00BD7B60" w:rsidRPr="00BA7941" w:rsidRDefault="005E1109" w:rsidP="00BD7B60">
      <w:pPr>
        <w:spacing w:after="0"/>
        <w:jc w:val="both"/>
        <w:rPr>
          <w:rFonts w:ascii="Arial" w:hAnsi="Arial" w:cs="Arial"/>
          <w:b/>
          <w:i/>
          <w:sz w:val="20"/>
          <w:szCs w:val="20"/>
        </w:rPr>
      </w:pPr>
      <w:r>
        <w:rPr>
          <w:rFonts w:ascii="Arial" w:hAnsi="Arial" w:cs="Arial"/>
          <w:b/>
          <w:i/>
          <w:sz w:val="20"/>
          <w:szCs w:val="20"/>
        </w:rPr>
        <w:t>C</w:t>
      </w:r>
      <w:r w:rsidR="00BD7B60" w:rsidRPr="00BA7941">
        <w:rPr>
          <w:rFonts w:ascii="Arial" w:hAnsi="Arial" w:cs="Arial"/>
          <w:b/>
          <w:i/>
          <w:sz w:val="20"/>
          <w:szCs w:val="20"/>
        </w:rPr>
        <w:t>ONCLUSIONES Y RECOMENDACIONES OFICINA DE CONTROL INTERNO</w:t>
      </w:r>
    </w:p>
    <w:p w:rsidR="00BD7B60" w:rsidRPr="00BA7941" w:rsidRDefault="00BD7B60" w:rsidP="00BD7B60">
      <w:pPr>
        <w:spacing w:after="0"/>
        <w:jc w:val="both"/>
        <w:rPr>
          <w:rFonts w:ascii="Arial" w:hAnsi="Arial" w:cs="Arial"/>
          <w:sz w:val="20"/>
          <w:szCs w:val="20"/>
        </w:rPr>
      </w:pPr>
    </w:p>
    <w:p w:rsidR="00BD7B60" w:rsidRPr="00CD2215" w:rsidRDefault="00BD7B60" w:rsidP="00BD7B60">
      <w:pPr>
        <w:numPr>
          <w:ilvl w:val="0"/>
          <w:numId w:val="11"/>
        </w:numPr>
        <w:spacing w:after="0"/>
        <w:jc w:val="both"/>
        <w:rPr>
          <w:rFonts w:ascii="Arial" w:hAnsi="Arial" w:cs="Arial"/>
          <w:i/>
          <w:sz w:val="20"/>
          <w:szCs w:val="20"/>
        </w:rPr>
      </w:pPr>
      <w:r w:rsidRPr="00CD2215">
        <w:rPr>
          <w:rFonts w:ascii="Arial" w:hAnsi="Arial" w:cs="Arial"/>
          <w:i/>
          <w:sz w:val="20"/>
          <w:szCs w:val="20"/>
        </w:rPr>
        <w:t>Con relación a los Empleados Públicos</w:t>
      </w:r>
    </w:p>
    <w:p w:rsidR="00BD7B60" w:rsidRPr="00CD2215" w:rsidRDefault="00BD7B60" w:rsidP="00BD7B60">
      <w:pPr>
        <w:spacing w:after="0"/>
        <w:ind w:left="720"/>
        <w:jc w:val="both"/>
        <w:rPr>
          <w:rFonts w:ascii="Arial" w:hAnsi="Arial" w:cs="Arial"/>
          <w:i/>
          <w:sz w:val="20"/>
          <w:szCs w:val="20"/>
        </w:rPr>
      </w:pPr>
    </w:p>
    <w:p w:rsidR="004E2DD3" w:rsidRPr="00F44BBC" w:rsidRDefault="004E2DD3" w:rsidP="00F44BBC">
      <w:pPr>
        <w:pStyle w:val="Prrafodelista"/>
        <w:numPr>
          <w:ilvl w:val="0"/>
          <w:numId w:val="29"/>
        </w:numPr>
        <w:spacing w:after="0"/>
        <w:jc w:val="both"/>
        <w:rPr>
          <w:rFonts w:ascii="Arial" w:hAnsi="Arial" w:cs="Arial"/>
          <w:sz w:val="20"/>
          <w:szCs w:val="20"/>
        </w:rPr>
      </w:pPr>
      <w:r w:rsidRPr="00F44BBC">
        <w:rPr>
          <w:rFonts w:ascii="Arial" w:hAnsi="Arial" w:cs="Arial"/>
          <w:sz w:val="20"/>
          <w:szCs w:val="20"/>
        </w:rPr>
        <w:t>S</w:t>
      </w:r>
      <w:r w:rsidR="00BD7B60" w:rsidRPr="00F44BBC">
        <w:rPr>
          <w:rFonts w:ascii="Arial" w:hAnsi="Arial" w:cs="Arial"/>
          <w:sz w:val="20"/>
          <w:szCs w:val="20"/>
        </w:rPr>
        <w:t xml:space="preserve">e recomienda </w:t>
      </w:r>
      <w:r w:rsidR="00F44BBC" w:rsidRPr="00F44BBC">
        <w:rPr>
          <w:rFonts w:ascii="Arial" w:hAnsi="Arial" w:cs="Arial"/>
          <w:sz w:val="20"/>
          <w:szCs w:val="20"/>
        </w:rPr>
        <w:t xml:space="preserve">revisar la </w:t>
      </w:r>
      <w:r w:rsidR="00BD7B60" w:rsidRPr="00F44BBC">
        <w:rPr>
          <w:rFonts w:ascii="Arial" w:hAnsi="Arial" w:cs="Arial"/>
          <w:sz w:val="20"/>
          <w:szCs w:val="20"/>
        </w:rPr>
        <w:t xml:space="preserve">información </w:t>
      </w:r>
      <w:r w:rsidR="00F44BBC" w:rsidRPr="00F44BBC">
        <w:rPr>
          <w:rFonts w:ascii="Arial" w:hAnsi="Arial" w:cs="Arial"/>
          <w:sz w:val="20"/>
          <w:szCs w:val="20"/>
        </w:rPr>
        <w:t>registrada por el Grupo de Gestión Humana en su planta de persona</w:t>
      </w:r>
      <w:r w:rsidR="0087505F">
        <w:rPr>
          <w:rFonts w:ascii="Arial" w:hAnsi="Arial" w:cs="Arial"/>
          <w:sz w:val="20"/>
          <w:szCs w:val="20"/>
        </w:rPr>
        <w:t>l con corte a octubre 11 con lo</w:t>
      </w:r>
      <w:r w:rsidR="00F44BBC" w:rsidRPr="00F44BBC">
        <w:rPr>
          <w:rFonts w:ascii="Arial" w:hAnsi="Arial" w:cs="Arial"/>
          <w:sz w:val="20"/>
          <w:szCs w:val="20"/>
        </w:rPr>
        <w:t xml:space="preserve"> registrado en el SIGEP Módulo “Monitoreo avance Hoja de Vida”.  Lo anterior por cuanto se encontraron diferencias, tal como se enuncian en el numeral 1.1 del presente informe</w:t>
      </w:r>
      <w:r w:rsidRPr="00F44BBC">
        <w:rPr>
          <w:rFonts w:ascii="Arial" w:hAnsi="Arial" w:cs="Arial"/>
          <w:sz w:val="20"/>
          <w:szCs w:val="20"/>
        </w:rPr>
        <w:t>.</w:t>
      </w:r>
    </w:p>
    <w:p w:rsidR="00BD7B60" w:rsidRDefault="004E2DD3" w:rsidP="00BD7B60">
      <w:pPr>
        <w:spacing w:after="0"/>
        <w:jc w:val="both"/>
        <w:rPr>
          <w:rFonts w:ascii="Arial" w:hAnsi="Arial" w:cs="Arial"/>
          <w:sz w:val="20"/>
          <w:szCs w:val="20"/>
          <w:highlight w:val="yellow"/>
        </w:rPr>
      </w:pPr>
      <w:r>
        <w:rPr>
          <w:rFonts w:ascii="Arial" w:hAnsi="Arial" w:cs="Arial"/>
          <w:sz w:val="20"/>
          <w:szCs w:val="20"/>
          <w:highlight w:val="yellow"/>
        </w:rPr>
        <w:t xml:space="preserve"> </w:t>
      </w:r>
    </w:p>
    <w:p w:rsidR="00BD7B60" w:rsidRPr="005E1109" w:rsidRDefault="00BD7B60" w:rsidP="00F44BBC">
      <w:pPr>
        <w:pStyle w:val="Prrafodelista"/>
        <w:numPr>
          <w:ilvl w:val="0"/>
          <w:numId w:val="29"/>
        </w:numPr>
        <w:spacing w:after="0"/>
        <w:jc w:val="both"/>
        <w:rPr>
          <w:rFonts w:ascii="Arial" w:hAnsi="Arial" w:cs="Arial"/>
          <w:sz w:val="20"/>
          <w:szCs w:val="20"/>
        </w:rPr>
      </w:pPr>
      <w:r w:rsidRPr="005E1109">
        <w:rPr>
          <w:rFonts w:ascii="Arial" w:hAnsi="Arial" w:cs="Arial"/>
          <w:sz w:val="20"/>
          <w:szCs w:val="20"/>
        </w:rPr>
        <w:t>Es importante continuar con las campañas de actualización de Hoja de Vida y Bienes y Rentas</w:t>
      </w:r>
      <w:r w:rsidR="0087505F" w:rsidRPr="005E1109">
        <w:rPr>
          <w:rFonts w:ascii="Arial" w:hAnsi="Arial" w:cs="Arial"/>
          <w:sz w:val="20"/>
          <w:szCs w:val="20"/>
        </w:rPr>
        <w:t>,</w:t>
      </w:r>
      <w:r w:rsidR="004E2DD3" w:rsidRPr="005E1109">
        <w:rPr>
          <w:rFonts w:ascii="Arial" w:hAnsi="Arial" w:cs="Arial"/>
          <w:sz w:val="20"/>
          <w:szCs w:val="20"/>
        </w:rPr>
        <w:t xml:space="preserve"> que ha venido adelantando el Grupo de Gestión Humana</w:t>
      </w:r>
      <w:r w:rsidR="0087505F" w:rsidRPr="005E1109">
        <w:rPr>
          <w:rFonts w:ascii="Arial" w:hAnsi="Arial" w:cs="Arial"/>
          <w:sz w:val="20"/>
          <w:szCs w:val="20"/>
        </w:rPr>
        <w:t xml:space="preserve">; </w:t>
      </w:r>
      <w:r w:rsidR="004E2DD3" w:rsidRPr="005E1109">
        <w:rPr>
          <w:rFonts w:ascii="Arial" w:hAnsi="Arial" w:cs="Arial"/>
          <w:sz w:val="20"/>
          <w:szCs w:val="20"/>
        </w:rPr>
        <w:t>con el fin de</w:t>
      </w:r>
      <w:r w:rsidRPr="005E1109">
        <w:rPr>
          <w:rFonts w:ascii="Arial" w:hAnsi="Arial" w:cs="Arial"/>
          <w:sz w:val="20"/>
          <w:szCs w:val="20"/>
        </w:rPr>
        <w:t xml:space="preserve"> </w:t>
      </w:r>
      <w:r w:rsidR="004E2DD3" w:rsidRPr="005E1109">
        <w:rPr>
          <w:rFonts w:ascii="Arial" w:hAnsi="Arial" w:cs="Arial"/>
          <w:sz w:val="20"/>
          <w:szCs w:val="20"/>
        </w:rPr>
        <w:t xml:space="preserve">lograr </w:t>
      </w:r>
      <w:r w:rsidRPr="005E1109">
        <w:rPr>
          <w:rFonts w:ascii="Arial" w:hAnsi="Arial" w:cs="Arial"/>
          <w:sz w:val="20"/>
          <w:szCs w:val="20"/>
        </w:rPr>
        <w:t xml:space="preserve">que la totalidad de los servidores </w:t>
      </w:r>
      <w:r w:rsidR="004E2DD3" w:rsidRPr="005E1109">
        <w:rPr>
          <w:rFonts w:ascii="Arial" w:hAnsi="Arial" w:cs="Arial"/>
          <w:sz w:val="20"/>
          <w:szCs w:val="20"/>
        </w:rPr>
        <w:t xml:space="preserve">públicos </w:t>
      </w:r>
      <w:r w:rsidRPr="005E1109">
        <w:rPr>
          <w:rFonts w:ascii="Arial" w:hAnsi="Arial" w:cs="Arial"/>
          <w:sz w:val="20"/>
          <w:szCs w:val="20"/>
        </w:rPr>
        <w:t xml:space="preserve">vinculados a </w:t>
      </w:r>
      <w:r w:rsidR="004E2DD3" w:rsidRPr="005E1109">
        <w:rPr>
          <w:rFonts w:ascii="Arial" w:hAnsi="Arial" w:cs="Arial"/>
          <w:sz w:val="20"/>
          <w:szCs w:val="20"/>
        </w:rPr>
        <w:t>Función Pública cumplan con este requisito.</w:t>
      </w:r>
    </w:p>
    <w:p w:rsidR="00BD7B60" w:rsidRPr="009F040B" w:rsidRDefault="00BD7B60" w:rsidP="00BD7B60">
      <w:pPr>
        <w:spacing w:after="0"/>
        <w:ind w:left="1440"/>
        <w:jc w:val="both"/>
        <w:rPr>
          <w:rFonts w:ascii="Arial" w:hAnsi="Arial" w:cs="Arial"/>
          <w:sz w:val="20"/>
          <w:szCs w:val="20"/>
          <w:highlight w:val="yellow"/>
        </w:rPr>
      </w:pPr>
    </w:p>
    <w:p w:rsidR="0015656D" w:rsidRDefault="0087505F" w:rsidP="0087505F">
      <w:pPr>
        <w:pStyle w:val="Prrafodelista"/>
        <w:numPr>
          <w:ilvl w:val="0"/>
          <w:numId w:val="29"/>
        </w:numPr>
        <w:spacing w:after="0"/>
        <w:jc w:val="both"/>
        <w:rPr>
          <w:rFonts w:ascii="Arial" w:hAnsi="Arial" w:cs="Arial"/>
          <w:sz w:val="20"/>
          <w:szCs w:val="20"/>
        </w:rPr>
      </w:pPr>
      <w:r>
        <w:rPr>
          <w:rFonts w:ascii="Arial" w:hAnsi="Arial" w:cs="Arial"/>
          <w:sz w:val="20"/>
          <w:szCs w:val="20"/>
        </w:rPr>
        <w:t>Se sugiere ajustar la información de los s</w:t>
      </w:r>
      <w:r w:rsidR="00BD7B60" w:rsidRPr="004E2DD3">
        <w:rPr>
          <w:rFonts w:ascii="Arial" w:hAnsi="Arial" w:cs="Arial"/>
          <w:sz w:val="20"/>
          <w:szCs w:val="20"/>
        </w:rPr>
        <w:t xml:space="preserve">ervidores desvinculados </w:t>
      </w:r>
      <w:r>
        <w:rPr>
          <w:rFonts w:ascii="Arial" w:hAnsi="Arial" w:cs="Arial"/>
          <w:sz w:val="20"/>
          <w:szCs w:val="20"/>
        </w:rPr>
        <w:t xml:space="preserve">en Función Pública con los reportes consignados en el SIGEP.  Lo antes enunciado obedece a las diferencias que fueron encontradas y las cuales se </w:t>
      </w:r>
      <w:r w:rsidR="0015656D">
        <w:rPr>
          <w:rFonts w:ascii="Arial" w:hAnsi="Arial" w:cs="Arial"/>
          <w:sz w:val="20"/>
          <w:szCs w:val="20"/>
        </w:rPr>
        <w:t>encuentran detalladas en el numeral 4.2 de este informe.</w:t>
      </w:r>
    </w:p>
    <w:p w:rsidR="0015656D" w:rsidRPr="0015656D" w:rsidRDefault="0015656D" w:rsidP="0015656D">
      <w:pPr>
        <w:pStyle w:val="Prrafodelista"/>
        <w:rPr>
          <w:rFonts w:ascii="Arial" w:hAnsi="Arial" w:cs="Arial"/>
          <w:sz w:val="20"/>
          <w:szCs w:val="20"/>
        </w:rPr>
      </w:pPr>
    </w:p>
    <w:p w:rsidR="00BD7B60" w:rsidRPr="00124F19" w:rsidRDefault="00BD7B60" w:rsidP="00BD7B60">
      <w:pPr>
        <w:numPr>
          <w:ilvl w:val="0"/>
          <w:numId w:val="11"/>
        </w:numPr>
        <w:spacing w:after="0"/>
        <w:jc w:val="both"/>
        <w:rPr>
          <w:rFonts w:ascii="Arial" w:hAnsi="Arial" w:cs="Arial"/>
          <w:i/>
          <w:sz w:val="20"/>
          <w:szCs w:val="20"/>
        </w:rPr>
      </w:pPr>
      <w:r w:rsidRPr="00124F19">
        <w:rPr>
          <w:rFonts w:ascii="Arial" w:hAnsi="Arial" w:cs="Arial"/>
          <w:i/>
          <w:sz w:val="20"/>
          <w:szCs w:val="20"/>
        </w:rPr>
        <w:t xml:space="preserve">Con relación a los contratistas </w:t>
      </w:r>
    </w:p>
    <w:p w:rsidR="00BD7B60" w:rsidRPr="00124F19" w:rsidRDefault="00BD7B60" w:rsidP="00BD7B60">
      <w:pPr>
        <w:spacing w:after="0"/>
        <w:ind w:left="720"/>
        <w:jc w:val="both"/>
        <w:rPr>
          <w:rFonts w:ascii="Arial" w:hAnsi="Arial" w:cs="Arial"/>
          <w:i/>
          <w:sz w:val="20"/>
          <w:szCs w:val="20"/>
        </w:rPr>
      </w:pPr>
    </w:p>
    <w:p w:rsidR="00AC18F0" w:rsidRDefault="00C13A02" w:rsidP="00AC18F0">
      <w:pPr>
        <w:pStyle w:val="Prrafodelista"/>
        <w:numPr>
          <w:ilvl w:val="0"/>
          <w:numId w:val="27"/>
        </w:numPr>
        <w:spacing w:after="0"/>
        <w:jc w:val="both"/>
        <w:rPr>
          <w:rFonts w:ascii="Arial" w:hAnsi="Arial" w:cs="Arial"/>
          <w:sz w:val="20"/>
          <w:szCs w:val="20"/>
        </w:rPr>
      </w:pPr>
      <w:r w:rsidRPr="00333A55">
        <w:rPr>
          <w:rFonts w:ascii="Arial" w:hAnsi="Arial" w:cs="Arial"/>
          <w:sz w:val="20"/>
          <w:szCs w:val="20"/>
        </w:rPr>
        <w:t xml:space="preserve">En </w:t>
      </w:r>
      <w:r w:rsidR="008F3018" w:rsidRPr="00333A55">
        <w:rPr>
          <w:rFonts w:ascii="Arial" w:hAnsi="Arial" w:cs="Arial"/>
          <w:sz w:val="20"/>
          <w:szCs w:val="20"/>
        </w:rPr>
        <w:t>lo pertinente a</w:t>
      </w:r>
      <w:r w:rsidRPr="00333A55">
        <w:rPr>
          <w:rFonts w:ascii="Arial" w:hAnsi="Arial" w:cs="Arial"/>
          <w:sz w:val="20"/>
          <w:szCs w:val="20"/>
        </w:rPr>
        <w:t xml:space="preserve"> la actualización de la Hoja de Vida, s</w:t>
      </w:r>
      <w:r w:rsidR="005B407E" w:rsidRPr="00333A55">
        <w:rPr>
          <w:rFonts w:ascii="Arial" w:hAnsi="Arial" w:cs="Arial"/>
          <w:sz w:val="20"/>
          <w:szCs w:val="20"/>
        </w:rPr>
        <w:t xml:space="preserve">e reitera la función </w:t>
      </w:r>
      <w:r w:rsidR="008F3018" w:rsidRPr="00333A55">
        <w:rPr>
          <w:rFonts w:ascii="Arial" w:hAnsi="Arial" w:cs="Arial"/>
          <w:sz w:val="20"/>
          <w:szCs w:val="20"/>
        </w:rPr>
        <w:t xml:space="preserve">que tiene </w:t>
      </w:r>
      <w:r w:rsidR="005B407E" w:rsidRPr="00333A55">
        <w:rPr>
          <w:rFonts w:ascii="Arial" w:hAnsi="Arial" w:cs="Arial"/>
          <w:sz w:val="20"/>
          <w:szCs w:val="20"/>
        </w:rPr>
        <w:t>el</w:t>
      </w:r>
      <w:r w:rsidR="00BD7B60" w:rsidRPr="00333A55">
        <w:rPr>
          <w:rFonts w:ascii="Arial" w:hAnsi="Arial" w:cs="Arial"/>
          <w:sz w:val="20"/>
          <w:szCs w:val="20"/>
        </w:rPr>
        <w:t xml:space="preserve"> </w:t>
      </w:r>
      <w:r w:rsidR="0015656D" w:rsidRPr="00333A55">
        <w:rPr>
          <w:rFonts w:ascii="Arial" w:hAnsi="Arial" w:cs="Arial"/>
          <w:sz w:val="20"/>
          <w:szCs w:val="20"/>
        </w:rPr>
        <w:t>S</w:t>
      </w:r>
      <w:r w:rsidR="00BD7B60" w:rsidRPr="00333A55">
        <w:rPr>
          <w:rFonts w:ascii="Arial" w:hAnsi="Arial" w:cs="Arial"/>
          <w:sz w:val="20"/>
          <w:szCs w:val="20"/>
        </w:rPr>
        <w:t>upervisor del contrato</w:t>
      </w:r>
      <w:r w:rsidR="00181FFA" w:rsidRPr="00333A55">
        <w:rPr>
          <w:rFonts w:ascii="Arial" w:hAnsi="Arial" w:cs="Arial"/>
          <w:sz w:val="20"/>
          <w:szCs w:val="20"/>
        </w:rPr>
        <w:t xml:space="preserve"> </w:t>
      </w:r>
      <w:r w:rsidR="008F3018" w:rsidRPr="00333A55">
        <w:rPr>
          <w:rFonts w:ascii="Arial" w:hAnsi="Arial" w:cs="Arial"/>
          <w:sz w:val="20"/>
          <w:szCs w:val="20"/>
        </w:rPr>
        <w:t>para v</w:t>
      </w:r>
      <w:r w:rsidR="00181FFA" w:rsidRPr="00333A55">
        <w:rPr>
          <w:rFonts w:ascii="Arial" w:hAnsi="Arial" w:cs="Arial"/>
          <w:sz w:val="20"/>
          <w:szCs w:val="20"/>
        </w:rPr>
        <w:t>erificar el cumplimiento de la</w:t>
      </w:r>
      <w:r w:rsidR="00DF4BE8" w:rsidRPr="00333A55">
        <w:rPr>
          <w:rFonts w:ascii="Arial" w:hAnsi="Arial" w:cs="Arial"/>
          <w:sz w:val="20"/>
          <w:szCs w:val="20"/>
        </w:rPr>
        <w:t>s</w:t>
      </w:r>
      <w:r w:rsidR="00181FFA" w:rsidRPr="00333A55">
        <w:rPr>
          <w:rFonts w:ascii="Arial" w:hAnsi="Arial" w:cs="Arial"/>
          <w:sz w:val="20"/>
          <w:szCs w:val="20"/>
        </w:rPr>
        <w:t xml:space="preserve"> </w:t>
      </w:r>
      <w:r w:rsidRPr="00333A55">
        <w:rPr>
          <w:rFonts w:ascii="Arial" w:hAnsi="Arial" w:cs="Arial"/>
          <w:sz w:val="20"/>
          <w:szCs w:val="20"/>
        </w:rPr>
        <w:t>obligaciones</w:t>
      </w:r>
      <w:r w:rsidR="00F85AD6" w:rsidRPr="00333A55">
        <w:rPr>
          <w:rFonts w:ascii="Arial" w:hAnsi="Arial" w:cs="Arial"/>
          <w:sz w:val="20"/>
          <w:szCs w:val="20"/>
        </w:rPr>
        <w:t xml:space="preserve"> contractuales a cargo del contratista</w:t>
      </w:r>
      <w:r w:rsidR="008F3018" w:rsidRPr="00333A55">
        <w:rPr>
          <w:rFonts w:ascii="Arial" w:hAnsi="Arial" w:cs="Arial"/>
          <w:sz w:val="20"/>
          <w:szCs w:val="20"/>
        </w:rPr>
        <w:t xml:space="preserve"> </w:t>
      </w:r>
      <w:r w:rsidRPr="00333A55">
        <w:rPr>
          <w:rFonts w:ascii="Arial" w:hAnsi="Arial" w:cs="Arial"/>
          <w:sz w:val="20"/>
          <w:szCs w:val="20"/>
        </w:rPr>
        <w:t xml:space="preserve">(Resolución 251 de 2015, </w:t>
      </w:r>
      <w:r w:rsidR="00DF4BE8" w:rsidRPr="00333A55">
        <w:rPr>
          <w:rFonts w:ascii="Arial" w:hAnsi="Arial" w:cs="Arial"/>
          <w:sz w:val="20"/>
          <w:szCs w:val="20"/>
        </w:rPr>
        <w:t>artículo</w:t>
      </w:r>
      <w:r w:rsidRPr="00333A55">
        <w:rPr>
          <w:rFonts w:ascii="Arial" w:hAnsi="Arial" w:cs="Arial"/>
          <w:sz w:val="20"/>
          <w:szCs w:val="20"/>
        </w:rPr>
        <w:t xml:space="preserve"> 4, numeral 3)</w:t>
      </w:r>
      <w:r w:rsidR="007D10BD" w:rsidRPr="00333A55">
        <w:rPr>
          <w:rFonts w:ascii="Arial" w:hAnsi="Arial" w:cs="Arial"/>
          <w:sz w:val="20"/>
          <w:szCs w:val="20"/>
        </w:rPr>
        <w:t xml:space="preserve">; </w:t>
      </w:r>
      <w:r w:rsidR="00BD7B60" w:rsidRPr="00333A55">
        <w:rPr>
          <w:rFonts w:ascii="Arial" w:hAnsi="Arial" w:cs="Arial"/>
          <w:sz w:val="20"/>
          <w:szCs w:val="20"/>
        </w:rPr>
        <w:t xml:space="preserve">en razón a que se </w:t>
      </w:r>
      <w:r w:rsidR="007D10BD" w:rsidRPr="00333A55">
        <w:rPr>
          <w:rFonts w:ascii="Arial" w:hAnsi="Arial" w:cs="Arial"/>
          <w:sz w:val="20"/>
          <w:szCs w:val="20"/>
        </w:rPr>
        <w:t xml:space="preserve">observaron </w:t>
      </w:r>
      <w:r w:rsidR="00BD7B60" w:rsidRPr="00333A55">
        <w:rPr>
          <w:rFonts w:ascii="Arial" w:hAnsi="Arial" w:cs="Arial"/>
          <w:sz w:val="20"/>
          <w:szCs w:val="20"/>
        </w:rPr>
        <w:t xml:space="preserve">varios casos en </w:t>
      </w:r>
      <w:r w:rsidR="007D10BD" w:rsidRPr="00333A55">
        <w:rPr>
          <w:rFonts w:ascii="Arial" w:hAnsi="Arial" w:cs="Arial"/>
          <w:sz w:val="20"/>
          <w:szCs w:val="20"/>
        </w:rPr>
        <w:t>donde l</w:t>
      </w:r>
      <w:r w:rsidR="00BD7B60" w:rsidRPr="00333A55">
        <w:rPr>
          <w:rFonts w:ascii="Arial" w:hAnsi="Arial" w:cs="Arial"/>
          <w:sz w:val="20"/>
          <w:szCs w:val="20"/>
        </w:rPr>
        <w:t>a hoja de v</w:t>
      </w:r>
      <w:r w:rsidR="00AC18F0">
        <w:rPr>
          <w:rFonts w:ascii="Arial" w:hAnsi="Arial" w:cs="Arial"/>
          <w:sz w:val="20"/>
          <w:szCs w:val="20"/>
        </w:rPr>
        <w:t>ida no se encuentra actualizada.</w:t>
      </w:r>
    </w:p>
    <w:p w:rsidR="00AC18F0" w:rsidRDefault="00AC18F0" w:rsidP="00AC18F0">
      <w:pPr>
        <w:pStyle w:val="Prrafodelista"/>
        <w:spacing w:after="0"/>
        <w:jc w:val="both"/>
        <w:rPr>
          <w:rFonts w:ascii="Arial" w:hAnsi="Arial" w:cs="Arial"/>
          <w:sz w:val="20"/>
          <w:szCs w:val="20"/>
        </w:rPr>
      </w:pPr>
    </w:p>
    <w:p w:rsidR="00BD7B60" w:rsidRDefault="005A2B1F" w:rsidP="00AC18F0">
      <w:pPr>
        <w:pStyle w:val="Prrafodelista"/>
        <w:spacing w:after="0"/>
        <w:jc w:val="both"/>
        <w:rPr>
          <w:rFonts w:ascii="Arial" w:hAnsi="Arial" w:cs="Arial"/>
          <w:sz w:val="20"/>
          <w:szCs w:val="20"/>
        </w:rPr>
      </w:pPr>
      <w:proofErr w:type="gramStart"/>
      <w:r w:rsidRPr="005A2B1F">
        <w:rPr>
          <w:rFonts w:ascii="Arial" w:hAnsi="Arial" w:cs="Arial"/>
          <w:sz w:val="20"/>
          <w:szCs w:val="20"/>
        </w:rPr>
        <w:t>se</w:t>
      </w:r>
      <w:proofErr w:type="gramEnd"/>
      <w:r w:rsidRPr="005A2B1F">
        <w:rPr>
          <w:rFonts w:ascii="Arial" w:hAnsi="Arial" w:cs="Arial"/>
          <w:sz w:val="20"/>
          <w:szCs w:val="20"/>
        </w:rPr>
        <w:t xml:space="preserve"> sugiere que el Grupo de Gestión Contractual continúe fortaleciendo las capacitaciones que viene brindando a estos, siendo importante incluir al enlace SIGEP en Función Pública (Dirección de Empleo Público), con el fin de asesorar al Supervisor en la forma de cómo se debe llevar a cabo el seguimiento, a la verificación de la actualización de la hoja de vida del contratista en el Sistema.  Lo anterior sustentando en el desconocimiento de varios Supervisores sobre el tema.</w:t>
      </w:r>
    </w:p>
    <w:p w:rsidR="007A55AB" w:rsidRDefault="007A55AB" w:rsidP="00AC18F0">
      <w:pPr>
        <w:pStyle w:val="Prrafodelista"/>
        <w:spacing w:after="0"/>
        <w:jc w:val="both"/>
        <w:rPr>
          <w:rFonts w:ascii="Arial" w:hAnsi="Arial" w:cs="Arial"/>
          <w:sz w:val="20"/>
          <w:szCs w:val="20"/>
        </w:rPr>
      </w:pPr>
    </w:p>
    <w:p w:rsidR="000F0A7D" w:rsidRPr="00333A55" w:rsidRDefault="00BD7B60" w:rsidP="00F85AD6">
      <w:pPr>
        <w:pStyle w:val="Prrafodelista"/>
        <w:numPr>
          <w:ilvl w:val="0"/>
          <w:numId w:val="27"/>
        </w:numPr>
        <w:jc w:val="both"/>
        <w:rPr>
          <w:rFonts w:ascii="Arial" w:hAnsi="Arial" w:cs="Arial"/>
          <w:sz w:val="20"/>
          <w:szCs w:val="20"/>
        </w:rPr>
      </w:pPr>
      <w:r w:rsidRPr="00333A55">
        <w:rPr>
          <w:rFonts w:ascii="Arial" w:hAnsi="Arial" w:cs="Arial"/>
          <w:sz w:val="20"/>
          <w:szCs w:val="20"/>
        </w:rPr>
        <w:t xml:space="preserve">En relación con el reporte de contratos SIGEP, </w:t>
      </w:r>
      <w:r w:rsidR="005A2B1F">
        <w:rPr>
          <w:rFonts w:ascii="Arial" w:hAnsi="Arial" w:cs="Arial"/>
          <w:sz w:val="20"/>
          <w:szCs w:val="20"/>
        </w:rPr>
        <w:t xml:space="preserve">se debe </w:t>
      </w:r>
      <w:r w:rsidR="007D10BD" w:rsidRPr="00333A55">
        <w:rPr>
          <w:rFonts w:ascii="Arial" w:hAnsi="Arial" w:cs="Arial"/>
          <w:sz w:val="20"/>
          <w:szCs w:val="20"/>
        </w:rPr>
        <w:t>tener en cuenta la coherencia que debe existe entre la información re</w:t>
      </w:r>
      <w:r w:rsidR="000F0A7D" w:rsidRPr="00333A55">
        <w:rPr>
          <w:rFonts w:ascii="Arial" w:hAnsi="Arial" w:cs="Arial"/>
          <w:sz w:val="20"/>
          <w:szCs w:val="20"/>
        </w:rPr>
        <w:t xml:space="preserve">portada </w:t>
      </w:r>
      <w:r w:rsidR="007D10BD" w:rsidRPr="00333A55">
        <w:rPr>
          <w:rFonts w:ascii="Arial" w:hAnsi="Arial" w:cs="Arial"/>
          <w:sz w:val="20"/>
          <w:szCs w:val="20"/>
        </w:rPr>
        <w:t xml:space="preserve">en este </w:t>
      </w:r>
      <w:r w:rsidR="005A2B1F">
        <w:rPr>
          <w:rFonts w:ascii="Arial" w:hAnsi="Arial" w:cs="Arial"/>
          <w:sz w:val="20"/>
          <w:szCs w:val="20"/>
        </w:rPr>
        <w:t>S</w:t>
      </w:r>
      <w:r w:rsidR="007D10BD" w:rsidRPr="00333A55">
        <w:rPr>
          <w:rFonts w:ascii="Arial" w:hAnsi="Arial" w:cs="Arial"/>
          <w:sz w:val="20"/>
          <w:szCs w:val="20"/>
        </w:rPr>
        <w:t xml:space="preserve">istema y la registra por </w:t>
      </w:r>
      <w:r w:rsidRPr="00333A55">
        <w:rPr>
          <w:rFonts w:ascii="Arial" w:hAnsi="Arial" w:cs="Arial"/>
          <w:sz w:val="20"/>
          <w:szCs w:val="20"/>
        </w:rPr>
        <w:t>el Grupo de Gestión Contractual</w:t>
      </w:r>
      <w:r w:rsidR="007D10BD" w:rsidRPr="00333A55">
        <w:rPr>
          <w:rFonts w:ascii="Arial" w:hAnsi="Arial" w:cs="Arial"/>
          <w:sz w:val="20"/>
          <w:szCs w:val="20"/>
        </w:rPr>
        <w:t xml:space="preserve"> en </w:t>
      </w:r>
      <w:r w:rsidR="000F0A7D" w:rsidRPr="00333A55">
        <w:rPr>
          <w:rFonts w:ascii="Arial" w:hAnsi="Arial" w:cs="Arial"/>
          <w:sz w:val="20"/>
          <w:szCs w:val="20"/>
        </w:rPr>
        <w:t>su archivo Excel denominado “Informes Contratos 2016-2017”</w:t>
      </w:r>
      <w:r w:rsidR="007D10BD" w:rsidRPr="00333A55">
        <w:rPr>
          <w:rFonts w:ascii="Arial" w:hAnsi="Arial" w:cs="Arial"/>
          <w:sz w:val="20"/>
          <w:szCs w:val="20"/>
        </w:rPr>
        <w:t>.  Adicional a lo anterior</w:t>
      </w:r>
      <w:r w:rsidR="000F0A7D" w:rsidRPr="00333A55">
        <w:rPr>
          <w:rFonts w:ascii="Arial" w:hAnsi="Arial" w:cs="Arial"/>
          <w:sz w:val="20"/>
          <w:szCs w:val="20"/>
        </w:rPr>
        <w:t xml:space="preserve"> es necesario </w:t>
      </w:r>
      <w:r w:rsidRPr="00333A55">
        <w:rPr>
          <w:rFonts w:ascii="Arial" w:hAnsi="Arial" w:cs="Arial"/>
          <w:sz w:val="20"/>
          <w:szCs w:val="20"/>
        </w:rPr>
        <w:t>se estandarice la forma como se debe</w:t>
      </w:r>
      <w:r w:rsidR="000F0A7D" w:rsidRPr="00333A55">
        <w:rPr>
          <w:rFonts w:ascii="Arial" w:hAnsi="Arial" w:cs="Arial"/>
          <w:sz w:val="20"/>
          <w:szCs w:val="20"/>
        </w:rPr>
        <w:t>n</w:t>
      </w:r>
      <w:r w:rsidRPr="00333A55">
        <w:rPr>
          <w:rFonts w:ascii="Arial" w:hAnsi="Arial" w:cs="Arial"/>
          <w:sz w:val="20"/>
          <w:szCs w:val="20"/>
        </w:rPr>
        <w:t xml:space="preserve"> ingresar los datos</w:t>
      </w:r>
      <w:r w:rsidR="000F0A7D" w:rsidRPr="00333A55">
        <w:rPr>
          <w:rFonts w:ascii="Arial" w:hAnsi="Arial" w:cs="Arial"/>
          <w:sz w:val="20"/>
          <w:szCs w:val="20"/>
        </w:rPr>
        <w:t xml:space="preserve"> al SIGEP (año y número del contrato, </w:t>
      </w:r>
      <w:r w:rsidRPr="00333A55">
        <w:rPr>
          <w:rFonts w:ascii="Arial" w:hAnsi="Arial" w:cs="Arial"/>
          <w:sz w:val="20"/>
          <w:szCs w:val="20"/>
        </w:rPr>
        <w:t>entre otros</w:t>
      </w:r>
      <w:r w:rsidR="00333A55" w:rsidRPr="00333A55">
        <w:rPr>
          <w:rFonts w:ascii="Arial" w:hAnsi="Arial" w:cs="Arial"/>
          <w:sz w:val="20"/>
          <w:szCs w:val="20"/>
        </w:rPr>
        <w:t>), ello</w:t>
      </w:r>
      <w:r w:rsidR="000F0A7D" w:rsidRPr="00333A55">
        <w:rPr>
          <w:rFonts w:ascii="Arial" w:hAnsi="Arial" w:cs="Arial"/>
          <w:sz w:val="20"/>
          <w:szCs w:val="20"/>
        </w:rPr>
        <w:t xml:space="preserve"> por cuanto se encontraron inconsistencias en los registros.</w:t>
      </w:r>
    </w:p>
    <w:p w:rsidR="000F0A7D" w:rsidRPr="00333A55" w:rsidRDefault="000F0A7D" w:rsidP="000F0A7D">
      <w:pPr>
        <w:pStyle w:val="Prrafodelista"/>
        <w:rPr>
          <w:rFonts w:ascii="Arial" w:hAnsi="Arial" w:cs="Arial"/>
          <w:sz w:val="20"/>
          <w:szCs w:val="20"/>
        </w:rPr>
      </w:pPr>
    </w:p>
    <w:p w:rsidR="00C471C6" w:rsidRDefault="00C471C6" w:rsidP="00F85AD6">
      <w:pPr>
        <w:pStyle w:val="Prrafodelista"/>
        <w:numPr>
          <w:ilvl w:val="0"/>
          <w:numId w:val="27"/>
        </w:numPr>
        <w:jc w:val="both"/>
        <w:rPr>
          <w:rFonts w:ascii="Arial" w:hAnsi="Arial" w:cs="Arial"/>
          <w:color w:val="0070C0"/>
          <w:sz w:val="20"/>
          <w:szCs w:val="20"/>
        </w:rPr>
      </w:pPr>
      <w:r w:rsidRPr="00333A55">
        <w:rPr>
          <w:rFonts w:ascii="Arial" w:hAnsi="Arial" w:cs="Arial"/>
          <w:sz w:val="20"/>
          <w:szCs w:val="20"/>
        </w:rPr>
        <w:t xml:space="preserve">Respecto de la liquidación automática de los contratos en el SIGEP, se reitera la recomendación </w:t>
      </w:r>
      <w:r w:rsidR="00333A55" w:rsidRPr="00333A55">
        <w:rPr>
          <w:rFonts w:ascii="Arial" w:hAnsi="Arial" w:cs="Arial"/>
          <w:sz w:val="20"/>
          <w:szCs w:val="20"/>
        </w:rPr>
        <w:t>a</w:t>
      </w:r>
      <w:r w:rsidRPr="00333A55">
        <w:rPr>
          <w:rFonts w:ascii="Arial" w:hAnsi="Arial" w:cs="Arial"/>
          <w:sz w:val="20"/>
          <w:szCs w:val="20"/>
        </w:rPr>
        <w:t xml:space="preserve">l Grupo de Gestión Contractual, </w:t>
      </w:r>
      <w:r w:rsidR="00333A55" w:rsidRPr="00333A55">
        <w:rPr>
          <w:rFonts w:ascii="Arial" w:hAnsi="Arial" w:cs="Arial"/>
          <w:sz w:val="20"/>
          <w:szCs w:val="20"/>
        </w:rPr>
        <w:t xml:space="preserve">para que </w:t>
      </w:r>
      <w:r w:rsidRPr="00333A55">
        <w:rPr>
          <w:rFonts w:ascii="Arial" w:hAnsi="Arial" w:cs="Arial"/>
          <w:sz w:val="20"/>
          <w:szCs w:val="20"/>
        </w:rPr>
        <w:t xml:space="preserve">realice las gestiones pertinentes </w:t>
      </w:r>
      <w:r w:rsidR="00333A55" w:rsidRPr="00333A55">
        <w:rPr>
          <w:rFonts w:ascii="Arial" w:hAnsi="Arial" w:cs="Arial"/>
          <w:sz w:val="20"/>
          <w:szCs w:val="20"/>
        </w:rPr>
        <w:t>y se subsane ésta situación.</w:t>
      </w:r>
      <w:r w:rsidRPr="00C13A02">
        <w:rPr>
          <w:rFonts w:ascii="Arial" w:hAnsi="Arial" w:cs="Arial"/>
          <w:color w:val="0070C0"/>
          <w:sz w:val="20"/>
          <w:szCs w:val="20"/>
        </w:rPr>
        <w:t xml:space="preserve"> </w:t>
      </w:r>
    </w:p>
    <w:p w:rsidR="00F1041D" w:rsidRPr="00F1041D" w:rsidRDefault="00F1041D" w:rsidP="00F1041D">
      <w:pPr>
        <w:jc w:val="both"/>
        <w:rPr>
          <w:rFonts w:ascii="Arial" w:hAnsi="Arial" w:cs="Arial"/>
          <w:color w:val="0070C0"/>
          <w:sz w:val="20"/>
          <w:szCs w:val="20"/>
        </w:rPr>
      </w:pPr>
    </w:p>
    <w:p w:rsidR="00806701" w:rsidRDefault="00806701" w:rsidP="00BD7B60">
      <w:pPr>
        <w:spacing w:after="0"/>
        <w:jc w:val="both"/>
        <w:rPr>
          <w:rFonts w:ascii="Arial" w:hAnsi="Arial" w:cs="Arial"/>
        </w:rPr>
      </w:pPr>
    </w:p>
    <w:p w:rsidR="00E71184" w:rsidRPr="001C4107" w:rsidRDefault="00E71184" w:rsidP="00BD7B60">
      <w:pPr>
        <w:spacing w:after="0"/>
        <w:jc w:val="both"/>
        <w:rPr>
          <w:rFonts w:ascii="Arial" w:hAnsi="Arial" w:cs="Arial"/>
          <w:sz w:val="20"/>
          <w:szCs w:val="20"/>
        </w:rPr>
      </w:pPr>
      <w:r w:rsidRPr="001C4107">
        <w:rPr>
          <w:rFonts w:ascii="Arial" w:hAnsi="Arial" w:cs="Arial"/>
          <w:sz w:val="20"/>
          <w:szCs w:val="20"/>
        </w:rPr>
        <w:t xml:space="preserve">Se </w:t>
      </w:r>
      <w:r w:rsidR="002E035E" w:rsidRPr="001C4107">
        <w:rPr>
          <w:rFonts w:ascii="Arial" w:hAnsi="Arial" w:cs="Arial"/>
          <w:sz w:val="20"/>
          <w:szCs w:val="20"/>
        </w:rPr>
        <w:t>hace necesario que</w:t>
      </w:r>
      <w:r w:rsidRPr="001C4107">
        <w:rPr>
          <w:rFonts w:ascii="Arial" w:hAnsi="Arial" w:cs="Arial"/>
          <w:sz w:val="20"/>
          <w:szCs w:val="20"/>
        </w:rPr>
        <w:t xml:space="preserve"> la Dirección de Empleo Público y la Oficina de las Tecnologías de la Información y las Comunicaciones, </w:t>
      </w:r>
      <w:r w:rsidR="00E26D6D">
        <w:rPr>
          <w:rFonts w:ascii="Arial" w:hAnsi="Arial" w:cs="Arial"/>
          <w:sz w:val="20"/>
          <w:szCs w:val="20"/>
        </w:rPr>
        <w:t xml:space="preserve">emprendan acciones frente a las </w:t>
      </w:r>
      <w:r w:rsidRPr="001C4107">
        <w:rPr>
          <w:rFonts w:ascii="Arial" w:hAnsi="Arial" w:cs="Arial"/>
          <w:sz w:val="20"/>
          <w:szCs w:val="20"/>
        </w:rPr>
        <w:t>observaciones realizadas y algunas reiteradas en el presente informe</w:t>
      </w:r>
      <w:r w:rsidR="00E26D6D">
        <w:rPr>
          <w:rFonts w:ascii="Arial" w:hAnsi="Arial" w:cs="Arial"/>
          <w:sz w:val="20"/>
          <w:szCs w:val="20"/>
        </w:rPr>
        <w:t>,</w:t>
      </w:r>
      <w:r w:rsidR="00FB4C70">
        <w:rPr>
          <w:rFonts w:ascii="Arial" w:hAnsi="Arial" w:cs="Arial"/>
          <w:sz w:val="20"/>
          <w:szCs w:val="20"/>
        </w:rPr>
        <w:t xml:space="preserve"> </w:t>
      </w:r>
      <w:r w:rsidRPr="001C4107">
        <w:rPr>
          <w:rFonts w:ascii="Arial" w:hAnsi="Arial" w:cs="Arial"/>
          <w:sz w:val="20"/>
          <w:szCs w:val="20"/>
        </w:rPr>
        <w:t>para que se lleven a cabo los ajustes necesarios en el SIGEP</w:t>
      </w:r>
      <w:r w:rsidR="002E035E" w:rsidRPr="001C4107">
        <w:rPr>
          <w:rFonts w:ascii="Arial" w:hAnsi="Arial" w:cs="Arial"/>
          <w:sz w:val="20"/>
          <w:szCs w:val="20"/>
        </w:rPr>
        <w:t>.</w:t>
      </w:r>
    </w:p>
    <w:p w:rsidR="00E71184" w:rsidRPr="001C4107" w:rsidRDefault="00E71184" w:rsidP="00BD7B60">
      <w:pPr>
        <w:spacing w:after="0"/>
        <w:jc w:val="both"/>
        <w:rPr>
          <w:rFonts w:ascii="Arial" w:hAnsi="Arial" w:cs="Arial"/>
          <w:sz w:val="20"/>
          <w:szCs w:val="20"/>
        </w:rPr>
      </w:pPr>
    </w:p>
    <w:p w:rsidR="00E71184" w:rsidRPr="001C4107" w:rsidRDefault="00E71184" w:rsidP="00BD7B60">
      <w:pPr>
        <w:spacing w:after="0"/>
        <w:jc w:val="both"/>
        <w:rPr>
          <w:rFonts w:ascii="Arial" w:hAnsi="Arial" w:cs="Arial"/>
          <w:sz w:val="20"/>
          <w:szCs w:val="20"/>
        </w:rPr>
      </w:pPr>
    </w:p>
    <w:p w:rsidR="00E71184" w:rsidRPr="001C4107" w:rsidRDefault="00E71184" w:rsidP="00BD7B60">
      <w:pPr>
        <w:spacing w:after="0"/>
        <w:jc w:val="both"/>
        <w:rPr>
          <w:rFonts w:ascii="Arial" w:hAnsi="Arial" w:cs="Arial"/>
          <w:sz w:val="20"/>
          <w:szCs w:val="20"/>
        </w:rPr>
      </w:pPr>
    </w:p>
    <w:p w:rsidR="00E71184" w:rsidRDefault="00E71184" w:rsidP="00BD7B60">
      <w:pPr>
        <w:spacing w:after="0"/>
        <w:jc w:val="both"/>
        <w:rPr>
          <w:rFonts w:ascii="Arial" w:hAnsi="Arial" w:cs="Arial"/>
        </w:rPr>
      </w:pPr>
    </w:p>
    <w:p w:rsidR="005A2B1F" w:rsidRDefault="005A2B1F" w:rsidP="00BD7B60">
      <w:pPr>
        <w:spacing w:after="0"/>
        <w:jc w:val="both"/>
        <w:rPr>
          <w:rFonts w:ascii="Arial" w:hAnsi="Arial" w:cs="Arial"/>
          <w:b/>
          <w:sz w:val="20"/>
          <w:szCs w:val="20"/>
        </w:rPr>
      </w:pPr>
    </w:p>
    <w:p w:rsidR="00BD7B60" w:rsidRPr="00B260C3" w:rsidRDefault="00BD7B60" w:rsidP="00BD7B60">
      <w:pPr>
        <w:spacing w:after="0"/>
        <w:jc w:val="both"/>
        <w:rPr>
          <w:rFonts w:ascii="Arial" w:hAnsi="Arial" w:cs="Arial"/>
          <w:b/>
          <w:sz w:val="20"/>
          <w:szCs w:val="20"/>
        </w:rPr>
      </w:pPr>
      <w:r w:rsidRPr="00B260C3">
        <w:rPr>
          <w:rFonts w:ascii="Arial" w:hAnsi="Arial" w:cs="Arial"/>
          <w:b/>
          <w:sz w:val="20"/>
          <w:szCs w:val="20"/>
        </w:rPr>
        <w:t>LUZ STELLA PATIÑO JURADO</w:t>
      </w:r>
    </w:p>
    <w:p w:rsidR="00BD7B60" w:rsidRDefault="00BD7B60" w:rsidP="00BD7B60">
      <w:pPr>
        <w:spacing w:after="0"/>
        <w:jc w:val="both"/>
        <w:rPr>
          <w:rFonts w:ascii="Arial" w:hAnsi="Arial" w:cs="Arial"/>
          <w:sz w:val="20"/>
          <w:szCs w:val="20"/>
        </w:rPr>
      </w:pPr>
      <w:r w:rsidRPr="00B260C3">
        <w:rPr>
          <w:rFonts w:ascii="Arial" w:hAnsi="Arial" w:cs="Arial"/>
          <w:sz w:val="20"/>
          <w:szCs w:val="20"/>
        </w:rPr>
        <w:t>Jefe Oficina de Control Interno</w:t>
      </w:r>
    </w:p>
    <w:p w:rsidR="00BD7B60" w:rsidRPr="00B260C3" w:rsidRDefault="00BD7B60" w:rsidP="00BD7B60">
      <w:pPr>
        <w:spacing w:after="0"/>
        <w:jc w:val="both"/>
        <w:rPr>
          <w:rFonts w:ascii="Arial" w:hAnsi="Arial" w:cs="Arial"/>
          <w:sz w:val="20"/>
          <w:szCs w:val="20"/>
        </w:rPr>
      </w:pPr>
    </w:p>
    <w:p w:rsidR="00BD7B60" w:rsidRDefault="00BD7B60" w:rsidP="00BD7B60">
      <w:pPr>
        <w:spacing w:after="0"/>
        <w:jc w:val="both"/>
        <w:rPr>
          <w:rFonts w:ascii="Arial" w:hAnsi="Arial" w:cs="Arial"/>
          <w:sz w:val="14"/>
          <w:szCs w:val="14"/>
        </w:rPr>
      </w:pPr>
      <w:r w:rsidRPr="00722FB7">
        <w:rPr>
          <w:rFonts w:ascii="Arial" w:hAnsi="Arial" w:cs="Arial"/>
          <w:sz w:val="14"/>
          <w:szCs w:val="14"/>
        </w:rPr>
        <w:t xml:space="preserve">Elaboro: </w:t>
      </w:r>
      <w:r w:rsidRPr="00E10A61">
        <w:rPr>
          <w:rFonts w:ascii="Arial" w:hAnsi="Arial" w:cs="Arial"/>
          <w:sz w:val="14"/>
          <w:szCs w:val="14"/>
        </w:rPr>
        <w:t>Sandra Milena Ramirez Osorio</w:t>
      </w:r>
    </w:p>
    <w:p w:rsidR="0082410D" w:rsidRPr="00FE72FD" w:rsidRDefault="00BD7B60" w:rsidP="004551CE">
      <w:pPr>
        <w:spacing w:after="0"/>
        <w:jc w:val="both"/>
        <w:rPr>
          <w:b/>
          <w:sz w:val="16"/>
          <w:szCs w:val="16"/>
        </w:rPr>
      </w:pPr>
      <w:r>
        <w:rPr>
          <w:rFonts w:ascii="Arial" w:hAnsi="Arial" w:cs="Arial"/>
          <w:sz w:val="14"/>
          <w:szCs w:val="14"/>
        </w:rPr>
        <w:t>Revisó: Luz Stella Patiño Jurado</w:t>
      </w:r>
    </w:p>
    <w:sectPr w:rsidR="0082410D" w:rsidRPr="00FE72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0C" w:rsidRDefault="00A4510C" w:rsidP="00790668">
      <w:pPr>
        <w:spacing w:after="0" w:line="240" w:lineRule="auto"/>
      </w:pPr>
      <w:r>
        <w:separator/>
      </w:r>
    </w:p>
  </w:endnote>
  <w:endnote w:type="continuationSeparator" w:id="0">
    <w:p w:rsidR="00A4510C" w:rsidRDefault="00A4510C"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0C" w:rsidRDefault="00A4510C" w:rsidP="00790668">
      <w:pPr>
        <w:spacing w:after="0" w:line="240" w:lineRule="auto"/>
      </w:pPr>
      <w:r>
        <w:separator/>
      </w:r>
    </w:p>
  </w:footnote>
  <w:footnote w:type="continuationSeparator" w:id="0">
    <w:p w:rsidR="00A4510C" w:rsidRDefault="00A4510C"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0A"/>
    <w:multiLevelType w:val="hybridMultilevel"/>
    <w:tmpl w:val="B868197C"/>
    <w:lvl w:ilvl="0" w:tplc="F962DB3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506365"/>
    <w:multiLevelType w:val="hybridMultilevel"/>
    <w:tmpl w:val="25E66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233F09"/>
    <w:multiLevelType w:val="hybridMultilevel"/>
    <w:tmpl w:val="F912CB24"/>
    <w:lvl w:ilvl="0" w:tplc="9BF20A56">
      <w:numFmt w:val="bullet"/>
      <w:lvlText w:val="-"/>
      <w:lvlJc w:val="left"/>
      <w:pPr>
        <w:ind w:left="420" w:hanging="360"/>
      </w:pPr>
      <w:rPr>
        <w:rFonts w:ascii="Arial" w:eastAsia="Calibr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3">
    <w:nsid w:val="113436E8"/>
    <w:multiLevelType w:val="hybridMultilevel"/>
    <w:tmpl w:val="3E76AC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5539DF"/>
    <w:multiLevelType w:val="hybridMultilevel"/>
    <w:tmpl w:val="547A5B78"/>
    <w:lvl w:ilvl="0" w:tplc="78500BC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72736B"/>
    <w:multiLevelType w:val="hybridMultilevel"/>
    <w:tmpl w:val="E1AE5210"/>
    <w:lvl w:ilvl="0" w:tplc="C77EE2C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CF3E88"/>
    <w:multiLevelType w:val="hybridMultilevel"/>
    <w:tmpl w:val="5F20CE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E159D6"/>
    <w:multiLevelType w:val="hybridMultilevel"/>
    <w:tmpl w:val="441EC8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1ECC23F8"/>
    <w:multiLevelType w:val="hybridMultilevel"/>
    <w:tmpl w:val="6AEAF6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9E5D8F"/>
    <w:multiLevelType w:val="hybridMultilevel"/>
    <w:tmpl w:val="AA109EB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nsid w:val="232B5AF0"/>
    <w:multiLevelType w:val="hybridMultilevel"/>
    <w:tmpl w:val="1AAEEAC2"/>
    <w:lvl w:ilvl="0" w:tplc="38D23516">
      <w:start w:val="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793A4C"/>
    <w:multiLevelType w:val="hybridMultilevel"/>
    <w:tmpl w:val="159C5D96"/>
    <w:lvl w:ilvl="0" w:tplc="240A000D">
      <w:start w:val="1"/>
      <w:numFmt w:val="bullet"/>
      <w:lvlText w:val=""/>
      <w:lvlJc w:val="left"/>
      <w:pPr>
        <w:ind w:left="785" w:hanging="360"/>
      </w:pPr>
      <w:rPr>
        <w:rFonts w:ascii="Wingdings" w:hAnsi="Wingdings" w:hint="default"/>
      </w:rPr>
    </w:lvl>
    <w:lvl w:ilvl="1" w:tplc="9968B3B8">
      <w:numFmt w:val="bullet"/>
      <w:lvlText w:val="-"/>
      <w:lvlJc w:val="left"/>
      <w:pPr>
        <w:ind w:left="1505" w:hanging="360"/>
      </w:pPr>
      <w:rPr>
        <w:rFonts w:ascii="Arial" w:eastAsia="Calibri" w:hAnsi="Arial" w:cs="Arial"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2">
    <w:nsid w:val="2A8F6CB4"/>
    <w:multiLevelType w:val="hybridMultilevel"/>
    <w:tmpl w:val="1A801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AC46A57"/>
    <w:multiLevelType w:val="hybridMultilevel"/>
    <w:tmpl w:val="FBA0B06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F451846"/>
    <w:multiLevelType w:val="hybridMultilevel"/>
    <w:tmpl w:val="CE30B9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31833A4A"/>
    <w:multiLevelType w:val="hybridMultilevel"/>
    <w:tmpl w:val="BBB6B9EA"/>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nsid w:val="391068CE"/>
    <w:multiLevelType w:val="hybridMultilevel"/>
    <w:tmpl w:val="026C6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DC32E8E"/>
    <w:multiLevelType w:val="hybridMultilevel"/>
    <w:tmpl w:val="1056F2EE"/>
    <w:lvl w:ilvl="0" w:tplc="3B220334">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A02602"/>
    <w:multiLevelType w:val="hybridMultilevel"/>
    <w:tmpl w:val="BCE06190"/>
    <w:lvl w:ilvl="0" w:tplc="5546B438">
      <w:start w:val="1"/>
      <w:numFmt w:val="upperLetter"/>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565776E"/>
    <w:multiLevelType w:val="hybridMultilevel"/>
    <w:tmpl w:val="57E0A8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58E2A2D"/>
    <w:multiLevelType w:val="multilevel"/>
    <w:tmpl w:val="70FC1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852911"/>
    <w:multiLevelType w:val="hybridMultilevel"/>
    <w:tmpl w:val="19588A1A"/>
    <w:lvl w:ilvl="0" w:tplc="FBAEE63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14C1729"/>
    <w:multiLevelType w:val="hybridMultilevel"/>
    <w:tmpl w:val="6BEA6E4E"/>
    <w:lvl w:ilvl="0" w:tplc="2D965582">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76F0AAB"/>
    <w:multiLevelType w:val="hybridMultilevel"/>
    <w:tmpl w:val="FE686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9253B4E"/>
    <w:multiLevelType w:val="hybridMultilevel"/>
    <w:tmpl w:val="9AE83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A1236B7"/>
    <w:multiLevelType w:val="hybridMultilevel"/>
    <w:tmpl w:val="D584B828"/>
    <w:lvl w:ilvl="0" w:tplc="6960196E">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D4031B9"/>
    <w:multiLevelType w:val="hybridMultilevel"/>
    <w:tmpl w:val="5B9AB898"/>
    <w:lvl w:ilvl="0" w:tplc="DA765CE6">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FDF2C98"/>
    <w:multiLevelType w:val="hybridMultilevel"/>
    <w:tmpl w:val="BF828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6F503D5"/>
    <w:multiLevelType w:val="hybridMultilevel"/>
    <w:tmpl w:val="831C3D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DB45624"/>
    <w:multiLevelType w:val="hybridMultilevel"/>
    <w:tmpl w:val="2AC8A0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2A31838"/>
    <w:multiLevelType w:val="hybridMultilevel"/>
    <w:tmpl w:val="95B231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795E5549"/>
    <w:multiLevelType w:val="hybridMultilevel"/>
    <w:tmpl w:val="1144C0DA"/>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
  </w:num>
  <w:num w:numId="4">
    <w:abstractNumId w:val="9"/>
  </w:num>
  <w:num w:numId="5">
    <w:abstractNumId w:val="19"/>
  </w:num>
  <w:num w:numId="6">
    <w:abstractNumId w:val="11"/>
  </w:num>
  <w:num w:numId="7">
    <w:abstractNumId w:val="2"/>
  </w:num>
  <w:num w:numId="8">
    <w:abstractNumId w:val="31"/>
  </w:num>
  <w:num w:numId="9">
    <w:abstractNumId w:val="28"/>
  </w:num>
  <w:num w:numId="10">
    <w:abstractNumId w:val="6"/>
  </w:num>
  <w:num w:numId="11">
    <w:abstractNumId w:val="13"/>
  </w:num>
  <w:num w:numId="12">
    <w:abstractNumId w:val="7"/>
  </w:num>
  <w:num w:numId="13">
    <w:abstractNumId w:val="14"/>
  </w:num>
  <w:num w:numId="14">
    <w:abstractNumId w:val="10"/>
  </w:num>
  <w:num w:numId="15">
    <w:abstractNumId w:val="0"/>
  </w:num>
  <w:num w:numId="16">
    <w:abstractNumId w:val="30"/>
  </w:num>
  <w:num w:numId="17">
    <w:abstractNumId w:val="24"/>
  </w:num>
  <w:num w:numId="18">
    <w:abstractNumId w:val="26"/>
  </w:num>
  <w:num w:numId="19">
    <w:abstractNumId w:val="25"/>
  </w:num>
  <w:num w:numId="20">
    <w:abstractNumId w:val="23"/>
  </w:num>
  <w:num w:numId="21">
    <w:abstractNumId w:val="12"/>
  </w:num>
  <w:num w:numId="22">
    <w:abstractNumId w:val="3"/>
  </w:num>
  <w:num w:numId="23">
    <w:abstractNumId w:val="20"/>
  </w:num>
  <w:num w:numId="24">
    <w:abstractNumId w:val="22"/>
  </w:num>
  <w:num w:numId="25">
    <w:abstractNumId w:val="5"/>
  </w:num>
  <w:num w:numId="26">
    <w:abstractNumId w:val="16"/>
  </w:num>
  <w:num w:numId="27">
    <w:abstractNumId w:val="17"/>
  </w:num>
  <w:num w:numId="28">
    <w:abstractNumId w:val="15"/>
  </w:num>
  <w:num w:numId="29">
    <w:abstractNumId w:val="29"/>
  </w:num>
  <w:num w:numId="30">
    <w:abstractNumId w:val="8"/>
  </w:num>
  <w:num w:numId="31">
    <w:abstractNumId w:val="2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15FE"/>
    <w:rsid w:val="000148AE"/>
    <w:rsid w:val="00020884"/>
    <w:rsid w:val="00023D29"/>
    <w:rsid w:val="00032F97"/>
    <w:rsid w:val="00050B33"/>
    <w:rsid w:val="00055567"/>
    <w:rsid w:val="000558AD"/>
    <w:rsid w:val="00055B6C"/>
    <w:rsid w:val="00062D7F"/>
    <w:rsid w:val="00070752"/>
    <w:rsid w:val="00073448"/>
    <w:rsid w:val="00084328"/>
    <w:rsid w:val="00085958"/>
    <w:rsid w:val="00086FD3"/>
    <w:rsid w:val="00094E80"/>
    <w:rsid w:val="00097A70"/>
    <w:rsid w:val="000C082A"/>
    <w:rsid w:val="000C2115"/>
    <w:rsid w:val="000C4C71"/>
    <w:rsid w:val="000C4D38"/>
    <w:rsid w:val="000C7755"/>
    <w:rsid w:val="000D2791"/>
    <w:rsid w:val="000D3401"/>
    <w:rsid w:val="000D6622"/>
    <w:rsid w:val="000E1C1B"/>
    <w:rsid w:val="000E1F19"/>
    <w:rsid w:val="000E4D1A"/>
    <w:rsid w:val="000E581F"/>
    <w:rsid w:val="000F0A7D"/>
    <w:rsid w:val="000F37C5"/>
    <w:rsid w:val="000F7360"/>
    <w:rsid w:val="001046CA"/>
    <w:rsid w:val="001051B7"/>
    <w:rsid w:val="00113ABF"/>
    <w:rsid w:val="00113B4C"/>
    <w:rsid w:val="00113CCC"/>
    <w:rsid w:val="00124F19"/>
    <w:rsid w:val="00135362"/>
    <w:rsid w:val="00135F0C"/>
    <w:rsid w:val="001478F6"/>
    <w:rsid w:val="0015656D"/>
    <w:rsid w:val="0015670E"/>
    <w:rsid w:val="00160CB3"/>
    <w:rsid w:val="00162E5B"/>
    <w:rsid w:val="00164864"/>
    <w:rsid w:val="001675AA"/>
    <w:rsid w:val="0017053F"/>
    <w:rsid w:val="0017090B"/>
    <w:rsid w:val="00172A95"/>
    <w:rsid w:val="0017433A"/>
    <w:rsid w:val="00176462"/>
    <w:rsid w:val="00181FFA"/>
    <w:rsid w:val="001849F2"/>
    <w:rsid w:val="00184D43"/>
    <w:rsid w:val="00187AC8"/>
    <w:rsid w:val="0019123B"/>
    <w:rsid w:val="001974AC"/>
    <w:rsid w:val="001A1601"/>
    <w:rsid w:val="001A17AC"/>
    <w:rsid w:val="001A4DDF"/>
    <w:rsid w:val="001A4FCB"/>
    <w:rsid w:val="001A6D1E"/>
    <w:rsid w:val="001A6DBA"/>
    <w:rsid w:val="001B3F9C"/>
    <w:rsid w:val="001B4B0E"/>
    <w:rsid w:val="001B53AF"/>
    <w:rsid w:val="001B5BF2"/>
    <w:rsid w:val="001C2B66"/>
    <w:rsid w:val="001C4107"/>
    <w:rsid w:val="001D1687"/>
    <w:rsid w:val="001D63B6"/>
    <w:rsid w:val="001E3FE4"/>
    <w:rsid w:val="001E6A80"/>
    <w:rsid w:val="001E7AFC"/>
    <w:rsid w:val="001F2CCD"/>
    <w:rsid w:val="001F7B5F"/>
    <w:rsid w:val="002003C7"/>
    <w:rsid w:val="00210E43"/>
    <w:rsid w:val="002127F0"/>
    <w:rsid w:val="00222754"/>
    <w:rsid w:val="00231594"/>
    <w:rsid w:val="002324C8"/>
    <w:rsid w:val="00235D00"/>
    <w:rsid w:val="002361BE"/>
    <w:rsid w:val="002367A2"/>
    <w:rsid w:val="00237497"/>
    <w:rsid w:val="00242CE1"/>
    <w:rsid w:val="002516F7"/>
    <w:rsid w:val="00252FCF"/>
    <w:rsid w:val="00253614"/>
    <w:rsid w:val="0026453F"/>
    <w:rsid w:val="00266D66"/>
    <w:rsid w:val="00273CB1"/>
    <w:rsid w:val="002744CF"/>
    <w:rsid w:val="0028094B"/>
    <w:rsid w:val="00284FCB"/>
    <w:rsid w:val="00285A62"/>
    <w:rsid w:val="00286D58"/>
    <w:rsid w:val="00295F0B"/>
    <w:rsid w:val="002A06BB"/>
    <w:rsid w:val="002A180C"/>
    <w:rsid w:val="002A1E67"/>
    <w:rsid w:val="002A21CF"/>
    <w:rsid w:val="002A2F73"/>
    <w:rsid w:val="002A4DBD"/>
    <w:rsid w:val="002A703C"/>
    <w:rsid w:val="002B0853"/>
    <w:rsid w:val="002B0E20"/>
    <w:rsid w:val="002B2002"/>
    <w:rsid w:val="002C228A"/>
    <w:rsid w:val="002C3438"/>
    <w:rsid w:val="002C377F"/>
    <w:rsid w:val="002C5659"/>
    <w:rsid w:val="002E035E"/>
    <w:rsid w:val="002E3CF5"/>
    <w:rsid w:val="002E3D93"/>
    <w:rsid w:val="002E7560"/>
    <w:rsid w:val="002F7568"/>
    <w:rsid w:val="00300E7F"/>
    <w:rsid w:val="00302F74"/>
    <w:rsid w:val="00306902"/>
    <w:rsid w:val="00312824"/>
    <w:rsid w:val="003170BB"/>
    <w:rsid w:val="00323513"/>
    <w:rsid w:val="0033219C"/>
    <w:rsid w:val="00333A55"/>
    <w:rsid w:val="00342BCB"/>
    <w:rsid w:val="00343ABC"/>
    <w:rsid w:val="00344F0C"/>
    <w:rsid w:val="00347823"/>
    <w:rsid w:val="00351A1E"/>
    <w:rsid w:val="00361877"/>
    <w:rsid w:val="0036296E"/>
    <w:rsid w:val="00364A0B"/>
    <w:rsid w:val="00371EF2"/>
    <w:rsid w:val="003742D5"/>
    <w:rsid w:val="003771E0"/>
    <w:rsid w:val="00384EBC"/>
    <w:rsid w:val="003866A3"/>
    <w:rsid w:val="00392868"/>
    <w:rsid w:val="003A0E18"/>
    <w:rsid w:val="003A3AC7"/>
    <w:rsid w:val="003A457F"/>
    <w:rsid w:val="003A6B6E"/>
    <w:rsid w:val="003A78A7"/>
    <w:rsid w:val="003B1B79"/>
    <w:rsid w:val="003B633B"/>
    <w:rsid w:val="003C1489"/>
    <w:rsid w:val="003D3994"/>
    <w:rsid w:val="003D5269"/>
    <w:rsid w:val="003D629A"/>
    <w:rsid w:val="003E4B6A"/>
    <w:rsid w:val="003E7A32"/>
    <w:rsid w:val="003F12D0"/>
    <w:rsid w:val="003F2EA2"/>
    <w:rsid w:val="003F3C19"/>
    <w:rsid w:val="003F59BD"/>
    <w:rsid w:val="0040528C"/>
    <w:rsid w:val="00405E79"/>
    <w:rsid w:val="004069F6"/>
    <w:rsid w:val="004134DF"/>
    <w:rsid w:val="00415D24"/>
    <w:rsid w:val="00416DC0"/>
    <w:rsid w:val="004200D1"/>
    <w:rsid w:val="00433973"/>
    <w:rsid w:val="004375B8"/>
    <w:rsid w:val="004447BE"/>
    <w:rsid w:val="0045470A"/>
    <w:rsid w:val="004551CE"/>
    <w:rsid w:val="00470CF6"/>
    <w:rsid w:val="00471D1D"/>
    <w:rsid w:val="004849BB"/>
    <w:rsid w:val="004932A8"/>
    <w:rsid w:val="004B0D52"/>
    <w:rsid w:val="004C0459"/>
    <w:rsid w:val="004C04A5"/>
    <w:rsid w:val="004C1352"/>
    <w:rsid w:val="004C4171"/>
    <w:rsid w:val="004C4922"/>
    <w:rsid w:val="004C7CD4"/>
    <w:rsid w:val="004C7EC7"/>
    <w:rsid w:val="004D288B"/>
    <w:rsid w:val="004D2E93"/>
    <w:rsid w:val="004D46E0"/>
    <w:rsid w:val="004E2DD3"/>
    <w:rsid w:val="004F31AA"/>
    <w:rsid w:val="004F5618"/>
    <w:rsid w:val="004F65A1"/>
    <w:rsid w:val="005110BC"/>
    <w:rsid w:val="00511314"/>
    <w:rsid w:val="0051536D"/>
    <w:rsid w:val="00515399"/>
    <w:rsid w:val="0051548A"/>
    <w:rsid w:val="00520B95"/>
    <w:rsid w:val="005309E5"/>
    <w:rsid w:val="00534BFA"/>
    <w:rsid w:val="00535B47"/>
    <w:rsid w:val="005400CD"/>
    <w:rsid w:val="00540A8F"/>
    <w:rsid w:val="00544725"/>
    <w:rsid w:val="005451A0"/>
    <w:rsid w:val="0054565A"/>
    <w:rsid w:val="00552B05"/>
    <w:rsid w:val="005652A4"/>
    <w:rsid w:val="00570B2E"/>
    <w:rsid w:val="00571136"/>
    <w:rsid w:val="00574939"/>
    <w:rsid w:val="00574E97"/>
    <w:rsid w:val="00580EB9"/>
    <w:rsid w:val="00586C3B"/>
    <w:rsid w:val="0059126E"/>
    <w:rsid w:val="00592320"/>
    <w:rsid w:val="005A0F00"/>
    <w:rsid w:val="005A2B1F"/>
    <w:rsid w:val="005A6D72"/>
    <w:rsid w:val="005B407E"/>
    <w:rsid w:val="005C2841"/>
    <w:rsid w:val="005C69EB"/>
    <w:rsid w:val="005C73C0"/>
    <w:rsid w:val="005D22DD"/>
    <w:rsid w:val="005D27E6"/>
    <w:rsid w:val="005D433D"/>
    <w:rsid w:val="005D6915"/>
    <w:rsid w:val="005E1109"/>
    <w:rsid w:val="005E38FF"/>
    <w:rsid w:val="005E59AE"/>
    <w:rsid w:val="005E5AD8"/>
    <w:rsid w:val="005F5FBD"/>
    <w:rsid w:val="005F7316"/>
    <w:rsid w:val="00604897"/>
    <w:rsid w:val="00604CDD"/>
    <w:rsid w:val="006069D4"/>
    <w:rsid w:val="006074BF"/>
    <w:rsid w:val="00614F90"/>
    <w:rsid w:val="00617A9A"/>
    <w:rsid w:val="00642097"/>
    <w:rsid w:val="00642780"/>
    <w:rsid w:val="00644DD8"/>
    <w:rsid w:val="00654BFF"/>
    <w:rsid w:val="00661EF2"/>
    <w:rsid w:val="00663160"/>
    <w:rsid w:val="0067449B"/>
    <w:rsid w:val="00674A5A"/>
    <w:rsid w:val="00674CE0"/>
    <w:rsid w:val="00680872"/>
    <w:rsid w:val="00682DA0"/>
    <w:rsid w:val="006872CB"/>
    <w:rsid w:val="006874A3"/>
    <w:rsid w:val="006910A1"/>
    <w:rsid w:val="00696208"/>
    <w:rsid w:val="006977C6"/>
    <w:rsid w:val="006A490F"/>
    <w:rsid w:val="006A518A"/>
    <w:rsid w:val="006B0433"/>
    <w:rsid w:val="006B4A7E"/>
    <w:rsid w:val="006B730B"/>
    <w:rsid w:val="006C11F2"/>
    <w:rsid w:val="006C5AD0"/>
    <w:rsid w:val="006C7368"/>
    <w:rsid w:val="006E0BB0"/>
    <w:rsid w:val="006E0BCE"/>
    <w:rsid w:val="006E37F5"/>
    <w:rsid w:val="006E6846"/>
    <w:rsid w:val="006F0DF8"/>
    <w:rsid w:val="00705862"/>
    <w:rsid w:val="00706D5E"/>
    <w:rsid w:val="0071151C"/>
    <w:rsid w:val="0071625B"/>
    <w:rsid w:val="00724067"/>
    <w:rsid w:val="00724890"/>
    <w:rsid w:val="00727058"/>
    <w:rsid w:val="0072782C"/>
    <w:rsid w:val="007371B2"/>
    <w:rsid w:val="007423C5"/>
    <w:rsid w:val="00746D47"/>
    <w:rsid w:val="00756E23"/>
    <w:rsid w:val="00757116"/>
    <w:rsid w:val="00773639"/>
    <w:rsid w:val="007748BE"/>
    <w:rsid w:val="00790668"/>
    <w:rsid w:val="00797315"/>
    <w:rsid w:val="007976E3"/>
    <w:rsid w:val="00797AC2"/>
    <w:rsid w:val="007A55AB"/>
    <w:rsid w:val="007A5C45"/>
    <w:rsid w:val="007B28AA"/>
    <w:rsid w:val="007B6BC1"/>
    <w:rsid w:val="007D0CC8"/>
    <w:rsid w:val="007D10BD"/>
    <w:rsid w:val="007D7A61"/>
    <w:rsid w:val="007E1CD6"/>
    <w:rsid w:val="007E1F7A"/>
    <w:rsid w:val="007E7F4F"/>
    <w:rsid w:val="007F21EA"/>
    <w:rsid w:val="007F255E"/>
    <w:rsid w:val="007F3DC6"/>
    <w:rsid w:val="00806701"/>
    <w:rsid w:val="008117B0"/>
    <w:rsid w:val="0082410D"/>
    <w:rsid w:val="0082572C"/>
    <w:rsid w:val="008327A2"/>
    <w:rsid w:val="00834AAC"/>
    <w:rsid w:val="00835C7D"/>
    <w:rsid w:val="0085021E"/>
    <w:rsid w:val="00855D7A"/>
    <w:rsid w:val="00860A5B"/>
    <w:rsid w:val="008631D5"/>
    <w:rsid w:val="00863C09"/>
    <w:rsid w:val="00871F61"/>
    <w:rsid w:val="0087505F"/>
    <w:rsid w:val="008848E7"/>
    <w:rsid w:val="008A1C5F"/>
    <w:rsid w:val="008A2E51"/>
    <w:rsid w:val="008B110D"/>
    <w:rsid w:val="008C25F5"/>
    <w:rsid w:val="008D22D3"/>
    <w:rsid w:val="008D383B"/>
    <w:rsid w:val="008D6BC8"/>
    <w:rsid w:val="008E703D"/>
    <w:rsid w:val="008E7FF4"/>
    <w:rsid w:val="008F072C"/>
    <w:rsid w:val="008F1D88"/>
    <w:rsid w:val="008F211D"/>
    <w:rsid w:val="008F3018"/>
    <w:rsid w:val="008F305E"/>
    <w:rsid w:val="009008D6"/>
    <w:rsid w:val="00904D46"/>
    <w:rsid w:val="00920980"/>
    <w:rsid w:val="00926792"/>
    <w:rsid w:val="0092784F"/>
    <w:rsid w:val="00940078"/>
    <w:rsid w:val="00946454"/>
    <w:rsid w:val="00951024"/>
    <w:rsid w:val="00953ADC"/>
    <w:rsid w:val="00954740"/>
    <w:rsid w:val="00954C90"/>
    <w:rsid w:val="0095668D"/>
    <w:rsid w:val="0096001F"/>
    <w:rsid w:val="00963898"/>
    <w:rsid w:val="0096746B"/>
    <w:rsid w:val="00980E2A"/>
    <w:rsid w:val="00983A42"/>
    <w:rsid w:val="009873C0"/>
    <w:rsid w:val="00995E31"/>
    <w:rsid w:val="009A0B50"/>
    <w:rsid w:val="009A4AB3"/>
    <w:rsid w:val="009B49E5"/>
    <w:rsid w:val="009B5FA9"/>
    <w:rsid w:val="009B643A"/>
    <w:rsid w:val="009D2A05"/>
    <w:rsid w:val="009D2B2A"/>
    <w:rsid w:val="009D6679"/>
    <w:rsid w:val="009D7920"/>
    <w:rsid w:val="009E4F50"/>
    <w:rsid w:val="009F040B"/>
    <w:rsid w:val="009F3017"/>
    <w:rsid w:val="009F3271"/>
    <w:rsid w:val="009F39B2"/>
    <w:rsid w:val="009F6884"/>
    <w:rsid w:val="00A03F22"/>
    <w:rsid w:val="00A05089"/>
    <w:rsid w:val="00A0510A"/>
    <w:rsid w:val="00A1576F"/>
    <w:rsid w:val="00A22681"/>
    <w:rsid w:val="00A226BE"/>
    <w:rsid w:val="00A24D82"/>
    <w:rsid w:val="00A40B81"/>
    <w:rsid w:val="00A422FF"/>
    <w:rsid w:val="00A42861"/>
    <w:rsid w:val="00A4510C"/>
    <w:rsid w:val="00A525BB"/>
    <w:rsid w:val="00A530A5"/>
    <w:rsid w:val="00A5637D"/>
    <w:rsid w:val="00A563C5"/>
    <w:rsid w:val="00A65D13"/>
    <w:rsid w:val="00A8165F"/>
    <w:rsid w:val="00A902C3"/>
    <w:rsid w:val="00A922EA"/>
    <w:rsid w:val="00A959BC"/>
    <w:rsid w:val="00A95C76"/>
    <w:rsid w:val="00A96EEF"/>
    <w:rsid w:val="00AA2957"/>
    <w:rsid w:val="00AA5227"/>
    <w:rsid w:val="00AB2EC5"/>
    <w:rsid w:val="00AC18F0"/>
    <w:rsid w:val="00AC299A"/>
    <w:rsid w:val="00AC3619"/>
    <w:rsid w:val="00AC4B34"/>
    <w:rsid w:val="00AD6F8E"/>
    <w:rsid w:val="00AE2A4B"/>
    <w:rsid w:val="00AE33B8"/>
    <w:rsid w:val="00AE503C"/>
    <w:rsid w:val="00AE7837"/>
    <w:rsid w:val="00AF39DC"/>
    <w:rsid w:val="00AF417F"/>
    <w:rsid w:val="00AF51A8"/>
    <w:rsid w:val="00AF777B"/>
    <w:rsid w:val="00B1037F"/>
    <w:rsid w:val="00B10556"/>
    <w:rsid w:val="00B15B9A"/>
    <w:rsid w:val="00B21FAD"/>
    <w:rsid w:val="00B255A1"/>
    <w:rsid w:val="00B310DB"/>
    <w:rsid w:val="00B347F8"/>
    <w:rsid w:val="00B46831"/>
    <w:rsid w:val="00B47F57"/>
    <w:rsid w:val="00B50867"/>
    <w:rsid w:val="00B525D0"/>
    <w:rsid w:val="00B52EC5"/>
    <w:rsid w:val="00B535A1"/>
    <w:rsid w:val="00B55E5D"/>
    <w:rsid w:val="00B55F80"/>
    <w:rsid w:val="00B56ABA"/>
    <w:rsid w:val="00B612A7"/>
    <w:rsid w:val="00B63E64"/>
    <w:rsid w:val="00B70473"/>
    <w:rsid w:val="00B70A22"/>
    <w:rsid w:val="00B7266A"/>
    <w:rsid w:val="00B7653A"/>
    <w:rsid w:val="00B80B6B"/>
    <w:rsid w:val="00B956DD"/>
    <w:rsid w:val="00B95EAD"/>
    <w:rsid w:val="00BA7941"/>
    <w:rsid w:val="00BA7A6D"/>
    <w:rsid w:val="00BA7ACA"/>
    <w:rsid w:val="00BB018C"/>
    <w:rsid w:val="00BB17ED"/>
    <w:rsid w:val="00BB41B2"/>
    <w:rsid w:val="00BB4B7D"/>
    <w:rsid w:val="00BB5693"/>
    <w:rsid w:val="00BC015E"/>
    <w:rsid w:val="00BC23E5"/>
    <w:rsid w:val="00BC29B2"/>
    <w:rsid w:val="00BC674C"/>
    <w:rsid w:val="00BD3070"/>
    <w:rsid w:val="00BD4B14"/>
    <w:rsid w:val="00BD5C0C"/>
    <w:rsid w:val="00BD5D62"/>
    <w:rsid w:val="00BD7B60"/>
    <w:rsid w:val="00BF2DD7"/>
    <w:rsid w:val="00C01D46"/>
    <w:rsid w:val="00C02883"/>
    <w:rsid w:val="00C12365"/>
    <w:rsid w:val="00C13A02"/>
    <w:rsid w:val="00C162B6"/>
    <w:rsid w:val="00C24B85"/>
    <w:rsid w:val="00C250AD"/>
    <w:rsid w:val="00C26D52"/>
    <w:rsid w:val="00C30401"/>
    <w:rsid w:val="00C31540"/>
    <w:rsid w:val="00C44207"/>
    <w:rsid w:val="00C471C6"/>
    <w:rsid w:val="00C5332C"/>
    <w:rsid w:val="00C62CD1"/>
    <w:rsid w:val="00C67D26"/>
    <w:rsid w:val="00C73E46"/>
    <w:rsid w:val="00C74A5A"/>
    <w:rsid w:val="00C81479"/>
    <w:rsid w:val="00C85699"/>
    <w:rsid w:val="00C95A27"/>
    <w:rsid w:val="00CA3740"/>
    <w:rsid w:val="00CA3F57"/>
    <w:rsid w:val="00CA7C9D"/>
    <w:rsid w:val="00CB6BF6"/>
    <w:rsid w:val="00CC03B2"/>
    <w:rsid w:val="00CC2D47"/>
    <w:rsid w:val="00CD2215"/>
    <w:rsid w:val="00CD4DB3"/>
    <w:rsid w:val="00CD4F88"/>
    <w:rsid w:val="00CD6D63"/>
    <w:rsid w:val="00CE387E"/>
    <w:rsid w:val="00D01CCD"/>
    <w:rsid w:val="00D036DB"/>
    <w:rsid w:val="00D06381"/>
    <w:rsid w:val="00D15F64"/>
    <w:rsid w:val="00D54864"/>
    <w:rsid w:val="00D652F1"/>
    <w:rsid w:val="00D678E6"/>
    <w:rsid w:val="00D67AF8"/>
    <w:rsid w:val="00D815CD"/>
    <w:rsid w:val="00D92B65"/>
    <w:rsid w:val="00D9554E"/>
    <w:rsid w:val="00DA3741"/>
    <w:rsid w:val="00DA6605"/>
    <w:rsid w:val="00DB2731"/>
    <w:rsid w:val="00DB72EE"/>
    <w:rsid w:val="00DD59B9"/>
    <w:rsid w:val="00DD5B7D"/>
    <w:rsid w:val="00DF09B3"/>
    <w:rsid w:val="00DF4BE8"/>
    <w:rsid w:val="00DF5A94"/>
    <w:rsid w:val="00E07D80"/>
    <w:rsid w:val="00E10A61"/>
    <w:rsid w:val="00E12841"/>
    <w:rsid w:val="00E16A2C"/>
    <w:rsid w:val="00E249C3"/>
    <w:rsid w:val="00E26D6D"/>
    <w:rsid w:val="00E2759C"/>
    <w:rsid w:val="00E44FF7"/>
    <w:rsid w:val="00E46B8D"/>
    <w:rsid w:val="00E50275"/>
    <w:rsid w:val="00E52488"/>
    <w:rsid w:val="00E63374"/>
    <w:rsid w:val="00E668CA"/>
    <w:rsid w:val="00E66BBA"/>
    <w:rsid w:val="00E67531"/>
    <w:rsid w:val="00E71184"/>
    <w:rsid w:val="00E81933"/>
    <w:rsid w:val="00E81F08"/>
    <w:rsid w:val="00E8557A"/>
    <w:rsid w:val="00E92A3B"/>
    <w:rsid w:val="00E94245"/>
    <w:rsid w:val="00EA1ACD"/>
    <w:rsid w:val="00EB3317"/>
    <w:rsid w:val="00EB3603"/>
    <w:rsid w:val="00EB5288"/>
    <w:rsid w:val="00EC24D9"/>
    <w:rsid w:val="00EC3A80"/>
    <w:rsid w:val="00EC4C56"/>
    <w:rsid w:val="00EC75FE"/>
    <w:rsid w:val="00EE4F7C"/>
    <w:rsid w:val="00EF2951"/>
    <w:rsid w:val="00EF4308"/>
    <w:rsid w:val="00EF7749"/>
    <w:rsid w:val="00F01F79"/>
    <w:rsid w:val="00F048E9"/>
    <w:rsid w:val="00F06C9B"/>
    <w:rsid w:val="00F07D76"/>
    <w:rsid w:val="00F1041D"/>
    <w:rsid w:val="00F11654"/>
    <w:rsid w:val="00F12D0A"/>
    <w:rsid w:val="00F14812"/>
    <w:rsid w:val="00F1689A"/>
    <w:rsid w:val="00F17028"/>
    <w:rsid w:val="00F2420F"/>
    <w:rsid w:val="00F25DB6"/>
    <w:rsid w:val="00F25FA7"/>
    <w:rsid w:val="00F36A5D"/>
    <w:rsid w:val="00F40526"/>
    <w:rsid w:val="00F4343E"/>
    <w:rsid w:val="00F44658"/>
    <w:rsid w:val="00F44BBC"/>
    <w:rsid w:val="00F56B4A"/>
    <w:rsid w:val="00F616AD"/>
    <w:rsid w:val="00F642F9"/>
    <w:rsid w:val="00F70DC1"/>
    <w:rsid w:val="00F73485"/>
    <w:rsid w:val="00F754AD"/>
    <w:rsid w:val="00F85AD6"/>
    <w:rsid w:val="00F939D7"/>
    <w:rsid w:val="00F942B7"/>
    <w:rsid w:val="00F97B20"/>
    <w:rsid w:val="00FA40C5"/>
    <w:rsid w:val="00FA440D"/>
    <w:rsid w:val="00FB2316"/>
    <w:rsid w:val="00FB4C70"/>
    <w:rsid w:val="00FB6196"/>
    <w:rsid w:val="00FC32DA"/>
    <w:rsid w:val="00FC3349"/>
    <w:rsid w:val="00FC3668"/>
    <w:rsid w:val="00FC42A4"/>
    <w:rsid w:val="00FC6D54"/>
    <w:rsid w:val="00FC7E64"/>
    <w:rsid w:val="00FD26F3"/>
    <w:rsid w:val="00FD3ADF"/>
    <w:rsid w:val="00FD3E55"/>
    <w:rsid w:val="00FE72FD"/>
    <w:rsid w:val="00FE7566"/>
    <w:rsid w:val="00FF3DBD"/>
    <w:rsid w:val="00FF48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8C"/>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customStyle="1" w:styleId="Tabladecuadrcula5oscura-nfasis51">
    <w:name w:val="Tabla de cuadrícula 5 oscura - Énfasis 51"/>
    <w:basedOn w:val="Tablanormal"/>
    <w:uiPriority w:val="50"/>
    <w:rsid w:val="00C0288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
    <w:name w:val="Table Grid"/>
    <w:basedOn w:val="Tablanormal"/>
    <w:uiPriority w:val="59"/>
    <w:rsid w:val="00C25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51">
    <w:name w:val="Tabla de lista 3 - Énfasis 51"/>
    <w:basedOn w:val="Tablanormal"/>
    <w:uiPriority w:val="48"/>
    <w:rsid w:val="00C250A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adecuadrcula4-nfasis31">
    <w:name w:val="Tabla de cuadrícula 4 - Énfasis 31"/>
    <w:basedOn w:val="Tablanormal"/>
    <w:uiPriority w:val="49"/>
    <w:rsid w:val="00CC03B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CC03B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0F736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Refdecomentario">
    <w:name w:val="annotation reference"/>
    <w:basedOn w:val="Fuentedeprrafopredeter"/>
    <w:uiPriority w:val="99"/>
    <w:semiHidden/>
    <w:unhideWhenUsed/>
    <w:rsid w:val="0071625B"/>
    <w:rPr>
      <w:sz w:val="16"/>
      <w:szCs w:val="16"/>
    </w:rPr>
  </w:style>
  <w:style w:type="paragraph" w:styleId="Textocomentario">
    <w:name w:val="annotation text"/>
    <w:basedOn w:val="Normal"/>
    <w:link w:val="TextocomentarioCar"/>
    <w:uiPriority w:val="99"/>
    <w:semiHidden/>
    <w:unhideWhenUsed/>
    <w:rsid w:val="007162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25B"/>
    <w:rPr>
      <w:sz w:val="20"/>
      <w:szCs w:val="20"/>
    </w:rPr>
  </w:style>
  <w:style w:type="paragraph" w:styleId="Asuntodelcomentario">
    <w:name w:val="annotation subject"/>
    <w:basedOn w:val="Textocomentario"/>
    <w:next w:val="Textocomentario"/>
    <w:link w:val="AsuntodelcomentarioCar"/>
    <w:uiPriority w:val="99"/>
    <w:semiHidden/>
    <w:unhideWhenUsed/>
    <w:rsid w:val="0071625B"/>
    <w:rPr>
      <w:b/>
      <w:bCs/>
    </w:rPr>
  </w:style>
  <w:style w:type="character" w:customStyle="1" w:styleId="AsuntodelcomentarioCar">
    <w:name w:val="Asunto del comentario Car"/>
    <w:basedOn w:val="TextocomentarioCar"/>
    <w:link w:val="Asuntodelcomentario"/>
    <w:uiPriority w:val="99"/>
    <w:semiHidden/>
    <w:rsid w:val="0071625B"/>
    <w:rPr>
      <w:b/>
      <w:bCs/>
      <w:sz w:val="20"/>
      <w:szCs w:val="20"/>
    </w:rPr>
  </w:style>
  <w:style w:type="table" w:customStyle="1" w:styleId="Tabladecuadrcula4-nfasis41">
    <w:name w:val="Tabla de cuadrícula 4 - Énfasis 41"/>
    <w:basedOn w:val="Tablanormal"/>
    <w:uiPriority w:val="49"/>
    <w:rsid w:val="00AE2A4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n">
    <w:name w:val="Revision"/>
    <w:hidden/>
    <w:uiPriority w:val="99"/>
    <w:semiHidden/>
    <w:rsid w:val="00AC299A"/>
    <w:pPr>
      <w:spacing w:after="0" w:line="240" w:lineRule="auto"/>
    </w:pPr>
  </w:style>
  <w:style w:type="table" w:customStyle="1" w:styleId="Tabladecuadrcula5oscura-nfasis511">
    <w:name w:val="Tabla de cuadrícula 5 oscura - Énfasis 511"/>
    <w:basedOn w:val="Tablanormal"/>
    <w:uiPriority w:val="50"/>
    <w:rsid w:val="005C73C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8C"/>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customStyle="1" w:styleId="Tabladecuadrcula5oscura-nfasis51">
    <w:name w:val="Tabla de cuadrícula 5 oscura - Énfasis 51"/>
    <w:basedOn w:val="Tablanormal"/>
    <w:uiPriority w:val="50"/>
    <w:rsid w:val="00C0288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
    <w:name w:val="Table Grid"/>
    <w:basedOn w:val="Tablanormal"/>
    <w:uiPriority w:val="59"/>
    <w:rsid w:val="00C25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51">
    <w:name w:val="Tabla de lista 3 - Énfasis 51"/>
    <w:basedOn w:val="Tablanormal"/>
    <w:uiPriority w:val="48"/>
    <w:rsid w:val="00C250A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adecuadrcula4-nfasis31">
    <w:name w:val="Tabla de cuadrícula 4 - Énfasis 31"/>
    <w:basedOn w:val="Tablanormal"/>
    <w:uiPriority w:val="49"/>
    <w:rsid w:val="00CC03B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CC03B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0F736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Refdecomentario">
    <w:name w:val="annotation reference"/>
    <w:basedOn w:val="Fuentedeprrafopredeter"/>
    <w:uiPriority w:val="99"/>
    <w:semiHidden/>
    <w:unhideWhenUsed/>
    <w:rsid w:val="0071625B"/>
    <w:rPr>
      <w:sz w:val="16"/>
      <w:szCs w:val="16"/>
    </w:rPr>
  </w:style>
  <w:style w:type="paragraph" w:styleId="Textocomentario">
    <w:name w:val="annotation text"/>
    <w:basedOn w:val="Normal"/>
    <w:link w:val="TextocomentarioCar"/>
    <w:uiPriority w:val="99"/>
    <w:semiHidden/>
    <w:unhideWhenUsed/>
    <w:rsid w:val="007162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25B"/>
    <w:rPr>
      <w:sz w:val="20"/>
      <w:szCs w:val="20"/>
    </w:rPr>
  </w:style>
  <w:style w:type="paragraph" w:styleId="Asuntodelcomentario">
    <w:name w:val="annotation subject"/>
    <w:basedOn w:val="Textocomentario"/>
    <w:next w:val="Textocomentario"/>
    <w:link w:val="AsuntodelcomentarioCar"/>
    <w:uiPriority w:val="99"/>
    <w:semiHidden/>
    <w:unhideWhenUsed/>
    <w:rsid w:val="0071625B"/>
    <w:rPr>
      <w:b/>
      <w:bCs/>
    </w:rPr>
  </w:style>
  <w:style w:type="character" w:customStyle="1" w:styleId="AsuntodelcomentarioCar">
    <w:name w:val="Asunto del comentario Car"/>
    <w:basedOn w:val="TextocomentarioCar"/>
    <w:link w:val="Asuntodelcomentario"/>
    <w:uiPriority w:val="99"/>
    <w:semiHidden/>
    <w:rsid w:val="0071625B"/>
    <w:rPr>
      <w:b/>
      <w:bCs/>
      <w:sz w:val="20"/>
      <w:szCs w:val="20"/>
    </w:rPr>
  </w:style>
  <w:style w:type="table" w:customStyle="1" w:styleId="Tabladecuadrcula4-nfasis41">
    <w:name w:val="Tabla de cuadrícula 4 - Énfasis 41"/>
    <w:basedOn w:val="Tablanormal"/>
    <w:uiPriority w:val="49"/>
    <w:rsid w:val="00AE2A4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n">
    <w:name w:val="Revision"/>
    <w:hidden/>
    <w:uiPriority w:val="99"/>
    <w:semiHidden/>
    <w:rsid w:val="00AC299A"/>
    <w:pPr>
      <w:spacing w:after="0" w:line="240" w:lineRule="auto"/>
    </w:pPr>
  </w:style>
  <w:style w:type="table" w:customStyle="1" w:styleId="Tabladecuadrcula5oscura-nfasis511">
    <w:name w:val="Tabla de cuadrícula 5 oscura - Énfasis 511"/>
    <w:basedOn w:val="Tablanormal"/>
    <w:uiPriority w:val="50"/>
    <w:rsid w:val="005C73C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7882">
      <w:bodyDiv w:val="1"/>
      <w:marLeft w:val="0"/>
      <w:marRight w:val="0"/>
      <w:marTop w:val="0"/>
      <w:marBottom w:val="0"/>
      <w:divBdr>
        <w:top w:val="none" w:sz="0" w:space="0" w:color="auto"/>
        <w:left w:val="none" w:sz="0" w:space="0" w:color="auto"/>
        <w:bottom w:val="none" w:sz="0" w:space="0" w:color="auto"/>
        <w:right w:val="none" w:sz="0" w:space="0" w:color="auto"/>
      </w:divBdr>
    </w:div>
    <w:div w:id="113983777">
      <w:bodyDiv w:val="1"/>
      <w:marLeft w:val="0"/>
      <w:marRight w:val="0"/>
      <w:marTop w:val="0"/>
      <w:marBottom w:val="0"/>
      <w:divBdr>
        <w:top w:val="none" w:sz="0" w:space="0" w:color="auto"/>
        <w:left w:val="none" w:sz="0" w:space="0" w:color="auto"/>
        <w:bottom w:val="none" w:sz="0" w:space="0" w:color="auto"/>
        <w:right w:val="none" w:sz="0" w:space="0" w:color="auto"/>
      </w:divBdr>
    </w:div>
    <w:div w:id="119034185">
      <w:bodyDiv w:val="1"/>
      <w:marLeft w:val="0"/>
      <w:marRight w:val="0"/>
      <w:marTop w:val="0"/>
      <w:marBottom w:val="0"/>
      <w:divBdr>
        <w:top w:val="none" w:sz="0" w:space="0" w:color="auto"/>
        <w:left w:val="none" w:sz="0" w:space="0" w:color="auto"/>
        <w:bottom w:val="none" w:sz="0" w:space="0" w:color="auto"/>
        <w:right w:val="none" w:sz="0" w:space="0" w:color="auto"/>
      </w:divBdr>
    </w:div>
    <w:div w:id="136268115">
      <w:bodyDiv w:val="1"/>
      <w:marLeft w:val="0"/>
      <w:marRight w:val="0"/>
      <w:marTop w:val="0"/>
      <w:marBottom w:val="0"/>
      <w:divBdr>
        <w:top w:val="none" w:sz="0" w:space="0" w:color="auto"/>
        <w:left w:val="none" w:sz="0" w:space="0" w:color="auto"/>
        <w:bottom w:val="none" w:sz="0" w:space="0" w:color="auto"/>
        <w:right w:val="none" w:sz="0" w:space="0" w:color="auto"/>
      </w:divBdr>
    </w:div>
    <w:div w:id="301664859">
      <w:bodyDiv w:val="1"/>
      <w:marLeft w:val="0"/>
      <w:marRight w:val="0"/>
      <w:marTop w:val="0"/>
      <w:marBottom w:val="0"/>
      <w:divBdr>
        <w:top w:val="none" w:sz="0" w:space="0" w:color="auto"/>
        <w:left w:val="none" w:sz="0" w:space="0" w:color="auto"/>
        <w:bottom w:val="none" w:sz="0" w:space="0" w:color="auto"/>
        <w:right w:val="none" w:sz="0" w:space="0" w:color="auto"/>
      </w:divBdr>
    </w:div>
    <w:div w:id="500005345">
      <w:bodyDiv w:val="1"/>
      <w:marLeft w:val="0"/>
      <w:marRight w:val="0"/>
      <w:marTop w:val="0"/>
      <w:marBottom w:val="0"/>
      <w:divBdr>
        <w:top w:val="none" w:sz="0" w:space="0" w:color="auto"/>
        <w:left w:val="none" w:sz="0" w:space="0" w:color="auto"/>
        <w:bottom w:val="none" w:sz="0" w:space="0" w:color="auto"/>
        <w:right w:val="none" w:sz="0" w:space="0" w:color="auto"/>
      </w:divBdr>
    </w:div>
    <w:div w:id="592934206">
      <w:bodyDiv w:val="1"/>
      <w:marLeft w:val="0"/>
      <w:marRight w:val="0"/>
      <w:marTop w:val="0"/>
      <w:marBottom w:val="0"/>
      <w:divBdr>
        <w:top w:val="none" w:sz="0" w:space="0" w:color="auto"/>
        <w:left w:val="none" w:sz="0" w:space="0" w:color="auto"/>
        <w:bottom w:val="none" w:sz="0" w:space="0" w:color="auto"/>
        <w:right w:val="none" w:sz="0" w:space="0" w:color="auto"/>
      </w:divBdr>
    </w:div>
    <w:div w:id="695083819">
      <w:bodyDiv w:val="1"/>
      <w:marLeft w:val="0"/>
      <w:marRight w:val="0"/>
      <w:marTop w:val="0"/>
      <w:marBottom w:val="0"/>
      <w:divBdr>
        <w:top w:val="none" w:sz="0" w:space="0" w:color="auto"/>
        <w:left w:val="none" w:sz="0" w:space="0" w:color="auto"/>
        <w:bottom w:val="none" w:sz="0" w:space="0" w:color="auto"/>
        <w:right w:val="none" w:sz="0" w:space="0" w:color="auto"/>
      </w:divBdr>
    </w:div>
    <w:div w:id="738096343">
      <w:bodyDiv w:val="1"/>
      <w:marLeft w:val="0"/>
      <w:marRight w:val="0"/>
      <w:marTop w:val="0"/>
      <w:marBottom w:val="0"/>
      <w:divBdr>
        <w:top w:val="none" w:sz="0" w:space="0" w:color="auto"/>
        <w:left w:val="none" w:sz="0" w:space="0" w:color="auto"/>
        <w:bottom w:val="none" w:sz="0" w:space="0" w:color="auto"/>
        <w:right w:val="none" w:sz="0" w:space="0" w:color="auto"/>
      </w:divBdr>
    </w:div>
    <w:div w:id="791287606">
      <w:bodyDiv w:val="1"/>
      <w:marLeft w:val="0"/>
      <w:marRight w:val="0"/>
      <w:marTop w:val="0"/>
      <w:marBottom w:val="0"/>
      <w:divBdr>
        <w:top w:val="none" w:sz="0" w:space="0" w:color="auto"/>
        <w:left w:val="none" w:sz="0" w:space="0" w:color="auto"/>
        <w:bottom w:val="none" w:sz="0" w:space="0" w:color="auto"/>
        <w:right w:val="none" w:sz="0" w:space="0" w:color="auto"/>
      </w:divBdr>
    </w:div>
    <w:div w:id="877205256">
      <w:bodyDiv w:val="1"/>
      <w:marLeft w:val="0"/>
      <w:marRight w:val="0"/>
      <w:marTop w:val="0"/>
      <w:marBottom w:val="0"/>
      <w:divBdr>
        <w:top w:val="none" w:sz="0" w:space="0" w:color="auto"/>
        <w:left w:val="none" w:sz="0" w:space="0" w:color="auto"/>
        <w:bottom w:val="none" w:sz="0" w:space="0" w:color="auto"/>
        <w:right w:val="none" w:sz="0" w:space="0" w:color="auto"/>
      </w:divBdr>
    </w:div>
    <w:div w:id="885725193">
      <w:bodyDiv w:val="1"/>
      <w:marLeft w:val="0"/>
      <w:marRight w:val="0"/>
      <w:marTop w:val="0"/>
      <w:marBottom w:val="0"/>
      <w:divBdr>
        <w:top w:val="none" w:sz="0" w:space="0" w:color="auto"/>
        <w:left w:val="none" w:sz="0" w:space="0" w:color="auto"/>
        <w:bottom w:val="none" w:sz="0" w:space="0" w:color="auto"/>
        <w:right w:val="none" w:sz="0" w:space="0" w:color="auto"/>
      </w:divBdr>
    </w:div>
    <w:div w:id="923612315">
      <w:bodyDiv w:val="1"/>
      <w:marLeft w:val="0"/>
      <w:marRight w:val="0"/>
      <w:marTop w:val="0"/>
      <w:marBottom w:val="0"/>
      <w:divBdr>
        <w:top w:val="none" w:sz="0" w:space="0" w:color="auto"/>
        <w:left w:val="none" w:sz="0" w:space="0" w:color="auto"/>
        <w:bottom w:val="none" w:sz="0" w:space="0" w:color="auto"/>
        <w:right w:val="none" w:sz="0" w:space="0" w:color="auto"/>
      </w:divBdr>
    </w:div>
    <w:div w:id="998849240">
      <w:bodyDiv w:val="1"/>
      <w:marLeft w:val="0"/>
      <w:marRight w:val="0"/>
      <w:marTop w:val="0"/>
      <w:marBottom w:val="0"/>
      <w:divBdr>
        <w:top w:val="none" w:sz="0" w:space="0" w:color="auto"/>
        <w:left w:val="none" w:sz="0" w:space="0" w:color="auto"/>
        <w:bottom w:val="none" w:sz="0" w:space="0" w:color="auto"/>
        <w:right w:val="none" w:sz="0" w:space="0" w:color="auto"/>
      </w:divBdr>
    </w:div>
    <w:div w:id="1139109745">
      <w:bodyDiv w:val="1"/>
      <w:marLeft w:val="0"/>
      <w:marRight w:val="0"/>
      <w:marTop w:val="0"/>
      <w:marBottom w:val="0"/>
      <w:divBdr>
        <w:top w:val="none" w:sz="0" w:space="0" w:color="auto"/>
        <w:left w:val="none" w:sz="0" w:space="0" w:color="auto"/>
        <w:bottom w:val="none" w:sz="0" w:space="0" w:color="auto"/>
        <w:right w:val="none" w:sz="0" w:space="0" w:color="auto"/>
      </w:divBdr>
    </w:div>
    <w:div w:id="1199006168">
      <w:bodyDiv w:val="1"/>
      <w:marLeft w:val="0"/>
      <w:marRight w:val="0"/>
      <w:marTop w:val="0"/>
      <w:marBottom w:val="0"/>
      <w:divBdr>
        <w:top w:val="none" w:sz="0" w:space="0" w:color="auto"/>
        <w:left w:val="none" w:sz="0" w:space="0" w:color="auto"/>
        <w:bottom w:val="none" w:sz="0" w:space="0" w:color="auto"/>
        <w:right w:val="none" w:sz="0" w:space="0" w:color="auto"/>
      </w:divBdr>
    </w:div>
    <w:div w:id="1311442973">
      <w:bodyDiv w:val="1"/>
      <w:marLeft w:val="0"/>
      <w:marRight w:val="0"/>
      <w:marTop w:val="0"/>
      <w:marBottom w:val="0"/>
      <w:divBdr>
        <w:top w:val="none" w:sz="0" w:space="0" w:color="auto"/>
        <w:left w:val="none" w:sz="0" w:space="0" w:color="auto"/>
        <w:bottom w:val="none" w:sz="0" w:space="0" w:color="auto"/>
        <w:right w:val="none" w:sz="0" w:space="0" w:color="auto"/>
      </w:divBdr>
    </w:div>
    <w:div w:id="1412583127">
      <w:bodyDiv w:val="1"/>
      <w:marLeft w:val="0"/>
      <w:marRight w:val="0"/>
      <w:marTop w:val="0"/>
      <w:marBottom w:val="0"/>
      <w:divBdr>
        <w:top w:val="none" w:sz="0" w:space="0" w:color="auto"/>
        <w:left w:val="none" w:sz="0" w:space="0" w:color="auto"/>
        <w:bottom w:val="none" w:sz="0" w:space="0" w:color="auto"/>
        <w:right w:val="none" w:sz="0" w:space="0" w:color="auto"/>
      </w:divBdr>
    </w:div>
    <w:div w:id="1458060137">
      <w:bodyDiv w:val="1"/>
      <w:marLeft w:val="0"/>
      <w:marRight w:val="0"/>
      <w:marTop w:val="0"/>
      <w:marBottom w:val="0"/>
      <w:divBdr>
        <w:top w:val="none" w:sz="0" w:space="0" w:color="auto"/>
        <w:left w:val="none" w:sz="0" w:space="0" w:color="auto"/>
        <w:bottom w:val="none" w:sz="0" w:space="0" w:color="auto"/>
        <w:right w:val="none" w:sz="0" w:space="0" w:color="auto"/>
      </w:divBdr>
    </w:div>
    <w:div w:id="1463618765">
      <w:bodyDiv w:val="1"/>
      <w:marLeft w:val="0"/>
      <w:marRight w:val="0"/>
      <w:marTop w:val="0"/>
      <w:marBottom w:val="0"/>
      <w:divBdr>
        <w:top w:val="none" w:sz="0" w:space="0" w:color="auto"/>
        <w:left w:val="none" w:sz="0" w:space="0" w:color="auto"/>
        <w:bottom w:val="none" w:sz="0" w:space="0" w:color="auto"/>
        <w:right w:val="none" w:sz="0" w:space="0" w:color="auto"/>
      </w:divBdr>
    </w:div>
    <w:div w:id="1479953040">
      <w:bodyDiv w:val="1"/>
      <w:marLeft w:val="0"/>
      <w:marRight w:val="0"/>
      <w:marTop w:val="0"/>
      <w:marBottom w:val="0"/>
      <w:divBdr>
        <w:top w:val="none" w:sz="0" w:space="0" w:color="auto"/>
        <w:left w:val="none" w:sz="0" w:space="0" w:color="auto"/>
        <w:bottom w:val="none" w:sz="0" w:space="0" w:color="auto"/>
        <w:right w:val="none" w:sz="0" w:space="0" w:color="auto"/>
      </w:divBdr>
    </w:div>
    <w:div w:id="1539974401">
      <w:bodyDiv w:val="1"/>
      <w:marLeft w:val="0"/>
      <w:marRight w:val="0"/>
      <w:marTop w:val="0"/>
      <w:marBottom w:val="0"/>
      <w:divBdr>
        <w:top w:val="none" w:sz="0" w:space="0" w:color="auto"/>
        <w:left w:val="none" w:sz="0" w:space="0" w:color="auto"/>
        <w:bottom w:val="none" w:sz="0" w:space="0" w:color="auto"/>
        <w:right w:val="none" w:sz="0" w:space="0" w:color="auto"/>
      </w:divBdr>
    </w:div>
    <w:div w:id="1561673363">
      <w:bodyDiv w:val="1"/>
      <w:marLeft w:val="0"/>
      <w:marRight w:val="0"/>
      <w:marTop w:val="0"/>
      <w:marBottom w:val="0"/>
      <w:divBdr>
        <w:top w:val="none" w:sz="0" w:space="0" w:color="auto"/>
        <w:left w:val="none" w:sz="0" w:space="0" w:color="auto"/>
        <w:bottom w:val="none" w:sz="0" w:space="0" w:color="auto"/>
        <w:right w:val="none" w:sz="0" w:space="0" w:color="auto"/>
      </w:divBdr>
    </w:div>
    <w:div w:id="1618246458">
      <w:bodyDiv w:val="1"/>
      <w:marLeft w:val="0"/>
      <w:marRight w:val="0"/>
      <w:marTop w:val="0"/>
      <w:marBottom w:val="0"/>
      <w:divBdr>
        <w:top w:val="none" w:sz="0" w:space="0" w:color="auto"/>
        <w:left w:val="none" w:sz="0" w:space="0" w:color="auto"/>
        <w:bottom w:val="none" w:sz="0" w:space="0" w:color="auto"/>
        <w:right w:val="none" w:sz="0" w:space="0" w:color="auto"/>
      </w:divBdr>
    </w:div>
    <w:div w:id="1627152805">
      <w:bodyDiv w:val="1"/>
      <w:marLeft w:val="0"/>
      <w:marRight w:val="0"/>
      <w:marTop w:val="0"/>
      <w:marBottom w:val="0"/>
      <w:divBdr>
        <w:top w:val="none" w:sz="0" w:space="0" w:color="auto"/>
        <w:left w:val="none" w:sz="0" w:space="0" w:color="auto"/>
        <w:bottom w:val="none" w:sz="0" w:space="0" w:color="auto"/>
        <w:right w:val="none" w:sz="0" w:space="0" w:color="auto"/>
      </w:divBdr>
    </w:div>
    <w:div w:id="1701591681">
      <w:bodyDiv w:val="1"/>
      <w:marLeft w:val="0"/>
      <w:marRight w:val="0"/>
      <w:marTop w:val="0"/>
      <w:marBottom w:val="0"/>
      <w:divBdr>
        <w:top w:val="none" w:sz="0" w:space="0" w:color="auto"/>
        <w:left w:val="none" w:sz="0" w:space="0" w:color="auto"/>
        <w:bottom w:val="none" w:sz="0" w:space="0" w:color="auto"/>
        <w:right w:val="none" w:sz="0" w:space="0" w:color="auto"/>
      </w:divBdr>
    </w:div>
    <w:div w:id="1727100526">
      <w:bodyDiv w:val="1"/>
      <w:marLeft w:val="0"/>
      <w:marRight w:val="0"/>
      <w:marTop w:val="0"/>
      <w:marBottom w:val="0"/>
      <w:divBdr>
        <w:top w:val="none" w:sz="0" w:space="0" w:color="auto"/>
        <w:left w:val="none" w:sz="0" w:space="0" w:color="auto"/>
        <w:bottom w:val="none" w:sz="0" w:space="0" w:color="auto"/>
        <w:right w:val="none" w:sz="0" w:space="0" w:color="auto"/>
      </w:divBdr>
    </w:div>
    <w:div w:id="1780493426">
      <w:bodyDiv w:val="1"/>
      <w:marLeft w:val="0"/>
      <w:marRight w:val="0"/>
      <w:marTop w:val="0"/>
      <w:marBottom w:val="0"/>
      <w:divBdr>
        <w:top w:val="none" w:sz="0" w:space="0" w:color="auto"/>
        <w:left w:val="none" w:sz="0" w:space="0" w:color="auto"/>
        <w:bottom w:val="none" w:sz="0" w:space="0" w:color="auto"/>
        <w:right w:val="none" w:sz="0" w:space="0" w:color="auto"/>
      </w:divBdr>
    </w:div>
    <w:div w:id="1822234417">
      <w:bodyDiv w:val="1"/>
      <w:marLeft w:val="0"/>
      <w:marRight w:val="0"/>
      <w:marTop w:val="0"/>
      <w:marBottom w:val="0"/>
      <w:divBdr>
        <w:top w:val="none" w:sz="0" w:space="0" w:color="auto"/>
        <w:left w:val="none" w:sz="0" w:space="0" w:color="auto"/>
        <w:bottom w:val="none" w:sz="0" w:space="0" w:color="auto"/>
        <w:right w:val="none" w:sz="0" w:space="0" w:color="auto"/>
      </w:divBdr>
    </w:div>
    <w:div w:id="1853370598">
      <w:bodyDiv w:val="1"/>
      <w:marLeft w:val="0"/>
      <w:marRight w:val="0"/>
      <w:marTop w:val="0"/>
      <w:marBottom w:val="0"/>
      <w:divBdr>
        <w:top w:val="none" w:sz="0" w:space="0" w:color="auto"/>
        <w:left w:val="none" w:sz="0" w:space="0" w:color="auto"/>
        <w:bottom w:val="none" w:sz="0" w:space="0" w:color="auto"/>
        <w:right w:val="none" w:sz="0" w:space="0" w:color="auto"/>
      </w:divBdr>
    </w:div>
    <w:div w:id="1909226944">
      <w:bodyDiv w:val="1"/>
      <w:marLeft w:val="0"/>
      <w:marRight w:val="0"/>
      <w:marTop w:val="0"/>
      <w:marBottom w:val="0"/>
      <w:divBdr>
        <w:top w:val="none" w:sz="0" w:space="0" w:color="auto"/>
        <w:left w:val="none" w:sz="0" w:space="0" w:color="auto"/>
        <w:bottom w:val="none" w:sz="0" w:space="0" w:color="auto"/>
        <w:right w:val="none" w:sz="0" w:space="0" w:color="auto"/>
      </w:divBdr>
    </w:div>
    <w:div w:id="1931621642">
      <w:bodyDiv w:val="1"/>
      <w:marLeft w:val="0"/>
      <w:marRight w:val="0"/>
      <w:marTop w:val="0"/>
      <w:marBottom w:val="0"/>
      <w:divBdr>
        <w:top w:val="none" w:sz="0" w:space="0" w:color="auto"/>
        <w:left w:val="none" w:sz="0" w:space="0" w:color="auto"/>
        <w:bottom w:val="none" w:sz="0" w:space="0" w:color="auto"/>
        <w:right w:val="none" w:sz="0" w:space="0" w:color="auto"/>
      </w:divBdr>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0A60-37F3-41B8-A881-E8B9E320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4127</Words>
  <Characters>22700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 Mendoza</cp:lastModifiedBy>
  <cp:revision>2</cp:revision>
  <dcterms:created xsi:type="dcterms:W3CDTF">2017-11-23T20:44:00Z</dcterms:created>
  <dcterms:modified xsi:type="dcterms:W3CDTF">2017-11-23T20:44:00Z</dcterms:modified>
</cp:coreProperties>
</file>