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D0C70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  <w:bookmarkStart w:id="0" w:name="_GoBack"/>
      <w:bookmarkEnd w:id="0"/>
    </w:p>
    <w:p w14:paraId="21432484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27DCB14C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588A862D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554A56D2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1FF19467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11D6EC4B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7D33A78C" w14:textId="77777777" w:rsidR="0024567B" w:rsidRDefault="0024567B" w:rsidP="0024567B">
      <w:pPr>
        <w:rPr>
          <w:rFonts w:ascii="Arial" w:hAnsi="Arial" w:cs="Arial"/>
          <w:iCs/>
          <w:sz w:val="16"/>
          <w:szCs w:val="16"/>
          <w:lang w:val="es-CO"/>
        </w:rPr>
      </w:pPr>
    </w:p>
    <w:p w14:paraId="0AFA22E7" w14:textId="34D5FC1B" w:rsidR="005E485F" w:rsidRDefault="005E485F" w:rsidP="005E485F">
      <w:pPr>
        <w:pStyle w:val="normal0"/>
        <w:tabs>
          <w:tab w:val="left" w:pos="1665"/>
          <w:tab w:val="center" w:pos="4419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ACTA DE REUNIÓN COMITÉ TERRITORIAL SISTEMA NACIONAL DE RENDICIÓN DE CUENTAS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579"/>
      </w:tblGrid>
      <w:tr w:rsidR="005E485F" w14:paraId="42F2280F" w14:textId="77777777" w:rsidTr="004F1796">
        <w:trPr>
          <w:trHeight w:val="384"/>
        </w:trPr>
        <w:tc>
          <w:tcPr>
            <w:tcW w:w="2943" w:type="dxa"/>
            <w:vAlign w:val="center"/>
          </w:tcPr>
          <w:p w14:paraId="3919A1E1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Reunión:</w:t>
            </w:r>
          </w:p>
        </w:tc>
        <w:tc>
          <w:tcPr>
            <w:tcW w:w="6579" w:type="dxa"/>
            <w:vAlign w:val="center"/>
          </w:tcPr>
          <w:p w14:paraId="276403CA" w14:textId="6939AE4F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ORDINARIA</w:t>
            </w:r>
          </w:p>
        </w:tc>
      </w:tr>
      <w:tr w:rsidR="005E485F" w14:paraId="4CE89C64" w14:textId="77777777" w:rsidTr="004F1796">
        <w:trPr>
          <w:trHeight w:val="384"/>
        </w:trPr>
        <w:tc>
          <w:tcPr>
            <w:tcW w:w="2943" w:type="dxa"/>
            <w:vAlign w:val="center"/>
          </w:tcPr>
          <w:p w14:paraId="5EF7B2D2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Referencia:</w:t>
            </w:r>
          </w:p>
        </w:tc>
        <w:tc>
          <w:tcPr>
            <w:tcW w:w="6579" w:type="dxa"/>
            <w:vAlign w:val="center"/>
          </w:tcPr>
          <w:p w14:paraId="5F94074A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N.001</w:t>
            </w:r>
          </w:p>
        </w:tc>
      </w:tr>
      <w:tr w:rsidR="005E485F" w14:paraId="3AD3C69F" w14:textId="77777777" w:rsidTr="004F1796">
        <w:trPr>
          <w:trHeight w:val="384"/>
        </w:trPr>
        <w:tc>
          <w:tcPr>
            <w:tcW w:w="2943" w:type="dxa"/>
            <w:vAlign w:val="center"/>
          </w:tcPr>
          <w:p w14:paraId="12C4817F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79" w:type="dxa"/>
            <w:vAlign w:val="center"/>
          </w:tcPr>
          <w:p w14:paraId="17A89E76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85F" w14:paraId="6581B0A7" w14:textId="77777777" w:rsidTr="004F1796">
        <w:trPr>
          <w:trHeight w:val="384"/>
        </w:trPr>
        <w:tc>
          <w:tcPr>
            <w:tcW w:w="2943" w:type="dxa"/>
            <w:vAlign w:val="center"/>
          </w:tcPr>
          <w:p w14:paraId="69778C9D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Fecha:</w:t>
            </w:r>
          </w:p>
        </w:tc>
        <w:tc>
          <w:tcPr>
            <w:tcW w:w="6579" w:type="dxa"/>
            <w:vAlign w:val="center"/>
          </w:tcPr>
          <w:p w14:paraId="2A5A4E7C" w14:textId="00EC6BEE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 de junio de 2021</w:t>
            </w:r>
          </w:p>
        </w:tc>
      </w:tr>
      <w:tr w:rsidR="005E485F" w14:paraId="2423D54A" w14:textId="77777777" w:rsidTr="004F1796">
        <w:trPr>
          <w:trHeight w:val="407"/>
        </w:trPr>
        <w:tc>
          <w:tcPr>
            <w:tcW w:w="2943" w:type="dxa"/>
            <w:vAlign w:val="center"/>
          </w:tcPr>
          <w:p w14:paraId="3B62ED0E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Lugar:</w:t>
            </w:r>
          </w:p>
        </w:tc>
        <w:tc>
          <w:tcPr>
            <w:tcW w:w="6579" w:type="dxa"/>
            <w:vAlign w:val="center"/>
          </w:tcPr>
          <w:p w14:paraId="5D2D0BA0" w14:textId="25CE48EB" w:rsidR="005E485F" w:rsidRDefault="005E485F" w:rsidP="005E485F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Sala de Juntas de Planeación Departamental</w:t>
            </w:r>
          </w:p>
        </w:tc>
      </w:tr>
      <w:tr w:rsidR="005E485F" w14:paraId="638408B5" w14:textId="77777777" w:rsidTr="004F1796">
        <w:trPr>
          <w:trHeight w:val="407"/>
        </w:trPr>
        <w:tc>
          <w:tcPr>
            <w:tcW w:w="2943" w:type="dxa"/>
            <w:vAlign w:val="center"/>
          </w:tcPr>
          <w:p w14:paraId="0DBA3B66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Redactada por:</w:t>
            </w:r>
          </w:p>
        </w:tc>
        <w:tc>
          <w:tcPr>
            <w:tcW w:w="6579" w:type="dxa"/>
            <w:vAlign w:val="center"/>
          </w:tcPr>
          <w:p w14:paraId="3C855E6B" w14:textId="75D027D3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Angel Arnoby Arenas, Profesional Universitario SEPLAD</w:t>
            </w:r>
          </w:p>
        </w:tc>
      </w:tr>
    </w:tbl>
    <w:p w14:paraId="5B4EFFCA" w14:textId="77777777" w:rsidR="005E485F" w:rsidRDefault="005E485F" w:rsidP="005E485F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5E485F" w14:paraId="51D5FF8A" w14:textId="77777777" w:rsidTr="004F1796">
        <w:tc>
          <w:tcPr>
            <w:tcW w:w="9640" w:type="dxa"/>
          </w:tcPr>
          <w:p w14:paraId="51A07C57" w14:textId="77777777" w:rsidR="008C2D86" w:rsidRDefault="008C2D86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6A95F3D" w14:textId="77777777" w:rsidR="008C2D86" w:rsidRDefault="008C2D86" w:rsidP="008C2D86">
            <w:r>
              <w:t xml:space="preserve">Hora Inicial:  8:15 am </w:t>
            </w:r>
          </w:p>
          <w:p w14:paraId="4AB779CE" w14:textId="77777777" w:rsidR="008C2D86" w:rsidRDefault="008C2D86" w:rsidP="008C2D86">
            <w:r>
              <w:t xml:space="preserve">Hora Final: </w:t>
            </w:r>
            <w:r>
              <w:tab/>
              <w:t xml:space="preserve">11:00 am </w:t>
            </w:r>
          </w:p>
          <w:p w14:paraId="7BC8BB15" w14:textId="77777777" w:rsidR="008C2D86" w:rsidRDefault="008C2D86" w:rsidP="008C2D86">
            <w:r>
              <w:t>Lugar:  Sala de Juntas de Planeación Departamental</w:t>
            </w:r>
          </w:p>
          <w:p w14:paraId="14CEE808" w14:textId="77777777" w:rsidR="008C2D86" w:rsidRDefault="008C2D86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4919728" w14:textId="5EBE205E" w:rsidR="005E485F" w:rsidRPr="008C2D86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ORDEN DEL DIA:</w:t>
            </w:r>
          </w:p>
          <w:p w14:paraId="0060A54A" w14:textId="0C054B87" w:rsidR="005E485F" w:rsidRDefault="005E485F" w:rsidP="005E485F">
            <w:pPr>
              <w:pStyle w:val="normal0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Saludo</w:t>
            </w:r>
            <w:r w:rsidR="008C2D86">
              <w:rPr>
                <w:rFonts w:ascii="Arial" w:eastAsia="Arial" w:hAnsi="Arial" w:cs="Arial"/>
                <w:sz w:val="24"/>
                <w:szCs w:val="24"/>
              </w:rPr>
              <w:t xml:space="preserve"> de bienvenida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6B1B900" w14:textId="1F26206E" w:rsidR="005E485F" w:rsidRDefault="005E485F" w:rsidP="005E485F">
            <w:pPr>
              <w:pStyle w:val="normal0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Socialización Decreto 230 de 2 de marzo de 2021.</w:t>
            </w:r>
          </w:p>
          <w:p w14:paraId="3B12FE2B" w14:textId="660CEA35" w:rsidR="005E485F" w:rsidRDefault="005E485F" w:rsidP="005E485F">
            <w:pPr>
              <w:pStyle w:val="normal0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Elección Presidente y Secretario del Comité Territorial del Sistema Nacional de Rendición de Cuentas</w:t>
            </w:r>
          </w:p>
          <w:p w14:paraId="422F2B0C" w14:textId="5071B081" w:rsidR="008C2D86" w:rsidRDefault="008C2D86" w:rsidP="005E485F">
            <w:pPr>
              <w:pStyle w:val="normal0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Aprobación del Reglamento Interno.</w:t>
            </w:r>
          </w:p>
          <w:p w14:paraId="62AD9AEB" w14:textId="77777777" w:rsidR="005E485F" w:rsidRDefault="005E485F" w:rsidP="005E485F">
            <w:pPr>
              <w:pStyle w:val="normal0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Proposiciones y varios</w:t>
            </w:r>
          </w:p>
          <w:p w14:paraId="6760EA31" w14:textId="348D382E" w:rsidR="008C2D86" w:rsidRDefault="008C2D86" w:rsidP="008C2D86">
            <w:r>
              <w:t xml:space="preserve"> </w:t>
            </w:r>
          </w:p>
          <w:p w14:paraId="113569F6" w14:textId="60B66DD5" w:rsidR="008C2D86" w:rsidRDefault="008C2D86" w:rsidP="008C2D8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Una vez aprobado el orden del día se procedió a desarrollar la agenda, de la siguiente manera:</w:t>
            </w:r>
          </w:p>
          <w:p w14:paraId="3EECAD36" w14:textId="77777777" w:rsidR="008C2D86" w:rsidRDefault="008C2D86" w:rsidP="008C2D8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C2E141" w14:textId="71FB4422" w:rsidR="005E485F" w:rsidRDefault="008C2D86" w:rsidP="005E485F">
            <w:pPr>
              <w:pStyle w:val="normal0"/>
              <w:numPr>
                <w:ilvl w:val="3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Saludo de Bienvenida</w:t>
            </w:r>
            <w:r w:rsidR="005E485F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6E483607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845943" w14:textId="3672C518" w:rsidR="004F1796" w:rsidRPr="009742CE" w:rsidRDefault="005E485F" w:rsidP="009742CE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 llama a lista y responden los asisten</w:t>
            </w:r>
            <w:r w:rsidR="00397858">
              <w:rPr>
                <w:rFonts w:ascii="Arial" w:eastAsia="Arial" w:hAnsi="Arial" w:cs="Arial"/>
                <w:sz w:val="24"/>
                <w:szCs w:val="24"/>
              </w:rPr>
              <w:t>tes que se encuentran presentes, se expresa un saludo cordial de parte del señor gobernador y recalca la importancia de conformar el Comité Territorial del Sistema Nacional de Rendición de Cuentas en cumplimiento del Decreto 230 de 2 de marzo de 2021</w:t>
            </w:r>
            <w:r w:rsidR="009A04BC">
              <w:rPr>
                <w:rFonts w:ascii="Arial" w:eastAsia="Arial" w:hAnsi="Arial" w:cs="Arial"/>
                <w:sz w:val="24"/>
                <w:szCs w:val="24"/>
              </w:rPr>
              <w:t xml:space="preserve"> y expresa que la Ley señala que la participación ciudadana es un principio, un derecho fundamental y un fin esencial del Estado Social de Derecho, razón por la cual la ciudadanía tiene un rol determinante en los asuntos públicos que implica la obligación del Estado de facilitar</w:t>
            </w:r>
            <w:r w:rsidR="002D6B3B">
              <w:rPr>
                <w:rFonts w:ascii="Arial" w:eastAsia="Arial" w:hAnsi="Arial" w:cs="Arial"/>
                <w:sz w:val="24"/>
                <w:szCs w:val="24"/>
              </w:rPr>
              <w:t xml:space="preserve"> su participación en la toma de decisiones sobre los asuntos que les afecten en los ámbitos políticos, económicos, administrativos y culturales, igualmente con la Ley 1751 de 2015 “Por la cual se dictan disposicionesen materia de promoción y protección del derecho a la participación democrática”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4861331C" w14:textId="77777777" w:rsidR="004F1796" w:rsidRDefault="004F1796" w:rsidP="004F1796"/>
          <w:p w14:paraId="19AEF007" w14:textId="77777777" w:rsidR="004F1796" w:rsidRPr="006A76A7" w:rsidRDefault="004F1796" w:rsidP="004F1796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bCs/>
                <w:i/>
                <w:color w:val="AEAAAA" w:themeColor="background2" w:themeShade="BF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"/>
                <w:b/>
                <w:bCs/>
                <w:color w:val="201F1E"/>
                <w:sz w:val="22"/>
                <w:szCs w:val="22"/>
              </w:rPr>
              <w:t xml:space="preserve">Miembros </w:t>
            </w:r>
            <w:r w:rsidRPr="006A76A7">
              <w:rPr>
                <w:rStyle w:val="normaltextrun"/>
                <w:rFonts w:ascii="Arial Narrow" w:hAnsi="Arial Narrow" w:cs="Arial"/>
                <w:b/>
                <w:bCs/>
                <w:color w:val="201F1E"/>
                <w:sz w:val="22"/>
                <w:szCs w:val="22"/>
              </w:rPr>
              <w:t xml:space="preserve">Asistentes: </w:t>
            </w:r>
            <w:r w:rsidRPr="006A76A7">
              <w:rPr>
                <w:rStyle w:val="normaltextrun"/>
                <w:rFonts w:ascii="Arial Narrow" w:hAnsi="Arial Narrow" w:cs="Arial"/>
                <w:b/>
                <w:bCs/>
                <w:color w:val="201F1E"/>
                <w:sz w:val="22"/>
                <w:szCs w:val="22"/>
              </w:rPr>
              <w:tab/>
            </w:r>
          </w:p>
          <w:p w14:paraId="673AF39D" w14:textId="77777777" w:rsidR="004F1796" w:rsidRPr="006A76A7" w:rsidRDefault="004F1796" w:rsidP="004F1796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"/>
                <w:bCs/>
                <w:i/>
                <w:color w:val="AEAAAA" w:themeColor="background2" w:themeShade="BF"/>
                <w:sz w:val="22"/>
                <w:szCs w:val="22"/>
              </w:rPr>
            </w:pPr>
          </w:p>
          <w:tbl>
            <w:tblPr>
              <w:tblW w:w="1115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735"/>
              <w:gridCol w:w="1559"/>
              <w:gridCol w:w="1701"/>
              <w:gridCol w:w="1701"/>
              <w:gridCol w:w="4037"/>
            </w:tblGrid>
            <w:tr w:rsidR="004F1796" w:rsidRPr="006A76A7" w14:paraId="6447D520" w14:textId="77777777" w:rsidTr="004F1796">
              <w:trPr>
                <w:trHeight w:val="176"/>
              </w:trPr>
              <w:tc>
                <w:tcPr>
                  <w:tcW w:w="42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  <w:hideMark/>
                </w:tcPr>
                <w:p w14:paraId="5BA0BB47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  <w:t>N°</w:t>
                  </w:r>
                </w:p>
              </w:tc>
              <w:tc>
                <w:tcPr>
                  <w:tcW w:w="1735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403D8C8D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  <w:t>Nombres y Apellidos</w:t>
                  </w:r>
                </w:p>
              </w:tc>
              <w:tc>
                <w:tcPr>
                  <w:tcW w:w="1559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  <w:hideMark/>
                </w:tcPr>
                <w:p w14:paraId="1445DD6F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  <w:t>Entidad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574CA77E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  <w:t>Cargo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  <w:hideMark/>
                </w:tcPr>
                <w:p w14:paraId="32C26125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sz w:val="18"/>
                      <w:szCs w:val="18"/>
                      <w:lang w:eastAsia="es-CO"/>
                    </w:rPr>
                    <w:t>Correo electrónico</w:t>
                  </w:r>
                </w:p>
              </w:tc>
              <w:tc>
                <w:tcPr>
                  <w:tcW w:w="4037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66159025" w14:textId="77777777" w:rsidR="004F1796" w:rsidRPr="004F4102" w:rsidRDefault="004F1796" w:rsidP="004F1796">
                  <w:r w:rsidRPr="004F4102">
                    <w:t xml:space="preserve">Celular </w:t>
                  </w:r>
                </w:p>
              </w:tc>
            </w:tr>
            <w:tr w:rsidR="004F1796" w:rsidRPr="006A76A7" w14:paraId="7DC958A1" w14:textId="77777777" w:rsidTr="004F1796">
              <w:trPr>
                <w:trHeight w:val="441"/>
              </w:trPr>
              <w:tc>
                <w:tcPr>
                  <w:tcW w:w="42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noWrap/>
                  <w:vAlign w:val="center"/>
                  <w:hideMark/>
                </w:tcPr>
                <w:p w14:paraId="32C805DE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E95D5F0" w14:textId="13C31BA0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ROCIO GUTIERREZ ARCINIEGAS </w:t>
                  </w:r>
                </w:p>
              </w:tc>
              <w:tc>
                <w:tcPr>
                  <w:tcW w:w="1559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153D2C2F" w14:textId="208B4BDB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ALCALDIA DE ARAUCA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</w:tcPr>
                <w:p w14:paraId="66D4D24D" w14:textId="1AE9DBDD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PROFESIONAL DE APOYO SECRETARIA DE PLANEACION 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0D94BBE7" w14:textId="48101B86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R</w:t>
                  </w:r>
                  <w:r w:rsidR="004F1796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ociguar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20</w:t>
                  </w:r>
                  <w:r w:rsidR="004F1796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@yahoo.es</w:t>
                  </w:r>
                </w:p>
              </w:tc>
              <w:tc>
                <w:tcPr>
                  <w:tcW w:w="4037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1DF93DEC" w14:textId="3ACE3D71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3105656239</w:t>
                  </w:r>
                </w:p>
              </w:tc>
            </w:tr>
            <w:tr w:rsidR="004F1796" w:rsidRPr="006A76A7" w14:paraId="1044DC9E" w14:textId="77777777" w:rsidTr="004F1796">
              <w:trPr>
                <w:trHeight w:val="420"/>
              </w:trPr>
              <w:tc>
                <w:tcPr>
                  <w:tcW w:w="42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noWrap/>
                  <w:vAlign w:val="center"/>
                </w:tcPr>
                <w:p w14:paraId="305A06C9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08C30EE3" w14:textId="5BBE6DBB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NELSON RIAÑO</w:t>
                  </w:r>
                </w:p>
              </w:tc>
              <w:tc>
                <w:tcPr>
                  <w:tcW w:w="1559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E1EC0FA" w14:textId="3CC0DB79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CONSEJO TERRITORIAL DE PLANEACIÓN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</w:tcPr>
                <w:p w14:paraId="3CDE1E99" w14:textId="0725D8AB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PRESIDENTE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0489D03" w14:textId="02A3F416" w:rsidR="004F1796" w:rsidRPr="006A76A7" w:rsidRDefault="00397858" w:rsidP="00397858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nelsonfaneri</w:t>
                  </w:r>
                  <w:proofErr w:type="spellEnd"/>
                  <w:r w:rsidR="004F1796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@ 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gmail.com</w:t>
                  </w:r>
                </w:p>
              </w:tc>
              <w:tc>
                <w:tcPr>
                  <w:tcW w:w="4037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6CBC563A" w14:textId="4F1F203D" w:rsidR="004F1796" w:rsidRPr="006A76A7" w:rsidRDefault="00397858" w:rsidP="00397858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3124162730</w:t>
                  </w:r>
                </w:p>
              </w:tc>
            </w:tr>
            <w:tr w:rsidR="004F1796" w:rsidRPr="006A76A7" w14:paraId="4258B69B" w14:textId="77777777" w:rsidTr="004F1796">
              <w:trPr>
                <w:trHeight w:val="420"/>
              </w:trPr>
              <w:tc>
                <w:tcPr>
                  <w:tcW w:w="42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noWrap/>
                  <w:vAlign w:val="center"/>
                </w:tcPr>
                <w:p w14:paraId="3CD06274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  <w:t>3</w:t>
                  </w:r>
                </w:p>
              </w:tc>
              <w:tc>
                <w:tcPr>
                  <w:tcW w:w="1735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215DD9CE" w14:textId="7B4D9141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ANGEL ARNOBY ARENAS</w:t>
                  </w:r>
                  <w:r w:rsidR="004F1796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28796943" w14:textId="1445B320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GOBERNACION DE ARAUCA</w:t>
                  </w:r>
                  <w:r w:rsidR="004F1796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</w:tcPr>
                <w:p w14:paraId="54C7F65F" w14:textId="1C246C28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SECRETARIO DE </w:t>
                  </w:r>
                  <w:r w:rsidR="004F1796"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  PLANEACION</w:t>
                  </w: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 ENCARGADO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16437BD9" w14:textId="67D7486D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Seguimientopdd@arauca.gov.co</w:t>
                  </w:r>
                </w:p>
              </w:tc>
              <w:tc>
                <w:tcPr>
                  <w:tcW w:w="4037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5F2E56F" w14:textId="2FA5F97C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3115067651</w:t>
                  </w:r>
                </w:p>
              </w:tc>
            </w:tr>
            <w:tr w:rsidR="004F1796" w:rsidRPr="006A76A7" w14:paraId="695D7429" w14:textId="77777777" w:rsidTr="004F1796">
              <w:trPr>
                <w:trHeight w:val="420"/>
              </w:trPr>
              <w:tc>
                <w:tcPr>
                  <w:tcW w:w="42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noWrap/>
                  <w:vAlign w:val="center"/>
                </w:tcPr>
                <w:p w14:paraId="606225A2" w14:textId="77777777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  <w:r w:rsidRPr="006A76A7"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  <w:t>4</w:t>
                  </w:r>
                </w:p>
              </w:tc>
              <w:tc>
                <w:tcPr>
                  <w:tcW w:w="1735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04AA313" w14:textId="49027123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DORIS ROMERO</w:t>
                  </w:r>
                </w:p>
              </w:tc>
              <w:tc>
                <w:tcPr>
                  <w:tcW w:w="1559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A5EE6F8" w14:textId="7DBB28FF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DESPACHO DEL GOBERNADOR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</w:tcPr>
                <w:p w14:paraId="65CF947A" w14:textId="1020C450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 xml:space="preserve">PROFESIONAL DE APOYO </w:t>
                  </w: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67800B19" w14:textId="33EC50B4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despacho@arauca.gov.co</w:t>
                  </w:r>
                </w:p>
              </w:tc>
              <w:tc>
                <w:tcPr>
                  <w:tcW w:w="4037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3636A4CF" w14:textId="5417E656" w:rsidR="004F1796" w:rsidRPr="006A76A7" w:rsidRDefault="00397858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  <w:t>3138373683</w:t>
                  </w:r>
                </w:p>
              </w:tc>
            </w:tr>
            <w:tr w:rsidR="004F1796" w:rsidRPr="006A76A7" w14:paraId="5A08B4F2" w14:textId="77777777" w:rsidTr="004F1796">
              <w:trPr>
                <w:trHeight w:val="420"/>
              </w:trPr>
              <w:tc>
                <w:tcPr>
                  <w:tcW w:w="42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noWrap/>
                  <w:vAlign w:val="center"/>
                </w:tcPr>
                <w:p w14:paraId="413E365D" w14:textId="0BE0CC9B" w:rsidR="004F1796" w:rsidRPr="006A76A7" w:rsidRDefault="004F1796" w:rsidP="004F179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1735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0AB87617" w14:textId="77777777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1559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6196FDD6" w14:textId="77777777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</w:tcPr>
                <w:p w14:paraId="7894DE65" w14:textId="77777777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1701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0224B8DD" w14:textId="77777777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037" w:type="dxa"/>
                  <w:tcBorders>
                    <w:top w:val="dotted" w:sz="4" w:space="0" w:color="3366CC"/>
                    <w:left w:val="dotted" w:sz="4" w:space="0" w:color="3366CC"/>
                    <w:bottom w:val="dotted" w:sz="4" w:space="0" w:color="3366CC"/>
                    <w:right w:val="dotted" w:sz="4" w:space="0" w:color="3366CC"/>
                  </w:tcBorders>
                  <w:shd w:val="clear" w:color="000000" w:fill="FFFFFF"/>
                  <w:vAlign w:val="center"/>
                </w:tcPr>
                <w:p w14:paraId="55D4A69D" w14:textId="77777777" w:rsidR="004F1796" w:rsidRPr="006A76A7" w:rsidRDefault="004F1796" w:rsidP="004F1796">
                  <w:pPr>
                    <w:rPr>
                      <w:rFonts w:ascii="Arial Narrow" w:hAnsi="Arial Narrow" w:cs="Arial"/>
                      <w:sz w:val="18"/>
                      <w:szCs w:val="18"/>
                      <w:lang w:eastAsia="es-CO"/>
                    </w:rPr>
                  </w:pPr>
                </w:p>
              </w:tc>
            </w:tr>
          </w:tbl>
          <w:p w14:paraId="7A2F947A" w14:textId="7C8CC127" w:rsidR="004F1796" w:rsidRDefault="004F1796" w:rsidP="004F1796"/>
          <w:p w14:paraId="0E5FF84C" w14:textId="77777777" w:rsidR="004F1796" w:rsidRDefault="004F1796" w:rsidP="004F1796"/>
          <w:p w14:paraId="6B319CAB" w14:textId="5B5C99C8" w:rsidR="004F1796" w:rsidRPr="008C2D86" w:rsidRDefault="008C2D86" w:rsidP="008C2D86">
            <w:pPr>
              <w:pStyle w:val="Prrafodelista"/>
              <w:numPr>
                <w:ilvl w:val="3"/>
                <w:numId w:val="3"/>
              </w:numPr>
              <w:rPr>
                <w:rFonts w:ascii="Arial" w:eastAsia="Arial" w:hAnsi="Arial" w:cs="Arial"/>
                <w:b/>
              </w:rPr>
            </w:pPr>
            <w:r w:rsidRPr="008C2D86">
              <w:rPr>
                <w:rFonts w:ascii="Arial" w:eastAsia="Arial" w:hAnsi="Arial" w:cs="Arial"/>
                <w:b/>
              </w:rPr>
              <w:t>Socialización Decreto 230 de 2 de marzo de 2021</w:t>
            </w:r>
          </w:p>
          <w:p w14:paraId="4F71C9EE" w14:textId="77777777" w:rsidR="008C2D86" w:rsidRDefault="008C2D86" w:rsidP="008C2D86">
            <w:pPr>
              <w:pStyle w:val="Prrafodelista"/>
              <w:ind w:left="2880"/>
              <w:rPr>
                <w:b/>
              </w:rPr>
            </w:pPr>
          </w:p>
          <w:p w14:paraId="440D2B85" w14:textId="77777777" w:rsidR="008C2D86" w:rsidRPr="008C2D86" w:rsidRDefault="008C2D86" w:rsidP="008C2D86">
            <w:pPr>
              <w:pStyle w:val="Prrafodelista"/>
              <w:ind w:left="2880"/>
              <w:jc w:val="both"/>
            </w:pPr>
          </w:p>
          <w:p w14:paraId="4A988CF8" w14:textId="0133EC74" w:rsidR="004F1796" w:rsidRDefault="008C2D86" w:rsidP="009742CE">
            <w:pPr>
              <w:jc w:val="both"/>
            </w:pPr>
            <w:r>
              <w:t xml:space="preserve">El Secretario de Planeación Departamental Encargado con el Decreto No. 871 de 9 de junio de 2021, el Profesional </w:t>
            </w:r>
            <w:proofErr w:type="spellStart"/>
            <w:r>
              <w:t>Angel</w:t>
            </w:r>
            <w:proofErr w:type="spellEnd"/>
            <w:r>
              <w:t xml:space="preserve"> </w:t>
            </w:r>
            <w:proofErr w:type="spellStart"/>
            <w:r>
              <w:t>Arnoby</w:t>
            </w:r>
            <w:proofErr w:type="spellEnd"/>
            <w:r>
              <w:t xml:space="preserve"> Arenas, realiza una exposición del contenido del Decreto 230 de 2021, por el cual se crea y se organiza el Sistema Nacional de Rendición de Cuentas, recalcando en lo relacionado con los principios rectores</w:t>
            </w:r>
            <w:r w:rsidR="009742CE">
              <w:t xml:space="preserve">, objetivos, componentes, organización, conformación, </w:t>
            </w:r>
            <w:proofErr w:type="spellStart"/>
            <w:r w:rsidR="009742CE">
              <w:t>funciones,a</w:t>
            </w:r>
            <w:proofErr w:type="spellEnd"/>
            <w:r w:rsidR="009742CE">
              <w:t xml:space="preserve"> gentes y nodos que componen el Sistema Nacional de Rendición de Cuentas.</w:t>
            </w:r>
          </w:p>
          <w:p w14:paraId="33FDD262" w14:textId="1000785C" w:rsidR="004F1796" w:rsidRDefault="004F1796" w:rsidP="009742CE">
            <w:pPr>
              <w:jc w:val="both"/>
            </w:pPr>
            <w:r>
              <w:lastRenderedPageBreak/>
              <w:t xml:space="preserve"> </w:t>
            </w:r>
          </w:p>
          <w:p w14:paraId="6BFFE908" w14:textId="77777777" w:rsidR="009742CE" w:rsidRDefault="009742CE" w:rsidP="009742CE">
            <w:pPr>
              <w:jc w:val="both"/>
            </w:pPr>
          </w:p>
          <w:p w14:paraId="7520DD71" w14:textId="77777777" w:rsidR="009742CE" w:rsidRPr="009742CE" w:rsidRDefault="009742CE" w:rsidP="009742CE">
            <w:pPr>
              <w:pStyle w:val="normal0"/>
              <w:ind w:left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42CE">
              <w:rPr>
                <w:b/>
              </w:rPr>
              <w:t xml:space="preserve">3. </w:t>
            </w:r>
            <w:r w:rsidRPr="009742CE">
              <w:rPr>
                <w:rFonts w:ascii="Arial" w:eastAsia="Arial" w:hAnsi="Arial" w:cs="Arial"/>
                <w:b/>
                <w:sz w:val="24"/>
                <w:szCs w:val="24"/>
              </w:rPr>
              <w:t>Elección Presidente y Secretario del Comité Territorial del Sistema Nacional de Rendición de Cuentas</w:t>
            </w:r>
          </w:p>
          <w:p w14:paraId="2B7CB70B" w14:textId="31409208" w:rsidR="004F1796" w:rsidRDefault="009742CE" w:rsidP="009742CE">
            <w:pPr>
              <w:jc w:val="both"/>
            </w:pPr>
            <w:r>
              <w:t xml:space="preserve">Una vez explicado como funciona el Sistema y como se debe conformar se procede a la elección del Presidente, se postula </w:t>
            </w:r>
            <w:r w:rsidR="000612DF">
              <w:t xml:space="preserve">la </w:t>
            </w:r>
            <w:proofErr w:type="spellStart"/>
            <w:r w:rsidR="000612DF">
              <w:t>Dra</w:t>
            </w:r>
            <w:proofErr w:type="spellEnd"/>
            <w:r w:rsidR="000612DF">
              <w:t xml:space="preserve"> ROCIO GUTIERREZ ARCINIEGAS,  la</w:t>
            </w:r>
            <w:r>
              <w:t xml:space="preserve"> cual por unanimidad se acepta por la totalidad de los asistentes miembros del comité territorial y en consecuencia adquiere los votos de los presentes quedando como presidente para un periodo de dos años como lo establece el Decreto y el señor ANGEL ARNOBY ARENAS, Secretario de Planeación Encargado quedando como Secretario del mismo comité.</w:t>
            </w:r>
          </w:p>
          <w:p w14:paraId="5D883F17" w14:textId="77777777" w:rsidR="009742CE" w:rsidRDefault="009742CE" w:rsidP="004F1796"/>
          <w:p w14:paraId="4EE93B8F" w14:textId="68BC3ACC" w:rsidR="009742CE" w:rsidRPr="009742CE" w:rsidRDefault="009742CE" w:rsidP="009742CE">
            <w:pPr>
              <w:pStyle w:val="Prrafodelista"/>
              <w:numPr>
                <w:ilvl w:val="0"/>
                <w:numId w:val="6"/>
              </w:num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42CE">
              <w:rPr>
                <w:rFonts w:ascii="Arial" w:eastAsia="Arial" w:hAnsi="Arial" w:cs="Arial"/>
                <w:b/>
                <w:sz w:val="24"/>
                <w:szCs w:val="24"/>
              </w:rPr>
              <w:t>Aprobación del Reglamento Interno</w:t>
            </w:r>
          </w:p>
          <w:p w14:paraId="084B1D9E" w14:textId="77777777" w:rsidR="009742CE" w:rsidRDefault="009742CE" w:rsidP="009742CE">
            <w:pPr>
              <w:pStyle w:val="Prrafodelista"/>
              <w:ind w:left="2880"/>
            </w:pPr>
          </w:p>
          <w:p w14:paraId="64F5E7F5" w14:textId="104C6EE7" w:rsidR="004F1796" w:rsidRDefault="009742CE" w:rsidP="004F1796">
            <w:r>
              <w:t xml:space="preserve">El Secretario de Planeación Departamental Encargado socializa el reglamento interno del comité territorial del Sistema Nacional de Rendición de Cuentas, el cual fue aprobado en cada uno de sus </w:t>
            </w:r>
            <w:r w:rsidR="00256281">
              <w:t>artículos.</w:t>
            </w:r>
          </w:p>
          <w:p w14:paraId="5F4748BE" w14:textId="77777777" w:rsidR="00256281" w:rsidRDefault="00256281" w:rsidP="004F1796"/>
          <w:p w14:paraId="04CC03BF" w14:textId="25AE5FCC" w:rsidR="004F1796" w:rsidRPr="00256281" w:rsidRDefault="00256281" w:rsidP="00256281">
            <w:pPr>
              <w:pStyle w:val="Prrafodelista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256281">
              <w:rPr>
                <w:b/>
                <w:sz w:val="24"/>
                <w:szCs w:val="24"/>
              </w:rPr>
              <w:t>Proposiciones y varios</w:t>
            </w:r>
          </w:p>
          <w:p w14:paraId="31F52C39" w14:textId="77777777" w:rsidR="00256281" w:rsidRPr="00256281" w:rsidRDefault="00256281" w:rsidP="00256281">
            <w:pPr>
              <w:pStyle w:val="Prrafodelista"/>
              <w:rPr>
                <w:b/>
              </w:rPr>
            </w:pPr>
          </w:p>
          <w:p w14:paraId="21B862D2" w14:textId="318BDD77" w:rsidR="004F1796" w:rsidRDefault="004F1796" w:rsidP="00256281">
            <w:pPr>
              <w:jc w:val="both"/>
            </w:pPr>
            <w:r>
              <w:t>Se abre espacio para la intervención de lo</w:t>
            </w:r>
            <w:r w:rsidR="00256281">
              <w:t>s miembros del comité, donde todos expresan su disposición para trabajar en aras del sistema y se agradece a los asistentes su asistencia y participación con la firma intención de trabajar mancomunadamente para dinamizar el Comité.</w:t>
            </w:r>
          </w:p>
          <w:p w14:paraId="15626E6C" w14:textId="77777777" w:rsidR="00256281" w:rsidRDefault="00256281" w:rsidP="004F1796"/>
          <w:p w14:paraId="41ADEC28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4980D1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DFA253" w14:textId="41F0B4AE" w:rsidR="005E485F" w:rsidRDefault="00256281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Para finalizar el Secretario de Planeación Encargado</w:t>
            </w:r>
            <w:r w:rsidR="005E485F">
              <w:rPr>
                <w:rFonts w:ascii="Arial" w:eastAsia="Arial" w:hAnsi="Arial" w:cs="Arial"/>
                <w:sz w:val="24"/>
                <w:szCs w:val="24"/>
              </w:rPr>
              <w:t xml:space="preserve">, agradece a todos los presentes por el espacio y los invita a seguir trabajando por el departamento de Arauca, se despide y  con esto termina la reunión del </w:t>
            </w:r>
            <w:r>
              <w:rPr>
                <w:rFonts w:ascii="Arial" w:eastAsia="Arial" w:hAnsi="Arial" w:cs="Arial"/>
                <w:sz w:val="24"/>
                <w:szCs w:val="24"/>
              </w:rPr>
              <w:t>Comité Territorial del Sistema Nacional de Rendición de Cuentas</w:t>
            </w:r>
            <w:r w:rsidR="005E485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C63202C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E485F" w14:paraId="72616538" w14:textId="77777777" w:rsidTr="004F1796">
        <w:tc>
          <w:tcPr>
            <w:tcW w:w="9640" w:type="dxa"/>
          </w:tcPr>
          <w:p w14:paraId="19B93CE2" w14:textId="77777777" w:rsidR="005E485F" w:rsidRDefault="005E485F" w:rsidP="004F1796">
            <w:pPr>
              <w:pStyle w:val="normal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D74FB40" w14:textId="77777777" w:rsidR="005E485F" w:rsidRDefault="005E485F" w:rsidP="005E485F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14:paraId="2BD77AED" w14:textId="77777777" w:rsidR="005E485F" w:rsidRDefault="005E485F" w:rsidP="005E485F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14:paraId="785AC93C" w14:textId="1064ED8E" w:rsidR="00A01BD7" w:rsidRPr="00FC651E" w:rsidRDefault="00A01BD7" w:rsidP="005E485F">
      <w:pPr>
        <w:jc w:val="center"/>
        <w:rPr>
          <w:lang w:val="es-CO"/>
        </w:rPr>
      </w:pPr>
    </w:p>
    <w:sectPr w:rsidR="00A01BD7" w:rsidRPr="00FC651E" w:rsidSect="00FA1ED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221" w:right="1701" w:bottom="1134" w:left="1701" w:header="284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CDE1D" w14:textId="77777777" w:rsidR="008C2D86" w:rsidRDefault="008C2D86" w:rsidP="002F27FA">
      <w:r>
        <w:separator/>
      </w:r>
    </w:p>
  </w:endnote>
  <w:endnote w:type="continuationSeparator" w:id="0">
    <w:p w14:paraId="2B41122A" w14:textId="77777777" w:rsidR="008C2D86" w:rsidRDefault="008C2D86" w:rsidP="002F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93A577" w14:textId="77777777" w:rsidR="008C2D86" w:rsidRPr="002D53B9" w:rsidRDefault="008C2D86" w:rsidP="00D40338">
    <w:pPr>
      <w:tabs>
        <w:tab w:val="left" w:pos="1026"/>
      </w:tabs>
      <w:rPr>
        <w:rFonts w:ascii="Arial" w:hAnsi="Arial" w:cs="Arial"/>
        <w:sz w:val="16"/>
        <w:szCs w:val="20"/>
        <w:lang w:val="es-CO"/>
      </w:rPr>
    </w:pPr>
    <w:r w:rsidRPr="002D53B9">
      <w:rPr>
        <w:rFonts w:ascii="Arial" w:hAnsi="Arial" w:cs="Arial"/>
        <w:sz w:val="12"/>
        <w:szCs w:val="16"/>
        <w:lang w:val="es-CO"/>
      </w:rPr>
      <w:t xml:space="preserve">                                                                       </w:t>
    </w:r>
    <w:r w:rsidRPr="002D53B9">
      <w:rPr>
        <w:rFonts w:ascii="Arial" w:hAnsi="Arial" w:cs="Arial"/>
        <w:sz w:val="16"/>
        <w:szCs w:val="20"/>
        <w:lang w:val="es-CO"/>
      </w:rPr>
      <w:t xml:space="preserve">                                      </w:t>
    </w:r>
  </w:p>
  <w:p w14:paraId="4C3F9582" w14:textId="77777777" w:rsidR="008C2D86" w:rsidRPr="002D53B9" w:rsidRDefault="008C2D86" w:rsidP="002D53B9">
    <w:pPr>
      <w:tabs>
        <w:tab w:val="left" w:pos="1026"/>
      </w:tabs>
      <w:rPr>
        <w:rFonts w:ascii="Arial" w:hAnsi="Arial" w:cs="Arial"/>
        <w:sz w:val="18"/>
        <w:szCs w:val="20"/>
        <w:lang w:val="es-CO"/>
      </w:rPr>
    </w:pPr>
    <w:r w:rsidRPr="002D53B9">
      <w:rPr>
        <w:rFonts w:ascii="Arial" w:hAnsi="Arial" w:cs="Arial"/>
        <w:sz w:val="12"/>
        <w:szCs w:val="16"/>
        <w:lang w:val="es-CO"/>
      </w:rPr>
      <w:t xml:space="preserve">FR-GC-02 </w:t>
    </w:r>
    <w:r>
      <w:rPr>
        <w:rFonts w:ascii="Arial" w:hAnsi="Arial" w:cs="Arial"/>
        <w:sz w:val="12"/>
        <w:szCs w:val="16"/>
        <w:lang w:val="es-CO"/>
      </w:rPr>
      <w:t xml:space="preserve">                                                       </w:t>
    </w:r>
    <w:r w:rsidRPr="002D53B9">
      <w:rPr>
        <w:rFonts w:ascii="Arial" w:hAnsi="Arial" w:cs="Arial"/>
        <w:sz w:val="12"/>
        <w:szCs w:val="16"/>
        <w:lang w:val="es-CO"/>
      </w:rPr>
      <w:t xml:space="preserve">                                                                                           </w:t>
    </w:r>
    <w:r>
      <w:rPr>
        <w:rFonts w:ascii="Arial" w:hAnsi="Arial" w:cs="Arial"/>
        <w:sz w:val="12"/>
        <w:szCs w:val="16"/>
        <w:lang w:val="es-CO"/>
      </w:rPr>
      <w:t xml:space="preserve">                       </w:t>
    </w:r>
    <w:r w:rsidRPr="002D53B9">
      <w:rPr>
        <w:rFonts w:ascii="Arial" w:hAnsi="Arial" w:cs="Arial"/>
        <w:sz w:val="12"/>
        <w:szCs w:val="16"/>
        <w:lang w:val="es-CO"/>
      </w:rPr>
      <w:t xml:space="preserve"> </w:t>
    </w:r>
    <w:r w:rsidRPr="002D53B9">
      <w:rPr>
        <w:rFonts w:ascii="Arial" w:eastAsia="Calibri" w:hAnsi="Arial" w:cs="Arial"/>
        <w:b/>
        <w:sz w:val="16"/>
        <w:szCs w:val="18"/>
        <w:lang w:val="es-CO" w:eastAsia="en-US"/>
      </w:rPr>
      <w:t>GOBERNACIÓN DE ARAUCA</w:t>
    </w:r>
  </w:p>
  <w:p w14:paraId="3E576D73" w14:textId="77777777" w:rsidR="008C2D86" w:rsidRPr="002D53B9" w:rsidRDefault="008C2D86" w:rsidP="002D53B9">
    <w:pPr>
      <w:tabs>
        <w:tab w:val="left" w:pos="1026"/>
      </w:tabs>
      <w:jc w:val="both"/>
      <w:rPr>
        <w:rFonts w:ascii="Arial" w:hAnsi="Arial" w:cs="Arial"/>
        <w:sz w:val="14"/>
        <w:szCs w:val="16"/>
        <w:lang w:val="es-CO"/>
      </w:rPr>
    </w:pPr>
    <w:r w:rsidRPr="00FA1ED8">
      <w:rPr>
        <w:rFonts w:ascii="Arial" w:hAnsi="Arial" w:cs="Arial"/>
        <w:sz w:val="12"/>
        <w:szCs w:val="16"/>
        <w:lang w:val="es-CO"/>
      </w:rPr>
      <w:t xml:space="preserve">VERSIÓN: 02 </w:t>
    </w:r>
    <w:r w:rsidRPr="002D53B9">
      <w:rPr>
        <w:rFonts w:ascii="Arial" w:hAnsi="Arial" w:cs="Arial"/>
        <w:sz w:val="10"/>
        <w:szCs w:val="16"/>
        <w:lang w:val="es-CO"/>
      </w:rPr>
      <w:t xml:space="preserve">                                                                                                                                        </w:t>
    </w:r>
    <w:r>
      <w:rPr>
        <w:rFonts w:ascii="Arial" w:hAnsi="Arial" w:cs="Arial"/>
        <w:sz w:val="10"/>
        <w:szCs w:val="16"/>
        <w:lang w:val="es-CO"/>
      </w:rPr>
      <w:t xml:space="preserve">                                         </w:t>
    </w:r>
    <w:r w:rsidRPr="002D53B9">
      <w:rPr>
        <w:rFonts w:ascii="Arial" w:hAnsi="Arial" w:cs="Arial"/>
        <w:sz w:val="10"/>
        <w:szCs w:val="16"/>
        <w:lang w:val="es-CO"/>
      </w:rPr>
      <w:t xml:space="preserve">  </w:t>
    </w:r>
    <w:r w:rsidRPr="002D53B9">
      <w:rPr>
        <w:rFonts w:ascii="Arial" w:eastAsia="Calibri" w:hAnsi="Arial" w:cs="Arial"/>
        <w:b/>
        <w:sz w:val="12"/>
        <w:szCs w:val="18"/>
        <w:lang w:val="es-CO" w:eastAsia="en-US"/>
      </w:rPr>
      <w:t>“</w:t>
    </w:r>
    <w:r>
      <w:rPr>
        <w:rFonts w:ascii="Arial" w:eastAsia="Calibri" w:hAnsi="Arial" w:cs="Arial"/>
        <w:b/>
        <w:sz w:val="12"/>
        <w:szCs w:val="18"/>
        <w:lang w:val="es-CO" w:eastAsia="en-US"/>
      </w:rPr>
      <w:t xml:space="preserve"> </w:t>
    </w:r>
    <w:r>
      <w:rPr>
        <w:rFonts w:ascii="Arial" w:eastAsia="Calibri" w:hAnsi="Arial" w:cs="Arial"/>
        <w:b/>
        <w:sz w:val="16"/>
        <w:szCs w:val="18"/>
        <w:lang w:val="es-CO" w:eastAsia="en-US"/>
      </w:rPr>
      <w:t xml:space="preserve">COMPROMETIDOS CON LA </w:t>
    </w:r>
    <w:r w:rsidRPr="002D53B9">
      <w:rPr>
        <w:rFonts w:ascii="Arial" w:eastAsia="Calibri" w:hAnsi="Arial" w:cs="Arial"/>
        <w:b/>
        <w:sz w:val="16"/>
        <w:szCs w:val="18"/>
        <w:lang w:val="es-CO" w:eastAsia="en-US"/>
      </w:rPr>
      <w:t>CALIDAD”</w:t>
    </w:r>
  </w:p>
  <w:p w14:paraId="3B0EAAB9" w14:textId="77777777" w:rsidR="008C2D86" w:rsidRPr="002D53B9" w:rsidRDefault="008C2D86" w:rsidP="00D40338">
    <w:pPr>
      <w:tabs>
        <w:tab w:val="left" w:pos="1026"/>
      </w:tabs>
      <w:rPr>
        <w:rFonts w:ascii="Arial" w:hAnsi="Arial" w:cs="Arial"/>
        <w:sz w:val="14"/>
        <w:szCs w:val="16"/>
        <w:lang w:val="es-CO"/>
      </w:rPr>
    </w:pPr>
    <w:r w:rsidRPr="00FA1ED8">
      <w:rPr>
        <w:rFonts w:ascii="Arial" w:hAnsi="Arial" w:cs="Arial"/>
        <w:sz w:val="12"/>
        <w:szCs w:val="16"/>
        <w:lang w:val="es-CO"/>
      </w:rPr>
      <w:t xml:space="preserve">FECHA EMISION: 15/05/2021                                                                             </w:t>
    </w:r>
    <w:r>
      <w:rPr>
        <w:rFonts w:ascii="Arial" w:hAnsi="Arial" w:cs="Arial"/>
        <w:sz w:val="12"/>
        <w:szCs w:val="16"/>
        <w:lang w:val="es-CO"/>
      </w:rPr>
      <w:t xml:space="preserve">      </w:t>
    </w:r>
    <w:r w:rsidRPr="00FA1ED8">
      <w:rPr>
        <w:rFonts w:ascii="Arial" w:hAnsi="Arial" w:cs="Arial"/>
        <w:sz w:val="12"/>
        <w:szCs w:val="16"/>
        <w:lang w:val="es-CO"/>
      </w:rPr>
      <w:t xml:space="preserve">   </w:t>
    </w:r>
    <w:r w:rsidRPr="002D53B9">
      <w:rPr>
        <w:rFonts w:ascii="Arial" w:eastAsia="Calibri" w:hAnsi="Arial" w:cs="Arial"/>
        <w:sz w:val="14"/>
        <w:szCs w:val="16"/>
        <w:lang w:val="es-CO" w:eastAsia="en-US"/>
      </w:rPr>
      <w:t>Calle 20 Carrera 21 Esquina, Telefax 8851946; Código Postal 810001</w:t>
    </w:r>
  </w:p>
  <w:p w14:paraId="3CB83BCC" w14:textId="77777777" w:rsidR="008C2D86" w:rsidRPr="002D53B9" w:rsidRDefault="008C2D86" w:rsidP="00FA1ED8">
    <w:pPr>
      <w:tabs>
        <w:tab w:val="center" w:pos="4419"/>
        <w:tab w:val="right" w:pos="8838"/>
      </w:tabs>
      <w:spacing w:line="0" w:lineRule="atLeast"/>
      <w:jc w:val="center"/>
      <w:rPr>
        <w:rFonts w:ascii="Arial" w:eastAsia="Calibri" w:hAnsi="Arial" w:cs="Arial"/>
        <w:sz w:val="14"/>
        <w:szCs w:val="16"/>
        <w:lang w:val="es-CO" w:eastAsia="en-US"/>
      </w:rPr>
    </w:pPr>
    <w:r>
      <w:rPr>
        <w:rFonts w:ascii="Arial" w:eastAsia="Calibri" w:hAnsi="Arial" w:cs="Arial"/>
        <w:sz w:val="14"/>
        <w:szCs w:val="16"/>
        <w:lang w:val="es-CO" w:eastAsia="en-US"/>
      </w:rPr>
      <w:t xml:space="preserve">                                                                                                                        </w:t>
    </w:r>
    <w:r w:rsidRPr="002D53B9">
      <w:rPr>
        <w:rFonts w:ascii="Arial" w:eastAsia="Calibri" w:hAnsi="Arial" w:cs="Arial"/>
        <w:sz w:val="14"/>
        <w:szCs w:val="16"/>
        <w:lang w:val="es-CO" w:eastAsia="en-US"/>
      </w:rPr>
      <w:t xml:space="preserve">Arauca-Arauca (Colombia). E-mail: </w:t>
    </w:r>
    <w:hyperlink r:id="rId1" w:history="1">
      <w:r w:rsidRPr="002D53B9">
        <w:rPr>
          <w:rStyle w:val="Hipervnculo"/>
          <w:rFonts w:ascii="Arial" w:eastAsia="Calibri" w:hAnsi="Arial" w:cs="Arial"/>
          <w:sz w:val="14"/>
          <w:szCs w:val="16"/>
          <w:lang w:val="es-CO" w:eastAsia="en-US"/>
        </w:rPr>
        <w:t>archivogeneral@arauca.gov.co</w:t>
      </w:r>
    </w:hyperlink>
  </w:p>
  <w:sdt>
    <w:sdtPr>
      <w:rPr>
        <w:rFonts w:ascii="Arial" w:eastAsia="Calibri" w:hAnsi="Arial" w:cs="Arial"/>
        <w:sz w:val="14"/>
        <w:szCs w:val="16"/>
        <w:lang w:eastAsia="en-US"/>
      </w:rPr>
      <w:id w:val="1248765750"/>
      <w:docPartObj>
        <w:docPartGallery w:val="Page Numbers (Bottom of Page)"/>
        <w:docPartUnique/>
      </w:docPartObj>
    </w:sdtPr>
    <w:sdtEndPr>
      <w:rPr>
        <w:rFonts w:ascii="Calibri" w:hAnsi="Calibri" w:cs="Times New Roman"/>
        <w:sz w:val="20"/>
        <w:szCs w:val="22"/>
      </w:rPr>
    </w:sdtEndPr>
    <w:sdtContent>
      <w:p w14:paraId="02DACA9E" w14:textId="77777777" w:rsidR="008C2D86" w:rsidRPr="002D53B9" w:rsidRDefault="008C2D86" w:rsidP="002D53B9">
        <w:pPr>
          <w:tabs>
            <w:tab w:val="center" w:pos="4419"/>
            <w:tab w:val="right" w:pos="8838"/>
          </w:tabs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  <w:r w:rsidRPr="002D53B9">
          <w:rPr>
            <w:rFonts w:ascii="Arial" w:eastAsia="Calibri" w:hAnsi="Arial" w:cs="Arial"/>
            <w:sz w:val="14"/>
            <w:szCs w:val="16"/>
            <w:lang w:eastAsia="en-US"/>
          </w:rPr>
          <w:t xml:space="preserve">NIT.  800102838 - 5           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t xml:space="preserve">PAG.  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begin"/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instrText>PAGE   \* MERGEFORMAT</w:instrTex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separate"/>
        </w:r>
        <w:r w:rsidR="00214A1A" w:rsidRPr="00214A1A">
          <w:rPr>
            <w:rFonts w:ascii="Arial" w:eastAsia="Calibri" w:hAnsi="Arial" w:cs="Arial"/>
            <w:b/>
            <w:noProof/>
            <w:sz w:val="14"/>
            <w:szCs w:val="16"/>
            <w:lang w:val="es-ES" w:eastAsia="en-US"/>
          </w:rPr>
          <w:t>3</w:t>
        </w:r>
        <w:r w:rsidRPr="002D53B9">
          <w:rPr>
            <w:rFonts w:ascii="Arial" w:eastAsia="Calibri" w:hAnsi="Arial" w:cs="Arial"/>
            <w:b/>
            <w:sz w:val="14"/>
            <w:szCs w:val="16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70279" w14:textId="77777777" w:rsidR="008C2D86" w:rsidRDefault="008C2D86" w:rsidP="002F27FA">
      <w:r>
        <w:separator/>
      </w:r>
    </w:p>
  </w:footnote>
  <w:footnote w:type="continuationSeparator" w:id="0">
    <w:p w14:paraId="468002A4" w14:textId="77777777" w:rsidR="008C2D86" w:rsidRDefault="008C2D86" w:rsidP="002F27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515ED7" w14:textId="77777777" w:rsidR="008C2D86" w:rsidRDefault="00214A1A">
    <w:pPr>
      <w:pStyle w:val="Encabezado"/>
    </w:pPr>
    <w:r>
      <w:rPr>
        <w:noProof/>
        <w:lang w:val="es-CO" w:eastAsia="es-CO"/>
      </w:rPr>
      <w:pict w14:anchorId="0B7E3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0735" o:spid="_x0000_s2050" type="#_x0000_t75" style="position:absolute;margin-left:0;margin-top:0;width:441.75pt;height:421.35pt;z-index:-251652096;mso-position-horizontal:center;mso-position-horizontal-relative:margin;mso-position-vertical:center;mso-position-vertical-relative:margin" o:allowincell="f">
          <v:imagedata r:id="rId1" o:title="Logo 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D516CB" w14:textId="77777777" w:rsidR="008C2D86" w:rsidRDefault="008C2D86" w:rsidP="00521E39">
    <w:pPr>
      <w:pStyle w:val="Encabezado"/>
      <w:rPr>
        <w:rFonts w:ascii="Monotype Corsiva" w:hAnsi="Monotype Corsiva"/>
        <w:b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2D84922" w14:textId="77777777" w:rsidR="008C2D86" w:rsidRDefault="008C2D86" w:rsidP="00521E39">
    <w:pPr>
      <w:pStyle w:val="Encabezado"/>
      <w:rPr>
        <w:rFonts w:ascii="Monotype Corsiva" w:hAnsi="Monotype Corsiva"/>
        <w:b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E7A5998" w14:textId="77777777" w:rsidR="008C2D86" w:rsidRPr="00FA1ED8" w:rsidRDefault="008C2D86" w:rsidP="00FA1ED8">
    <w:pPr>
      <w:pStyle w:val="Encabezado"/>
      <w:rPr>
        <w:rFonts w:ascii="Monotype Corsiva" w:hAnsi="Monotype Corsiva"/>
        <w:b/>
        <w:color w:val="0000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CO" w:eastAsia="es-CO"/>
      </w:rPr>
      <w:t xml:space="preserve">  </w:t>
    </w:r>
    <w:r w:rsidRPr="004F00B1">
      <w:rPr>
        <w:rFonts w:ascii="Calibri" w:hAnsi="Calibri"/>
        <w:noProof/>
        <w:sz w:val="22"/>
        <w:szCs w:val="22"/>
        <w:lang w:val="es-ES" w:eastAsia="es-ES"/>
      </w:rPr>
      <w:drawing>
        <wp:inline distT="0" distB="0" distL="0" distR="0" wp14:anchorId="0324D7D1" wp14:editId="37781E61">
          <wp:extent cx="1692812" cy="666844"/>
          <wp:effectExtent l="0" t="0" r="3175" b="0"/>
          <wp:docPr id="2" name="Imagen 2" descr="H:\SISTEMA_DESARROLLO_ADMINISTRATIVO _ACTUALIZADO\HOJA MEMBRETEADA POR SECRETARIA 2021\LOGOS\PLANE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ISTEMA_DESARROLLO_ADMINISTRATIVO _ACTUALIZADO\HOJA MEMBRETEADA POR SECRETARIA 2021\LOGOS\PLANEACIÓ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336" cy="683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tab/>
    </w:r>
    <w:r>
      <w:rPr>
        <w:noProof/>
        <w:lang w:val="es-CO" w:eastAsia="es-CO"/>
      </w:rPr>
      <w:tab/>
    </w:r>
    <w:r>
      <w:rPr>
        <w:noProof/>
        <w:lang w:val="es-ES" w:eastAsia="es-ES"/>
      </w:rPr>
      <w:drawing>
        <wp:inline distT="0" distB="0" distL="0" distR="0" wp14:anchorId="16324496" wp14:editId="217DF4B4">
          <wp:extent cx="615462" cy="651051"/>
          <wp:effectExtent l="0" t="0" r="0" b="0"/>
          <wp:docPr id="26" name="Imagen 26" descr="http://4.bp.blogspot.com/-C5lDLFV-Sd8/T2EshKpaYnI/AAAAAAAATBs/Z_G9lWAk3rA/s1600/EscudoColombia_Presid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4.bp.blogspot.com/-C5lDLFV-Sd8/T2EshKpaYnI/AAAAAAAATBs/Z_G9lWAk3rA/s1600/EscudoColombia_Presiden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63" cy="674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t xml:space="preserve">   </w:t>
    </w:r>
  </w:p>
  <w:p w14:paraId="76CBF78E" w14:textId="77777777" w:rsidR="008C2D86" w:rsidRPr="009757F4" w:rsidRDefault="008C2D86" w:rsidP="000D6FA6">
    <w:pPr>
      <w:pStyle w:val="Encabezado"/>
      <w:rPr>
        <w:rFonts w:ascii="Arial" w:hAnsi="Arial" w:cs="Arial"/>
        <w:b/>
        <w:color w:val="000000"/>
        <w:sz w:val="20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9A6B081" w14:textId="77777777" w:rsidR="008C2D86" w:rsidRDefault="00214A1A">
    <w:pPr>
      <w:pStyle w:val="Encabezado"/>
    </w:pPr>
    <w:r>
      <w:rPr>
        <w:noProof/>
        <w:lang w:val="es-CO" w:eastAsia="es-CO"/>
      </w:rPr>
      <w:pict w14:anchorId="78215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0734" o:spid="_x0000_s2049" type="#_x0000_t75" style="position:absolute;margin-left:0;margin-top:0;width:441.75pt;height:421.35pt;z-index:-251653120;mso-position-horizontal:center;mso-position-horizontal-relative:margin;mso-position-vertical:center;mso-position-vertical-relative:margin" o:allowincell="f">
          <v:imagedata r:id="rId1" o:title="Logo 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1BE"/>
    <w:multiLevelType w:val="hybridMultilevel"/>
    <w:tmpl w:val="437EA2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037A"/>
    <w:multiLevelType w:val="multilevel"/>
    <w:tmpl w:val="F294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6873"/>
    <w:multiLevelType w:val="hybridMultilevel"/>
    <w:tmpl w:val="87A6758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D4D99"/>
    <w:multiLevelType w:val="hybridMultilevel"/>
    <w:tmpl w:val="E12E332E"/>
    <w:lvl w:ilvl="0" w:tplc="4E34A578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272F"/>
    <w:multiLevelType w:val="multilevel"/>
    <w:tmpl w:val="F294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A81"/>
    <w:multiLevelType w:val="multilevel"/>
    <w:tmpl w:val="F294A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FA"/>
    <w:rsid w:val="00035260"/>
    <w:rsid w:val="00054D6F"/>
    <w:rsid w:val="000612DF"/>
    <w:rsid w:val="0007251F"/>
    <w:rsid w:val="00076116"/>
    <w:rsid w:val="00091772"/>
    <w:rsid w:val="00093C1D"/>
    <w:rsid w:val="000B1397"/>
    <w:rsid w:val="000B2FE8"/>
    <w:rsid w:val="000C5504"/>
    <w:rsid w:val="000D1B8E"/>
    <w:rsid w:val="000D2868"/>
    <w:rsid w:val="000D6FA6"/>
    <w:rsid w:val="0010317E"/>
    <w:rsid w:val="001261AF"/>
    <w:rsid w:val="001536A5"/>
    <w:rsid w:val="00154386"/>
    <w:rsid w:val="001551C8"/>
    <w:rsid w:val="001E42DF"/>
    <w:rsid w:val="00214A1A"/>
    <w:rsid w:val="002228BB"/>
    <w:rsid w:val="002255AF"/>
    <w:rsid w:val="0024567B"/>
    <w:rsid w:val="00251676"/>
    <w:rsid w:val="00256281"/>
    <w:rsid w:val="00275BE9"/>
    <w:rsid w:val="0028726C"/>
    <w:rsid w:val="00287D20"/>
    <w:rsid w:val="002923BF"/>
    <w:rsid w:val="002A63A2"/>
    <w:rsid w:val="002B6E1B"/>
    <w:rsid w:val="002D53B9"/>
    <w:rsid w:val="002D6B3B"/>
    <w:rsid w:val="002E44C6"/>
    <w:rsid w:val="002E4A2A"/>
    <w:rsid w:val="002F27FA"/>
    <w:rsid w:val="002F5B8F"/>
    <w:rsid w:val="003742E0"/>
    <w:rsid w:val="003959F4"/>
    <w:rsid w:val="00396D77"/>
    <w:rsid w:val="00397858"/>
    <w:rsid w:val="003A5E57"/>
    <w:rsid w:val="003B65DD"/>
    <w:rsid w:val="003E41C7"/>
    <w:rsid w:val="003E5F23"/>
    <w:rsid w:val="003F3819"/>
    <w:rsid w:val="0040292F"/>
    <w:rsid w:val="004065E3"/>
    <w:rsid w:val="004343AC"/>
    <w:rsid w:val="00441AD0"/>
    <w:rsid w:val="00443772"/>
    <w:rsid w:val="0047304C"/>
    <w:rsid w:val="00474D01"/>
    <w:rsid w:val="004848B5"/>
    <w:rsid w:val="00486F93"/>
    <w:rsid w:val="004A2F35"/>
    <w:rsid w:val="004A52CA"/>
    <w:rsid w:val="004D4D75"/>
    <w:rsid w:val="004E6BCA"/>
    <w:rsid w:val="004F00B1"/>
    <w:rsid w:val="004F1796"/>
    <w:rsid w:val="004F487A"/>
    <w:rsid w:val="005016AF"/>
    <w:rsid w:val="0050247D"/>
    <w:rsid w:val="005162A0"/>
    <w:rsid w:val="00521C9E"/>
    <w:rsid w:val="00521E39"/>
    <w:rsid w:val="0052545B"/>
    <w:rsid w:val="0053715D"/>
    <w:rsid w:val="005433DB"/>
    <w:rsid w:val="0054644F"/>
    <w:rsid w:val="00577C4D"/>
    <w:rsid w:val="00595D5D"/>
    <w:rsid w:val="005A1C26"/>
    <w:rsid w:val="005B076C"/>
    <w:rsid w:val="005D2CDA"/>
    <w:rsid w:val="005E485F"/>
    <w:rsid w:val="00602504"/>
    <w:rsid w:val="00603891"/>
    <w:rsid w:val="00607312"/>
    <w:rsid w:val="00610E84"/>
    <w:rsid w:val="00630527"/>
    <w:rsid w:val="006352BB"/>
    <w:rsid w:val="00644A7E"/>
    <w:rsid w:val="00656AD9"/>
    <w:rsid w:val="006918F2"/>
    <w:rsid w:val="006951F0"/>
    <w:rsid w:val="006B34A6"/>
    <w:rsid w:val="006B6E33"/>
    <w:rsid w:val="006C3C60"/>
    <w:rsid w:val="006D2107"/>
    <w:rsid w:val="006D7D24"/>
    <w:rsid w:val="006E7717"/>
    <w:rsid w:val="0072436A"/>
    <w:rsid w:val="00735C22"/>
    <w:rsid w:val="00771DFE"/>
    <w:rsid w:val="0077635B"/>
    <w:rsid w:val="00797A75"/>
    <w:rsid w:val="007A0469"/>
    <w:rsid w:val="007A1F36"/>
    <w:rsid w:val="007A213A"/>
    <w:rsid w:val="007A6DF0"/>
    <w:rsid w:val="007A7935"/>
    <w:rsid w:val="007E787E"/>
    <w:rsid w:val="007E7F6D"/>
    <w:rsid w:val="00802B70"/>
    <w:rsid w:val="00807CD0"/>
    <w:rsid w:val="00824A01"/>
    <w:rsid w:val="008435E8"/>
    <w:rsid w:val="008801BF"/>
    <w:rsid w:val="00893CB4"/>
    <w:rsid w:val="008A7E2C"/>
    <w:rsid w:val="008B031E"/>
    <w:rsid w:val="008B1B94"/>
    <w:rsid w:val="008B59B9"/>
    <w:rsid w:val="008C2D86"/>
    <w:rsid w:val="008E18D5"/>
    <w:rsid w:val="008F5BA1"/>
    <w:rsid w:val="00920033"/>
    <w:rsid w:val="00921FCF"/>
    <w:rsid w:val="00926ECC"/>
    <w:rsid w:val="009342FD"/>
    <w:rsid w:val="00970659"/>
    <w:rsid w:val="009742CE"/>
    <w:rsid w:val="009757F4"/>
    <w:rsid w:val="00977BAC"/>
    <w:rsid w:val="009866DD"/>
    <w:rsid w:val="009A04BC"/>
    <w:rsid w:val="009D4FF0"/>
    <w:rsid w:val="009D71E2"/>
    <w:rsid w:val="009F0032"/>
    <w:rsid w:val="00A01BD7"/>
    <w:rsid w:val="00A06DDA"/>
    <w:rsid w:val="00A25E77"/>
    <w:rsid w:val="00A425EE"/>
    <w:rsid w:val="00A4324E"/>
    <w:rsid w:val="00A46FB4"/>
    <w:rsid w:val="00A779DD"/>
    <w:rsid w:val="00A91E1D"/>
    <w:rsid w:val="00A95E12"/>
    <w:rsid w:val="00AD31B0"/>
    <w:rsid w:val="00AF5B91"/>
    <w:rsid w:val="00B35A05"/>
    <w:rsid w:val="00B42323"/>
    <w:rsid w:val="00B47A4F"/>
    <w:rsid w:val="00BA4AFE"/>
    <w:rsid w:val="00BC3CF2"/>
    <w:rsid w:val="00BD5596"/>
    <w:rsid w:val="00BF65EF"/>
    <w:rsid w:val="00C2647B"/>
    <w:rsid w:val="00C40403"/>
    <w:rsid w:val="00C705FC"/>
    <w:rsid w:val="00C917FE"/>
    <w:rsid w:val="00C921BE"/>
    <w:rsid w:val="00CA0881"/>
    <w:rsid w:val="00CA76BA"/>
    <w:rsid w:val="00CB0D78"/>
    <w:rsid w:val="00CB6320"/>
    <w:rsid w:val="00CC4AB8"/>
    <w:rsid w:val="00CE207C"/>
    <w:rsid w:val="00CE67A3"/>
    <w:rsid w:val="00CF2599"/>
    <w:rsid w:val="00D06073"/>
    <w:rsid w:val="00D2085F"/>
    <w:rsid w:val="00D34B2A"/>
    <w:rsid w:val="00D40338"/>
    <w:rsid w:val="00D61667"/>
    <w:rsid w:val="00D77ACA"/>
    <w:rsid w:val="00D9029F"/>
    <w:rsid w:val="00DB550A"/>
    <w:rsid w:val="00DD4451"/>
    <w:rsid w:val="00DE3B68"/>
    <w:rsid w:val="00DF1C08"/>
    <w:rsid w:val="00E04545"/>
    <w:rsid w:val="00E54C8A"/>
    <w:rsid w:val="00E55640"/>
    <w:rsid w:val="00E72F13"/>
    <w:rsid w:val="00E807C8"/>
    <w:rsid w:val="00E85A12"/>
    <w:rsid w:val="00E935EF"/>
    <w:rsid w:val="00E966D0"/>
    <w:rsid w:val="00EB66EB"/>
    <w:rsid w:val="00EE51AF"/>
    <w:rsid w:val="00EF15F6"/>
    <w:rsid w:val="00EF4AB7"/>
    <w:rsid w:val="00F0636E"/>
    <w:rsid w:val="00F373E1"/>
    <w:rsid w:val="00F76606"/>
    <w:rsid w:val="00FA1ED8"/>
    <w:rsid w:val="00FB0B6A"/>
    <w:rsid w:val="00FB11FD"/>
    <w:rsid w:val="00FB7EC8"/>
    <w:rsid w:val="00FC651E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E1AB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456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B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BE9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Sinespaciado">
    <w:name w:val="No Spacing"/>
    <w:uiPriority w:val="1"/>
    <w:qFormat/>
    <w:rsid w:val="00A2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D53B9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24567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24567B"/>
    <w:pPr>
      <w:ind w:left="720"/>
      <w:contextualSpacing/>
    </w:pPr>
    <w:rPr>
      <w:sz w:val="20"/>
      <w:szCs w:val="20"/>
      <w:lang w:eastAsia="es-MX"/>
    </w:rPr>
  </w:style>
  <w:style w:type="paragraph" w:customStyle="1" w:styleId="normal0">
    <w:name w:val="normal"/>
    <w:rsid w:val="005E485F"/>
    <w:rPr>
      <w:rFonts w:ascii="Calibri" w:eastAsia="Calibri" w:hAnsi="Calibri" w:cs="Calibri"/>
      <w:lang w:eastAsia="es-ES"/>
    </w:rPr>
  </w:style>
  <w:style w:type="paragraph" w:customStyle="1" w:styleId="paragraph">
    <w:name w:val="paragraph"/>
    <w:basedOn w:val="Normal"/>
    <w:rsid w:val="004F1796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4F17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2456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F27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7F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B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BE9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Sinespaciado">
    <w:name w:val="No Spacing"/>
    <w:uiPriority w:val="1"/>
    <w:qFormat/>
    <w:rsid w:val="00A2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2D53B9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24567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24567B"/>
    <w:pPr>
      <w:ind w:left="720"/>
      <w:contextualSpacing/>
    </w:pPr>
    <w:rPr>
      <w:sz w:val="20"/>
      <w:szCs w:val="20"/>
      <w:lang w:eastAsia="es-MX"/>
    </w:rPr>
  </w:style>
  <w:style w:type="paragraph" w:customStyle="1" w:styleId="normal0">
    <w:name w:val="normal"/>
    <w:rsid w:val="005E485F"/>
    <w:rPr>
      <w:rFonts w:ascii="Calibri" w:eastAsia="Calibri" w:hAnsi="Calibri" w:cs="Calibri"/>
      <w:lang w:eastAsia="es-ES"/>
    </w:rPr>
  </w:style>
  <w:style w:type="paragraph" w:customStyle="1" w:styleId="paragraph">
    <w:name w:val="paragraph"/>
    <w:basedOn w:val="Normal"/>
    <w:rsid w:val="004F1796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4F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ogeneral@arau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FFB9-217D-944C-ACA9-2BFFFE8B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3476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OFIC. ALMACEN</dc:creator>
  <cp:lastModifiedBy>ADMINISTRADOR</cp:lastModifiedBy>
  <cp:revision>2</cp:revision>
  <cp:lastPrinted>2021-06-16T14:54:00Z</cp:lastPrinted>
  <dcterms:created xsi:type="dcterms:W3CDTF">2023-08-22T14:05:00Z</dcterms:created>
  <dcterms:modified xsi:type="dcterms:W3CDTF">2023-08-22T14:05:00Z</dcterms:modified>
</cp:coreProperties>
</file>