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15D07" w14:textId="77777777" w:rsidR="00927BBA" w:rsidRDefault="00927BBA" w:rsidP="00A15DE1">
      <w:pPr>
        <w:jc w:val="center"/>
        <w:rPr>
          <w:rFonts w:ascii="Arial" w:hAnsi="Arial" w:cs="Arial"/>
          <w:sz w:val="24"/>
          <w:szCs w:val="24"/>
        </w:rPr>
      </w:pPr>
      <w:bookmarkStart w:id="0" w:name="_Hlk71806539"/>
    </w:p>
    <w:p w14:paraId="58E6AAE3" w14:textId="260FEE63" w:rsidR="00681F1A" w:rsidRPr="00A55316" w:rsidRDefault="002066F2" w:rsidP="00032FC4">
      <w:pPr>
        <w:jc w:val="center"/>
        <w:rPr>
          <w:rFonts w:ascii="Arial" w:eastAsia="Arial" w:hAnsi="Arial" w:cs="Arial"/>
          <w:sz w:val="24"/>
          <w:szCs w:val="24"/>
          <w:lang w:val="es-CO"/>
        </w:rPr>
      </w:pPr>
      <w:r w:rsidRPr="002431E2">
        <w:rPr>
          <w:rFonts w:ascii="Arial" w:hAnsi="Arial" w:cs="Arial"/>
          <w:sz w:val="24"/>
          <w:szCs w:val="24"/>
        </w:rPr>
        <w:t xml:space="preserve"> </w:t>
      </w:r>
      <w:bookmarkEnd w:id="0"/>
    </w:p>
    <w:p w14:paraId="77468E15" w14:textId="77777777" w:rsidR="007259AC" w:rsidRPr="007259AC" w:rsidRDefault="007259AC" w:rsidP="007259AC">
      <w:pPr>
        <w:ind w:left="141" w:right="160"/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bCs/>
          <w:sz w:val="22"/>
          <w:szCs w:val="22"/>
        </w:rPr>
        <w:t>Por el cual se modifica el artículo 2.2.1.3.6 del Decreto 1083 de 2015, Único Reglamentario del Sector de Función Pública</w:t>
      </w:r>
      <w:r w:rsidRPr="007259AC">
        <w:rPr>
          <w:rFonts w:ascii="Arial" w:hAnsi="Arial" w:cs="Arial"/>
          <w:sz w:val="22"/>
          <w:szCs w:val="22"/>
        </w:rPr>
        <w:t>, en lo relacionado con la jornada laboral mediante el sistema de turnos</w:t>
      </w:r>
    </w:p>
    <w:p w14:paraId="68C5AC18" w14:textId="77777777" w:rsidR="007259AC" w:rsidRDefault="007259AC" w:rsidP="007259AC">
      <w:pPr>
        <w:ind w:left="141" w:right="160"/>
        <w:jc w:val="center"/>
        <w:rPr>
          <w:rFonts w:cs="Arial"/>
        </w:rPr>
      </w:pPr>
    </w:p>
    <w:p w14:paraId="0268074A" w14:textId="77777777" w:rsidR="007259AC" w:rsidRPr="00306017" w:rsidRDefault="007259AC" w:rsidP="007259AC">
      <w:pPr>
        <w:ind w:left="141" w:right="160"/>
        <w:jc w:val="center"/>
        <w:rPr>
          <w:rFonts w:cs="Arial"/>
        </w:rPr>
      </w:pPr>
    </w:p>
    <w:p w14:paraId="6BEC4AF1" w14:textId="77777777" w:rsidR="007259AC" w:rsidRPr="007259AC" w:rsidRDefault="007259AC" w:rsidP="007259AC">
      <w:pPr>
        <w:jc w:val="center"/>
        <w:rPr>
          <w:rFonts w:ascii="Arial" w:hAnsi="Arial" w:cs="Arial"/>
          <w:b/>
          <w:sz w:val="22"/>
          <w:szCs w:val="22"/>
        </w:rPr>
      </w:pPr>
      <w:r w:rsidRPr="007259AC">
        <w:rPr>
          <w:rFonts w:ascii="Arial" w:hAnsi="Arial" w:cs="Arial"/>
          <w:b/>
          <w:sz w:val="22"/>
          <w:szCs w:val="22"/>
        </w:rPr>
        <w:t>EL PRESIDENTE DE LA REPÚBLICA DE COLOMBIA,</w:t>
      </w:r>
    </w:p>
    <w:p w14:paraId="6303EE12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28D11650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7851B282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en ejercicio de sus facultades constitucionales y legales, en especial las que le confieren el numeral 11 del artículo 189 de la Constitución Política y en desarrollo de los artículos 33 del Decreto Ley 1041 de 1978 y 22 de la Ley 909 de 2004 y,  </w:t>
      </w:r>
    </w:p>
    <w:p w14:paraId="713A0EF3" w14:textId="77777777" w:rsidR="007259AC" w:rsidRPr="007259AC" w:rsidRDefault="007259AC" w:rsidP="007259AC">
      <w:pPr>
        <w:rPr>
          <w:rFonts w:ascii="Arial" w:hAnsi="Arial" w:cs="Arial"/>
          <w:b/>
          <w:sz w:val="22"/>
          <w:szCs w:val="22"/>
        </w:rPr>
      </w:pPr>
    </w:p>
    <w:p w14:paraId="5B5C6581" w14:textId="77777777" w:rsidR="007259AC" w:rsidRPr="007259AC" w:rsidRDefault="007259AC" w:rsidP="007259AC">
      <w:pPr>
        <w:jc w:val="center"/>
        <w:rPr>
          <w:rFonts w:ascii="Arial" w:hAnsi="Arial" w:cs="Arial"/>
          <w:b/>
          <w:sz w:val="22"/>
          <w:szCs w:val="22"/>
        </w:rPr>
      </w:pPr>
      <w:r w:rsidRPr="007259AC">
        <w:rPr>
          <w:rFonts w:ascii="Arial" w:hAnsi="Arial" w:cs="Arial"/>
          <w:b/>
          <w:sz w:val="22"/>
          <w:szCs w:val="22"/>
        </w:rPr>
        <w:t>CONSIDERANDO:</w:t>
      </w:r>
    </w:p>
    <w:p w14:paraId="02AEEEFE" w14:textId="77777777" w:rsidR="007259AC" w:rsidRPr="007259AC" w:rsidRDefault="007259AC" w:rsidP="007259AC">
      <w:pPr>
        <w:jc w:val="both"/>
        <w:rPr>
          <w:rFonts w:ascii="Arial" w:hAnsi="Arial" w:cs="Arial"/>
          <w:b/>
          <w:sz w:val="22"/>
          <w:szCs w:val="22"/>
        </w:rPr>
      </w:pPr>
    </w:p>
    <w:p w14:paraId="0C1333AF" w14:textId="7A389EF8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el artículo 33 del Decreto Ley 1042 de 1978, </w:t>
      </w:r>
      <w:r w:rsidR="00F70C39">
        <w:rPr>
          <w:rFonts w:ascii="Arial" w:hAnsi="Arial" w:cs="Arial"/>
          <w:sz w:val="22"/>
          <w:szCs w:val="22"/>
        </w:rPr>
        <w:t>establece</w:t>
      </w:r>
      <w:r w:rsidRPr="007259AC">
        <w:rPr>
          <w:rFonts w:ascii="Arial" w:hAnsi="Arial" w:cs="Arial"/>
          <w:sz w:val="22"/>
          <w:szCs w:val="22"/>
        </w:rPr>
        <w:t xml:space="preserve"> que la asignación mensual fijada en las escalas de remuneración corresponde a jornadas de cuarenta y cuatro (44) horas semanales. </w:t>
      </w:r>
    </w:p>
    <w:p w14:paraId="57B276E6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74883A79" w14:textId="59AFA36A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el inciso 2° del artículo 33 del Decreto Ley 1042 de 1978 </w:t>
      </w:r>
      <w:r w:rsidR="00203B3D">
        <w:rPr>
          <w:rFonts w:ascii="Arial" w:hAnsi="Arial" w:cs="Arial"/>
          <w:sz w:val="22"/>
          <w:szCs w:val="22"/>
        </w:rPr>
        <w:t>dispone</w:t>
      </w:r>
      <w:r w:rsidRPr="007259AC">
        <w:rPr>
          <w:rFonts w:ascii="Arial" w:hAnsi="Arial" w:cs="Arial"/>
          <w:sz w:val="22"/>
          <w:szCs w:val="22"/>
        </w:rPr>
        <w:t xml:space="preserve"> que, dentro del límite máximo de las cuarenta y cuatro (44) horas semanales, el jefe del respectivo organismo podrá establecer el horario de trabajo y compensar la jornada del sábado con tiempo diario adicional de labor, sin que en ningún caso dicho tiempo compensatorio constituya trabajo suplementario o de horas extras. </w:t>
      </w:r>
    </w:p>
    <w:p w14:paraId="29381836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  </w:t>
      </w:r>
    </w:p>
    <w:p w14:paraId="6805AAF4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 xml:space="preserve">Que la jornada laboral señalada en el Decreto Ley 1042 de 1978 se aplica a las entidades de la Rama Ejecutiva del orden nacional y territorial, tal como lo señaló la honorable Corte Constitucional en la Sentencia C-1063 del 16 de agosto de 2000 y el honorable Consejo de Estado en la Sentencia 2012-00421 del 16 de septiembre de 2015. </w:t>
      </w:r>
    </w:p>
    <w:p w14:paraId="3C7C3C97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052D408E" w14:textId="77777777" w:rsidR="007259AC" w:rsidRPr="006C6278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6C6278">
        <w:rPr>
          <w:rFonts w:ascii="Arial" w:hAnsi="Arial" w:cs="Arial"/>
          <w:sz w:val="22"/>
          <w:szCs w:val="22"/>
        </w:rPr>
        <w:t xml:space="preserve">Que en el punto 26 del Acuerdo Colectivo Nacional Estatal, celebrado el 24 de mayo de 2019 entre el Gobierno Nacional y las Confederaciones y Federaciones sindicales de empleados públicos, se acordó expedir un decreto reglamentario del Decreto Ley 1042 de 1978 regulando la jornada laboral por el sistema de turnos. </w:t>
      </w:r>
    </w:p>
    <w:p w14:paraId="341236F1" w14:textId="77777777" w:rsidR="007259AC" w:rsidRPr="006C6278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39D28D99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6C6278">
        <w:rPr>
          <w:rFonts w:ascii="Arial" w:hAnsi="Arial" w:cs="Arial"/>
          <w:sz w:val="22"/>
          <w:szCs w:val="22"/>
        </w:rPr>
        <w:t>Que con el objetivo de reglamentar el Decreto Ley 1042 de 1978</w:t>
      </w:r>
      <w:r w:rsidRPr="007259AC">
        <w:rPr>
          <w:rFonts w:ascii="Arial" w:hAnsi="Arial" w:cs="Arial"/>
          <w:sz w:val="22"/>
          <w:szCs w:val="22"/>
        </w:rPr>
        <w:t xml:space="preserve"> en lo relacionado con la regulación de los turnos y el reconocimiento de las horas extras, se expidió el Decreto 400 de 2021, el cual reglamentó lo atinente a los turnos y el reconocimiento de las horas extras, disponiendo en su artículo 1, la adición del artículo 2.2.1.3.6 del Decreto 1083 de 2015, indicando en el parágrafo que “</w:t>
      </w:r>
      <w:r w:rsidRPr="007259AC">
        <w:rPr>
          <w:rFonts w:ascii="Arial" w:hAnsi="Arial" w:cs="Arial"/>
          <w:i/>
          <w:sz w:val="22"/>
          <w:szCs w:val="22"/>
        </w:rPr>
        <w:t>Excepcionalmente y cuando la necesidad del servicio lo requiera, las entidades podrán programar jornadas de turnos superiores a los doce (12) horas</w:t>
      </w:r>
      <w:r w:rsidRPr="007259AC">
        <w:rPr>
          <w:rFonts w:ascii="Arial" w:hAnsi="Arial" w:cs="Arial"/>
          <w:sz w:val="22"/>
          <w:szCs w:val="22"/>
        </w:rPr>
        <w:t xml:space="preserve">”. </w:t>
      </w:r>
    </w:p>
    <w:p w14:paraId="5D8EFC73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766BB176" w14:textId="67B4D21A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>Que por lo anterior, se hace necesario facultar a los jefes de los organismos, en especial, de aquellos que prestan un servicio público esencial, para que, con el debido fundamento, técnico</w:t>
      </w:r>
      <w:r w:rsidR="003F59AD">
        <w:rPr>
          <w:rFonts w:ascii="Arial" w:hAnsi="Arial" w:cs="Arial"/>
          <w:sz w:val="22"/>
          <w:szCs w:val="22"/>
        </w:rPr>
        <w:t xml:space="preserve"> y</w:t>
      </w:r>
      <w:r w:rsidRPr="007259AC">
        <w:rPr>
          <w:rFonts w:ascii="Arial" w:hAnsi="Arial" w:cs="Arial"/>
          <w:sz w:val="22"/>
          <w:szCs w:val="22"/>
        </w:rPr>
        <w:t xml:space="preserve"> operativo puedan implementar turnos superiores a las doce (12) horas.  </w:t>
      </w:r>
    </w:p>
    <w:p w14:paraId="1C8402F7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</w:p>
    <w:p w14:paraId="0F728464" w14:textId="77777777" w:rsidR="007259AC" w:rsidRPr="007259AC" w:rsidRDefault="007259AC" w:rsidP="007259AC">
      <w:pPr>
        <w:jc w:val="both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>Que en mérito de lo expuesto,</w:t>
      </w:r>
    </w:p>
    <w:p w14:paraId="3A38747F" w14:textId="77777777" w:rsidR="007259AC" w:rsidRPr="007259AC" w:rsidRDefault="007259AC" w:rsidP="007259AC">
      <w:pPr>
        <w:pStyle w:val="Ttulo2"/>
        <w:spacing w:before="93"/>
        <w:ind w:left="103" w:right="117"/>
        <w:rPr>
          <w:rFonts w:cs="Arial"/>
          <w:sz w:val="22"/>
          <w:szCs w:val="22"/>
        </w:rPr>
      </w:pPr>
      <w:r w:rsidRPr="007259AC">
        <w:rPr>
          <w:rFonts w:cs="Arial"/>
          <w:sz w:val="22"/>
          <w:szCs w:val="22"/>
        </w:rPr>
        <w:lastRenderedPageBreak/>
        <w:t>DECRETA:</w:t>
      </w:r>
    </w:p>
    <w:p w14:paraId="22DA0D8C" w14:textId="77777777" w:rsidR="007259AC" w:rsidRPr="007259AC" w:rsidRDefault="007259AC" w:rsidP="007259AC">
      <w:pPr>
        <w:pStyle w:val="Sinespaciado"/>
        <w:jc w:val="both"/>
        <w:rPr>
          <w:rFonts w:cs="Arial"/>
          <w:b/>
          <w:bCs/>
          <w:sz w:val="22"/>
          <w:szCs w:val="22"/>
        </w:rPr>
      </w:pPr>
    </w:p>
    <w:p w14:paraId="22466C6F" w14:textId="77777777" w:rsidR="007259AC" w:rsidRPr="006C6278" w:rsidRDefault="007259AC" w:rsidP="007259AC">
      <w:pPr>
        <w:pStyle w:val="NormalWeb"/>
        <w:spacing w:before="0" w:after="0" w:line="254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6C6278">
        <w:rPr>
          <w:rFonts w:ascii="Arial" w:hAnsi="Arial" w:cs="Arial"/>
          <w:b/>
          <w:bCs/>
          <w:color w:val="auto"/>
          <w:sz w:val="22"/>
          <w:szCs w:val="22"/>
        </w:rPr>
        <w:t xml:space="preserve">Artículo 1. </w:t>
      </w:r>
      <w:r w:rsidRPr="006C6278">
        <w:rPr>
          <w:rFonts w:ascii="Arial" w:hAnsi="Arial" w:cs="Arial"/>
          <w:b/>
          <w:bCs/>
          <w:i/>
          <w:color w:val="auto"/>
          <w:sz w:val="22"/>
          <w:szCs w:val="22"/>
        </w:rPr>
        <w:t>Modificación</w:t>
      </w:r>
      <w:r w:rsidRPr="006C6278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Pr="006C6278">
        <w:rPr>
          <w:rFonts w:ascii="Arial" w:hAnsi="Arial" w:cs="Arial"/>
          <w:color w:val="auto"/>
          <w:sz w:val="22"/>
          <w:szCs w:val="22"/>
        </w:rPr>
        <w:t xml:space="preserve">Modifíquese el artículo 2.2.1.3.6 del Decreto 1083 de 2015, Único </w:t>
      </w:r>
      <w:bookmarkStart w:id="1" w:name="_GoBack"/>
      <w:bookmarkEnd w:id="1"/>
      <w:r w:rsidRPr="006C6278">
        <w:rPr>
          <w:rFonts w:ascii="Arial" w:hAnsi="Arial" w:cs="Arial"/>
          <w:color w:val="auto"/>
          <w:sz w:val="22"/>
          <w:szCs w:val="22"/>
        </w:rPr>
        <w:t>Reglamentario del Sector de Función Pública, el cual quedará así: </w:t>
      </w:r>
    </w:p>
    <w:p w14:paraId="02BA9720" w14:textId="77777777" w:rsidR="007259AC" w:rsidRPr="006C6278" w:rsidRDefault="007259AC" w:rsidP="007259AC">
      <w:pPr>
        <w:pStyle w:val="NormalWeb"/>
        <w:spacing w:before="0" w:after="0" w:line="254" w:lineRule="atLeast"/>
        <w:jc w:val="both"/>
        <w:rPr>
          <w:rFonts w:ascii="Arial" w:hAnsi="Arial" w:cs="Arial"/>
          <w:color w:val="auto"/>
          <w:sz w:val="22"/>
          <w:szCs w:val="22"/>
        </w:rPr>
      </w:pPr>
    </w:p>
    <w:p w14:paraId="4B444DF6" w14:textId="77777777"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“Artículo 2.2.1.3.6. </w:t>
      </w:r>
      <w:r w:rsidRPr="003F59AD">
        <w:rPr>
          <w:rFonts w:ascii="Arial" w:hAnsi="Arial" w:cs="Arial"/>
          <w:b/>
          <w:i/>
          <w:color w:val="auto"/>
          <w:sz w:val="22"/>
          <w:szCs w:val="22"/>
        </w:rPr>
        <w:t>Aspectos a tener en cuenta en la jornada por sistema de turnos.</w:t>
      </w: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 Las entidades que presten servicios durante las veinticuatro (24) horas del día, bajo la modalidad de la jornada por el sistema de turnos, tendrán en cuenta los siguientes aspectos: </w:t>
      </w:r>
    </w:p>
    <w:p w14:paraId="166FBE13" w14:textId="77777777"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7DB9201" w14:textId="77777777"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a) La duración de cada turno no podrá exceder de doce (12) horas. </w:t>
      </w:r>
    </w:p>
    <w:p w14:paraId="1D7D058F" w14:textId="77777777" w:rsidR="007259AC" w:rsidRPr="003F59AD" w:rsidRDefault="007259AC" w:rsidP="007259AC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5DB4825B" w14:textId="77777777" w:rsidR="003F59AD" w:rsidRPr="003F59AD" w:rsidRDefault="007259AC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3F59AD">
        <w:rPr>
          <w:rFonts w:ascii="Arial" w:hAnsi="Arial" w:cs="Arial"/>
          <w:i/>
          <w:color w:val="auto"/>
          <w:sz w:val="22"/>
          <w:szCs w:val="22"/>
        </w:rPr>
        <w:t xml:space="preserve">b) Entre el final de un turno y el comienzo del siguiente, mediarán como mínimo, doce (12) horas de descanso para el servidor. </w:t>
      </w:r>
    </w:p>
    <w:p w14:paraId="57C531E4" w14:textId="77777777" w:rsidR="003F59AD" w:rsidRP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29B463F6" w14:textId="77777777"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 w:rsidRPr="003F59AD">
        <w:rPr>
          <w:rFonts w:ascii="Arial" w:hAnsi="Arial" w:cs="Arial"/>
          <w:b/>
          <w:bCs/>
          <w:i/>
          <w:color w:val="auto"/>
          <w:sz w:val="22"/>
          <w:szCs w:val="22"/>
          <w:lang w:val="es-CO" w:eastAsia="es-CO"/>
        </w:rPr>
        <w:t>Parágrafo</w:t>
      </w:r>
      <w:bookmarkStart w:id="2" w:name="2.2.1.3.6.p"/>
      <w:bookmarkEnd w:id="2"/>
      <w:r w:rsidRPr="003F59AD">
        <w:rPr>
          <w:rFonts w:ascii="Arial" w:hAnsi="Arial" w:cs="Arial"/>
          <w:b/>
          <w:bCs/>
          <w:i/>
          <w:color w:val="auto"/>
          <w:sz w:val="22"/>
          <w:szCs w:val="22"/>
          <w:lang w:val="es-CO" w:eastAsia="es-CO"/>
        </w:rPr>
        <w:t>.</w:t>
      </w:r>
      <w:r w:rsidRPr="003F59AD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 Excepcionalmente y cuando la necesidad del servicio lo requiera, las entidades podrán programar jornadas de turnos superiores a las doce (12) horas.</w:t>
      </w:r>
    </w:p>
    <w:p w14:paraId="431C2FED" w14:textId="77777777"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14:paraId="0E426B5C" w14:textId="381DF025"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 w:rsidRPr="003F59AD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Cualquiera que sea la modalidad de turnos que se adopte no podrá exceder la jornada máxima de cuarenta y cuatro (44) horas a la semana, salvo las entidades o servidores que cuenten con regulación especial.</w:t>
      </w:r>
    </w:p>
    <w:p w14:paraId="6F928505" w14:textId="7F2B5296" w:rsid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14:paraId="32696BC9" w14:textId="769A33D3" w:rsidR="003F59AD" w:rsidRDefault="00735035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  <w:r w:rsidRPr="00735035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Los cuerpos oficiales de bomberos de Colombia, por la naturaleza del servicio que prestan, podrán establecer y programar turnos de veinticuatro (24) horas de labor por cuarenta y ocho (48) horas de descanso</w:t>
      </w:r>
      <w:r w:rsidR="003F59AD">
        <w:rPr>
          <w:rFonts w:ascii="Arial" w:hAnsi="Arial" w:cs="Arial"/>
          <w:i/>
          <w:color w:val="auto"/>
          <w:sz w:val="22"/>
          <w:szCs w:val="22"/>
          <w:lang w:val="es-CO" w:eastAsia="es-CO"/>
        </w:rPr>
        <w:t>.</w:t>
      </w:r>
    </w:p>
    <w:p w14:paraId="161D1010" w14:textId="77777777" w:rsidR="003F59AD" w:rsidRPr="003F59AD" w:rsidRDefault="003F59AD" w:rsidP="003F59AD">
      <w:pPr>
        <w:pStyle w:val="NormalWeb"/>
        <w:spacing w:before="0" w:after="0" w:line="254" w:lineRule="atLeast"/>
        <w:ind w:left="567" w:right="673"/>
        <w:jc w:val="both"/>
        <w:rPr>
          <w:rFonts w:ascii="Arial" w:hAnsi="Arial" w:cs="Arial"/>
          <w:i/>
          <w:color w:val="auto"/>
          <w:sz w:val="22"/>
          <w:szCs w:val="22"/>
          <w:lang w:val="es-CO" w:eastAsia="es-CO"/>
        </w:rPr>
      </w:pPr>
    </w:p>
    <w:p w14:paraId="6BDE67A9" w14:textId="2003B081" w:rsidR="007259AC" w:rsidRPr="007259AC" w:rsidRDefault="007259AC" w:rsidP="007259AC">
      <w:pPr>
        <w:pStyle w:val="Sinespaciado"/>
        <w:jc w:val="both"/>
        <w:rPr>
          <w:rFonts w:cs="Arial"/>
          <w:sz w:val="22"/>
          <w:szCs w:val="22"/>
        </w:rPr>
      </w:pPr>
      <w:r w:rsidRPr="007259AC">
        <w:rPr>
          <w:rFonts w:cs="Arial"/>
          <w:b/>
          <w:bCs/>
          <w:sz w:val="22"/>
          <w:szCs w:val="22"/>
        </w:rPr>
        <w:t>Artículo 2.</w:t>
      </w:r>
      <w:r w:rsidR="001F7E84">
        <w:rPr>
          <w:rFonts w:cs="Arial"/>
          <w:b/>
          <w:bCs/>
          <w:sz w:val="22"/>
          <w:szCs w:val="22"/>
        </w:rPr>
        <w:t xml:space="preserve"> </w:t>
      </w:r>
      <w:r w:rsidRPr="007259AC">
        <w:rPr>
          <w:rFonts w:cs="Arial"/>
          <w:b/>
          <w:bCs/>
          <w:i/>
          <w:iCs/>
          <w:sz w:val="22"/>
          <w:szCs w:val="22"/>
        </w:rPr>
        <w:t>Vigencia.</w:t>
      </w:r>
      <w:r w:rsidRPr="007259AC">
        <w:rPr>
          <w:rFonts w:cs="Arial"/>
          <w:b/>
          <w:bCs/>
          <w:i/>
          <w:iCs/>
          <w:spacing w:val="1"/>
          <w:sz w:val="22"/>
          <w:szCs w:val="22"/>
        </w:rPr>
        <w:t xml:space="preserve"> </w:t>
      </w:r>
      <w:r w:rsidRPr="007259AC">
        <w:rPr>
          <w:rFonts w:cs="Arial"/>
          <w:sz w:val="22"/>
          <w:szCs w:val="22"/>
        </w:rPr>
        <w:t>El presente decreto rige a partir de la fecha de su publicación y modifica el artículo 2.2.1.3.6 del Decreto 1083 de 2015, Único Reglamentario del Sector de Función Pública.</w:t>
      </w:r>
    </w:p>
    <w:p w14:paraId="4E3BAA97" w14:textId="77777777" w:rsidR="007259AC" w:rsidRPr="007259AC" w:rsidRDefault="007259AC" w:rsidP="007259AC">
      <w:pPr>
        <w:pStyle w:val="Sinespaciado"/>
        <w:jc w:val="both"/>
        <w:rPr>
          <w:rFonts w:cs="Arial"/>
          <w:sz w:val="22"/>
          <w:szCs w:val="22"/>
        </w:rPr>
      </w:pPr>
    </w:p>
    <w:p w14:paraId="620C47C8" w14:textId="67E72CB6" w:rsidR="007259AC" w:rsidRDefault="007259AC" w:rsidP="007259AC">
      <w:pPr>
        <w:pStyle w:val="Ttulo2"/>
        <w:spacing w:before="1" w:line="252" w:lineRule="exact"/>
        <w:ind w:right="15"/>
        <w:rPr>
          <w:rFonts w:cs="Arial"/>
          <w:sz w:val="22"/>
          <w:szCs w:val="22"/>
        </w:rPr>
      </w:pPr>
      <w:r w:rsidRPr="007259AC">
        <w:rPr>
          <w:rFonts w:cs="Arial"/>
          <w:sz w:val="22"/>
          <w:szCs w:val="22"/>
        </w:rPr>
        <w:t>PUBLÍQUESE y</w:t>
      </w:r>
      <w:r w:rsidRPr="007259AC">
        <w:rPr>
          <w:rFonts w:cs="Arial"/>
          <w:spacing w:val="-7"/>
          <w:sz w:val="22"/>
          <w:szCs w:val="22"/>
        </w:rPr>
        <w:t xml:space="preserve"> </w:t>
      </w:r>
      <w:r w:rsidRPr="007259AC">
        <w:rPr>
          <w:rFonts w:cs="Arial"/>
          <w:sz w:val="22"/>
          <w:szCs w:val="22"/>
        </w:rPr>
        <w:t>CÚMPLASE</w:t>
      </w:r>
    </w:p>
    <w:p w14:paraId="0C2AB733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  <w:r w:rsidRPr="007259AC">
        <w:rPr>
          <w:rFonts w:ascii="Arial" w:hAnsi="Arial" w:cs="Arial"/>
          <w:sz w:val="22"/>
          <w:szCs w:val="22"/>
        </w:rPr>
        <w:t>Dado en Bogotá D.C., a los</w:t>
      </w:r>
    </w:p>
    <w:p w14:paraId="5DC2D673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16A9D917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0CF9FCA2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6D5D8BF2" w14:textId="77777777" w:rsidR="007259AC" w:rsidRPr="007259AC" w:rsidRDefault="007259AC" w:rsidP="007259AC">
      <w:pPr>
        <w:jc w:val="center"/>
        <w:rPr>
          <w:rFonts w:ascii="Arial" w:hAnsi="Arial" w:cs="Arial"/>
          <w:sz w:val="22"/>
          <w:szCs w:val="22"/>
        </w:rPr>
      </w:pPr>
    </w:p>
    <w:p w14:paraId="38CEAC7D" w14:textId="77777777" w:rsidR="007259AC" w:rsidRPr="007259AC" w:rsidRDefault="007259AC" w:rsidP="007259AC">
      <w:pPr>
        <w:rPr>
          <w:rFonts w:ascii="Arial" w:hAnsi="Arial" w:cs="Arial"/>
          <w:sz w:val="22"/>
          <w:szCs w:val="22"/>
        </w:rPr>
      </w:pPr>
    </w:p>
    <w:p w14:paraId="6BBC0EB3" w14:textId="17B012BB" w:rsidR="007259AC" w:rsidRDefault="007259AC" w:rsidP="007259AC">
      <w:pPr>
        <w:rPr>
          <w:rFonts w:ascii="Arial" w:hAnsi="Arial" w:cs="Arial"/>
          <w:sz w:val="22"/>
          <w:szCs w:val="22"/>
        </w:rPr>
      </w:pPr>
    </w:p>
    <w:p w14:paraId="58CB5517" w14:textId="18B64938" w:rsidR="00032FC4" w:rsidRDefault="00032FC4" w:rsidP="007259AC">
      <w:pPr>
        <w:rPr>
          <w:rFonts w:ascii="Arial" w:hAnsi="Arial" w:cs="Arial"/>
          <w:sz w:val="22"/>
          <w:szCs w:val="22"/>
        </w:rPr>
      </w:pPr>
    </w:p>
    <w:p w14:paraId="24239B53" w14:textId="5EF36FE3" w:rsidR="00032FC4" w:rsidRDefault="00032FC4" w:rsidP="007259AC">
      <w:pPr>
        <w:rPr>
          <w:rFonts w:ascii="Arial" w:hAnsi="Arial" w:cs="Arial"/>
          <w:sz w:val="22"/>
          <w:szCs w:val="22"/>
        </w:rPr>
      </w:pPr>
    </w:p>
    <w:p w14:paraId="3C1835CD" w14:textId="77777777" w:rsidR="00032FC4" w:rsidRPr="007259AC" w:rsidRDefault="00032FC4" w:rsidP="007259AC">
      <w:pPr>
        <w:rPr>
          <w:rFonts w:ascii="Arial" w:hAnsi="Arial" w:cs="Arial"/>
          <w:sz w:val="22"/>
          <w:szCs w:val="22"/>
        </w:rPr>
      </w:pPr>
    </w:p>
    <w:p w14:paraId="34EA1876" w14:textId="13B936E5" w:rsidR="00681F1A" w:rsidRPr="007259AC" w:rsidRDefault="00681F1A">
      <w:pPr>
        <w:rPr>
          <w:rFonts w:ascii="Arial" w:eastAsia="Arial" w:hAnsi="Arial" w:cs="Arial"/>
          <w:sz w:val="22"/>
          <w:szCs w:val="22"/>
          <w:lang w:val="es-CO"/>
        </w:rPr>
      </w:pPr>
    </w:p>
    <w:p w14:paraId="426A56BB" w14:textId="64FC6AED" w:rsidR="240B4033" w:rsidRPr="007259AC" w:rsidRDefault="00380B30">
      <w:pPr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 xml:space="preserve">LA </w:t>
      </w:r>
      <w:r w:rsidR="00132308" w:rsidRPr="007259AC">
        <w:rPr>
          <w:rFonts w:ascii="Arial" w:eastAsia="Arial" w:hAnsi="Arial" w:cs="Arial"/>
          <w:sz w:val="22"/>
          <w:szCs w:val="22"/>
          <w:lang w:val="es-CO"/>
        </w:rPr>
        <w:t>DIRECTOR</w:t>
      </w:r>
      <w:r>
        <w:rPr>
          <w:rFonts w:ascii="Arial" w:eastAsia="Arial" w:hAnsi="Arial" w:cs="Arial"/>
          <w:sz w:val="22"/>
          <w:szCs w:val="22"/>
          <w:lang w:val="es-CO"/>
        </w:rPr>
        <w:t xml:space="preserve">A </w:t>
      </w:r>
      <w:proofErr w:type="gramStart"/>
      <w:r>
        <w:rPr>
          <w:rFonts w:ascii="Arial" w:eastAsia="Arial" w:hAnsi="Arial" w:cs="Arial"/>
          <w:sz w:val="22"/>
          <w:szCs w:val="22"/>
          <w:lang w:val="es-CO"/>
        </w:rPr>
        <w:t>( e</w:t>
      </w:r>
      <w:proofErr w:type="gramEnd"/>
      <w:r>
        <w:rPr>
          <w:rFonts w:ascii="Arial" w:eastAsia="Arial" w:hAnsi="Arial" w:cs="Arial"/>
          <w:sz w:val="22"/>
          <w:szCs w:val="22"/>
          <w:lang w:val="es-CO"/>
        </w:rPr>
        <w:t xml:space="preserve"> ) </w:t>
      </w:r>
      <w:r w:rsidR="00132308" w:rsidRPr="007259AC">
        <w:rPr>
          <w:rFonts w:ascii="Arial" w:eastAsia="Arial" w:hAnsi="Arial" w:cs="Arial"/>
          <w:sz w:val="22"/>
          <w:szCs w:val="22"/>
          <w:lang w:val="es-CO"/>
        </w:rPr>
        <w:t xml:space="preserve"> DEL DEPARTAMENTO </w:t>
      </w:r>
    </w:p>
    <w:p w14:paraId="048E2B6A" w14:textId="77777777" w:rsidR="240B4033" w:rsidRPr="007259AC" w:rsidRDefault="00132308">
      <w:pPr>
        <w:rPr>
          <w:rFonts w:ascii="Arial" w:eastAsia="Arial" w:hAnsi="Arial" w:cs="Arial"/>
          <w:sz w:val="22"/>
          <w:szCs w:val="22"/>
          <w:lang w:val="es-CO"/>
        </w:rPr>
      </w:pPr>
      <w:r w:rsidRPr="007259AC">
        <w:rPr>
          <w:rFonts w:ascii="Arial" w:eastAsia="Arial" w:hAnsi="Arial" w:cs="Arial"/>
          <w:sz w:val="22"/>
          <w:szCs w:val="22"/>
          <w:lang w:val="es-CO"/>
        </w:rPr>
        <w:t xml:space="preserve">ADMINISTRATIVO DE LA FUNCIÓN PÚBLICA, </w:t>
      </w:r>
    </w:p>
    <w:p w14:paraId="5D242F10" w14:textId="77777777"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02E636F" w14:textId="77777777"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1EA98560" w14:textId="77777777" w:rsidR="10157C76" w:rsidRPr="007259AC" w:rsidRDefault="10157C76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686E6480" w14:textId="06AC1C81" w:rsidR="10157C76" w:rsidRPr="007259AC" w:rsidRDefault="00380B30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  <w:r>
        <w:rPr>
          <w:rFonts w:ascii="Arial" w:eastAsia="Arial" w:hAnsi="Arial" w:cs="Arial"/>
          <w:sz w:val="22"/>
          <w:szCs w:val="22"/>
          <w:lang w:val="es-CO"/>
        </w:rPr>
        <w:t>GLORIA INES RAMIREZ RIOS</w:t>
      </w:r>
    </w:p>
    <w:p w14:paraId="6E127E47" w14:textId="77777777" w:rsidR="00D534C1" w:rsidRPr="007259AC" w:rsidRDefault="00D534C1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56836CB1" w14:textId="77777777" w:rsidR="0055487C" w:rsidRPr="007259AC" w:rsidRDefault="0055487C" w:rsidP="003750A6">
      <w:pPr>
        <w:jc w:val="both"/>
        <w:rPr>
          <w:rFonts w:ascii="Arial" w:eastAsia="Arial" w:hAnsi="Arial" w:cs="Arial"/>
          <w:sz w:val="22"/>
          <w:szCs w:val="22"/>
          <w:lang w:val="es-CO"/>
        </w:rPr>
      </w:pPr>
    </w:p>
    <w:p w14:paraId="0AEDA8BB" w14:textId="51F43522" w:rsidR="10157C76" w:rsidRPr="007259AC" w:rsidRDefault="006F2473" w:rsidP="00370382">
      <w:pPr>
        <w:jc w:val="right"/>
        <w:rPr>
          <w:rFonts w:ascii="Arial" w:eastAsia="Arial" w:hAnsi="Arial" w:cs="Arial"/>
          <w:b/>
          <w:bCs/>
          <w:sz w:val="22"/>
          <w:szCs w:val="22"/>
          <w:lang w:val="es-CO"/>
        </w:rPr>
      </w:pPr>
      <w:r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</w:t>
      </w:r>
      <w:r w:rsidR="00370382" w:rsidRPr="007259A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</w:t>
      </w:r>
    </w:p>
    <w:sectPr w:rsidR="10157C76" w:rsidRPr="007259AC" w:rsidSect="00C70C50">
      <w:headerReference w:type="default" r:id="rId11"/>
      <w:headerReference w:type="first" r:id="rId12"/>
      <w:footerReference w:type="first" r:id="rId13"/>
      <w:pgSz w:w="12242" w:h="20163" w:code="5"/>
      <w:pgMar w:top="2381" w:right="1469" w:bottom="3119" w:left="1701" w:header="720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1B83E" w14:textId="77777777" w:rsidR="0034508E" w:rsidRDefault="0034508E">
      <w:r>
        <w:separator/>
      </w:r>
    </w:p>
  </w:endnote>
  <w:endnote w:type="continuationSeparator" w:id="0">
    <w:p w14:paraId="3FE8F661" w14:textId="77777777" w:rsidR="0034508E" w:rsidRDefault="0034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Cambria"/>
    <w:charset w:val="00"/>
    <w:family w:val="swiss"/>
    <w:pitch w:val="variable"/>
    <w:sig w:usb0="00000007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BF76" w14:textId="77777777" w:rsidR="00673D94" w:rsidRDefault="00441CBE" w:rsidP="00574763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5753EF6" wp14:editId="0DFD374A">
              <wp:simplePos x="0" y="0"/>
              <wp:positionH relativeFrom="column">
                <wp:posOffset>-166370</wp:posOffset>
              </wp:positionH>
              <wp:positionV relativeFrom="paragraph">
                <wp:posOffset>-1228090</wp:posOffset>
              </wp:positionV>
              <wp:extent cx="6035675" cy="635"/>
              <wp:effectExtent l="19050" t="19050" r="3175" b="3746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3567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C9C1BBA" id="Line 3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-96.7pt" to="462.15pt,-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UTqAIAAKYFAAAOAAAAZHJzL2Uyb0RvYy54bWysVE1v2zAMvQ/YfxB0d23HX2nQpGgdZzt0&#10;W4F22Fmx5FiYLBmSEicY+t9HKanbdIcNQxPAECXy6ZF81NX1vhNox7ThSs5xfBFhxGStKJebOf7+&#10;uAqmGBlLJCVCSTbHB2bw9eLjh6uhn7GJapWgTCMAkWY29HPcWtvPwtDULeuIuVA9k3DYKN0RC6be&#10;hFSTAdA7EU6iKA8HpWmvVc2Mgd3l8RAvPH7TsNp+axrDLBJzDNys/2r/XbtvuLgis40mfcvrEw3y&#10;Hyw6wiVcOkItiSVoq/kfUB2vtTKqsRe16kLVNLxmPgfIJo7eZPPQkp75XKA4ph/LZN4Ptv66u9eI&#10;U+gdRpJ00KI7LhlKXGWG3szAoZT32uVW7+VDf6fqnwZJVbZEbphn+HjoISx2EeFZiDNMD/jr4Yui&#10;4EO2Vvky7RvdoUbw/rMLdOBQCrT3fTmMfWF7i2rYzKMky4sMoxrO8iTzN5GZA3GhvTb2E1Mdcos5&#10;FsDfQ5LdnbGO1IuLc5dqxYXwjRcSDXM8mWYA7o6MEpy6U2/ozboUGu2I047/nS4+c9NqK6lHaxmh&#10;laTI+npI0Dt28KbDSDCYDlh4P0u4+LsfsBbS8WBexsdUwNpbWPp9qI6X2K/L6LKaVtM0SCd5FaTR&#10;chncrMo0yFdxkS2TZVku4yeXYJzOWk4pky7HZ7nH6b/J6TR4R6GOgh+rGZ6j+7ID2XOmN6ssKtJk&#10;GhRFlgRpUkXB7XRVBjdlnOdFdVveVm+YVj578z5kx1I6VmprmX5o6YAod7pJsssJDAHl8DxMimO/&#10;EREb6FxtNUZa2R/ctl7yTqIOw7zWyDRy/5NGRvRjIZ576KyxC6fcXkoFPX/ur58kNzzHMVwrerjX&#10;TsxuqOAx8EGnh8u9Nq9t7/XyvC5+AwAA//8DAFBLAwQUAAYACAAAACEAjS43Z+EAAAANAQAADwAA&#10;AGRycy9kb3ducmV2LnhtbEyPTUvEMBCG74L/IYzgbTdtUha3Nl1WxQUvglU8Z5uxLeajJum2+uuN&#10;eNDbfDy880y1W4wmJ/RhcFZAvs6AoG2dGmwn4OX5fnUFJERpldTOooBPDLCrz88qWSo32yc8NbEj&#10;KcSGUgroYxxLSkPbo5Fh7Ua0affmvJExtb6jyss5hRtNWZZtqJGDTRd6OeJtj+17MxkB/uGG83m/&#10;PLKvj7ti0odDXjSvQlxeLPtrIBGX+AfDj35Shzo5Hd1kVSBawIptWEJTkW95ASQhW1ZwIMffEQda&#10;V/T/F/U3AAAA//8DAFBLAQItABQABgAIAAAAIQC2gziS/gAAAOEBAAATAAAAAAAAAAAAAAAAAAAA&#10;AABbQ29udGVudF9UeXBlc10ueG1sUEsBAi0AFAAGAAgAAAAhADj9If/WAAAAlAEAAAsAAAAAAAAA&#10;AAAAAAAALwEAAF9yZWxzLy5yZWxzUEsBAi0AFAAGAAgAAAAhAPrKxROoAgAApgUAAA4AAAAAAAAA&#10;AAAAAAAALgIAAGRycy9lMm9Eb2MueG1sUEsBAi0AFAAGAAgAAAAhAI0uN2fhAAAADQEAAA8AAAAA&#10;AAAAAAAAAAAAAgUAAGRycy9kb3ducmV2LnhtbFBLBQYAAAAABAAEAPMAAAAQBgAAAAA=&#10;" o:allowincell="f" strokeweight="2.25pt">
              <v:stroke startarrowwidth="narrow" startarrowlength="short" endarrowwidth="narrow" endarrowlength="shor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1EF00" w14:textId="77777777" w:rsidR="0034508E" w:rsidRDefault="0034508E">
      <w:r>
        <w:separator/>
      </w:r>
    </w:p>
  </w:footnote>
  <w:footnote w:type="continuationSeparator" w:id="0">
    <w:p w14:paraId="0551AD27" w14:textId="77777777" w:rsidR="0034508E" w:rsidRDefault="00345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27B26" w14:textId="34A32507" w:rsidR="00673D94" w:rsidRDefault="00441CBE" w:rsidP="00E41D1B">
    <w:pPr>
      <w:pStyle w:val="Encabezado"/>
      <w:ind w:right="-91"/>
      <w:jc w:val="center"/>
      <w:rPr>
        <w:sz w:val="24"/>
        <w:u w:val="single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830F62" wp14:editId="08F21372">
              <wp:simplePos x="0" y="0"/>
              <wp:positionH relativeFrom="page">
                <wp:posOffset>904875</wp:posOffset>
              </wp:positionH>
              <wp:positionV relativeFrom="page">
                <wp:posOffset>796290</wp:posOffset>
              </wp:positionV>
              <wp:extent cx="6009005" cy="10171430"/>
              <wp:effectExtent l="0" t="0" r="0" b="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9005" cy="10171430"/>
                      </a:xfrm>
                      <a:prstGeom prst="rect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2484D3E3" id="Rectangle 1" o:spid="_x0000_s1026" style="position:absolute;margin-left:71.25pt;margin-top:62.7pt;width:473.15pt;height:800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5G8AIAADcGAAAOAAAAZHJzL2Uyb0RvYy54bWysVF1vmzAUfZ+0/2D5nQIJBIJKqpQk06R9&#10;VOumPTtggjVjM9sp6ab9912bhCbtyzQVJOSLr4/vOffj+ubQcvRAlWZS5Di8CjCiopQVE7scf/u6&#10;8VKMtCGiIlwKmuNHqvHN4u2b677L6EQ2kldUIQAROuu7HDfGdJnv67KhLdFXsqMCNmupWmLAVDu/&#10;UqQH9Jb7kyCY+b1UVadkSbWGv6thEy8cfl3T0nyua00N4jmG2Iz7Kvfd2q+/uCbZTpGuYeUxDPIf&#10;UbSECbh0hFoRQ9BesRdQLSuV1LI2V6VsfVnXrKSOA7AJg2ds7hvSUccFxNHdKJN+Pdjy08OdQqzK&#10;8QwjQVpI0RcQjYgdpyi08vSdzsDrvrtTlqDuPsjyh0ZCFg140aVSsm8oqSAo5+9fHLCGhqNo23+U&#10;FaCTvZFOqUOtWgsIGqCDS8jjmBB6MKiEn7MgmAdBjFEJe2EQJmE0dTnzSXY63ylt3lHZIrvIsYLo&#10;HT55+KANxA+uJxd7nZAbxrlLOxeoz/EkjZPYndCSs8ruOp5qty24Qg/EVo57rBqAduHWMgP1y1mb&#10;43R0IpkVZC0qd40hjA9rOMyFBaeuMof4wDoYWLr/wNtVze95MF+n6zTyosls7UXBauUtN0XkzTZh&#10;Eq+mq6JYhX9s1GGUNayqqLCBnyo4jP6tQo69NNTeWMMXBPW5Dhv3vNTBvwzDyQSsLiktN3GQRNPU&#10;S5J46kXTdeDdppvCWxbhbJasb4vb9TNKayeTfh1Wo+Y2KrmHtN03VY8qZqtmGs8nIQYDRsMkGRKJ&#10;CN/BTCuNwkhJ852ZxjWkrVKLcaFMGtj3qMyIPghxSra1xnQduT1JBcVxKgTXQrZrhu7byuoROghi&#10;sFfbaQuLRqpfGPUwuXKsf+6Johjx9wK6cB5GkR11zojiZAKGOt/Znu8QUQJUjg1Gw7Iww3jcd4rt&#10;GrgpdGyFXELn1sy1lO3qISqI3xownRyT4yS14+/cdl5P837xFwAA//8DAFBLAwQUAAYACAAAACEA&#10;ruRnmOAAAAANAQAADwAAAGRycy9kb3ducmV2LnhtbEyPwU7DMBBE70j8g7VI3Khdk5AoxKlKJE5w&#10;aUACbm68JBGxHcVuG/h6tie4zWifZmfKzWJHdsQ5DN4pWK8EMHStN4PrFLy+PN7kwELUzujRO1Tw&#10;jQE21eVFqQvjT26HxyZ2jEJcKLSCPsap4Dy0PVodVn5CR7dPP1sdyc4dN7M+UbgduRTijls9OPrQ&#10;6wnrHtuv5mAV7NKH7cd7dvtmf8RTk9TPVtZrqdT11bK9BxZxiX8wnOtTdaio094fnAlsJJ/IlFAS&#10;Mk2AnQmR57RmTyqTmQRelfz/iuoXAAD//wMAUEsBAi0AFAAGAAgAAAAhALaDOJL+AAAA4QEAABMA&#10;AAAAAAAAAAAAAAAAAAAAAFtDb250ZW50X1R5cGVzXS54bWxQSwECLQAUAAYACAAAACEAOP0h/9YA&#10;AACUAQAACwAAAAAAAAAAAAAAAAAvAQAAX3JlbHMvLnJlbHNQSwECLQAUAAYACAAAACEA2jleRvAC&#10;AAA3BgAADgAAAAAAAAAAAAAAAAAuAgAAZHJzL2Uyb0RvYy54bWxQSwECLQAUAAYACAAAACEAruRn&#10;mOAAAAANAQAADwAAAAAAAAAAAAAAAABKBQAAZHJzL2Rvd25yZXYueG1sUEsFBgAAAAAEAAQA8wAA&#10;AFcGAAAAAA==&#10;" o:allowincell="f" filled="f" strokeweight="2.25pt">
              <w10:wrap anchorx="page" anchory="page"/>
            </v:rect>
          </w:pict>
        </mc:Fallback>
      </mc:AlternateContent>
    </w:r>
    <w:r w:rsidR="00673D94">
      <w:rPr>
        <w:rFonts w:ascii="Arial" w:hAnsi="Arial"/>
        <w:b/>
        <w:sz w:val="24"/>
      </w:rPr>
      <w:t xml:space="preserve">DECRETO NÚMERO_________        DE </w:t>
    </w:r>
    <w:r w:rsidR="00EA5A00">
      <w:rPr>
        <w:rFonts w:ascii="Arial" w:hAnsi="Arial"/>
        <w:b/>
        <w:sz w:val="24"/>
      </w:rPr>
      <w:t>202</w:t>
    </w:r>
    <w:r w:rsidR="002014D0">
      <w:rPr>
        <w:rFonts w:ascii="Arial" w:hAnsi="Arial"/>
        <w:b/>
        <w:sz w:val="24"/>
      </w:rPr>
      <w:t>5</w:t>
    </w:r>
    <w:r w:rsidR="00076E74">
      <w:rPr>
        <w:rFonts w:ascii="Arial" w:hAnsi="Arial"/>
        <w:b/>
        <w:sz w:val="24"/>
      </w:rPr>
      <w:t xml:space="preserve">           </w:t>
    </w:r>
    <w:r w:rsidR="00673D94">
      <w:rPr>
        <w:rFonts w:ascii="Arial" w:hAnsi="Arial"/>
        <w:b/>
        <w:sz w:val="24"/>
      </w:rPr>
      <w:t xml:space="preserve">HOJA No  </w:t>
    </w:r>
    <w:r w:rsidR="00673D94">
      <w:rPr>
        <w:rFonts w:ascii="Arial" w:hAnsi="Arial"/>
        <w:b/>
        <w:sz w:val="24"/>
        <w:u w:val="single"/>
      </w:rPr>
      <w:t xml:space="preserve"> </w:t>
    </w:r>
    <w:r w:rsidR="00673D94">
      <w:rPr>
        <w:rStyle w:val="Nmerodepgina"/>
        <w:rFonts w:ascii="Arial" w:hAnsi="Arial"/>
        <w:sz w:val="32"/>
        <w:u w:val="single"/>
      </w:rPr>
      <w:fldChar w:fldCharType="begin"/>
    </w:r>
    <w:r w:rsidR="00673D94">
      <w:rPr>
        <w:rStyle w:val="Nmerodepgina"/>
        <w:rFonts w:ascii="Arial" w:hAnsi="Arial"/>
        <w:sz w:val="32"/>
        <w:u w:val="single"/>
      </w:rPr>
      <w:instrText xml:space="preserve"> PAGE </w:instrText>
    </w:r>
    <w:r w:rsidR="00673D94">
      <w:rPr>
        <w:rStyle w:val="Nmerodepgina"/>
        <w:rFonts w:ascii="Arial" w:hAnsi="Arial"/>
        <w:sz w:val="32"/>
        <w:u w:val="single"/>
      </w:rPr>
      <w:fldChar w:fldCharType="separate"/>
    </w:r>
    <w:r w:rsidR="002014D0">
      <w:rPr>
        <w:rStyle w:val="Nmerodepgina"/>
        <w:rFonts w:ascii="Arial" w:hAnsi="Arial"/>
        <w:noProof/>
        <w:sz w:val="32"/>
        <w:u w:val="single"/>
      </w:rPr>
      <w:t>2</w:t>
    </w:r>
    <w:r w:rsidR="00673D94">
      <w:rPr>
        <w:rStyle w:val="Nmerodepgina"/>
        <w:rFonts w:ascii="Arial" w:hAnsi="Arial"/>
        <w:sz w:val="32"/>
        <w:u w:val="single"/>
      </w:rPr>
      <w:fldChar w:fldCharType="end"/>
    </w:r>
  </w:p>
  <w:p w14:paraId="408B4E0D" w14:textId="77777777" w:rsidR="00673D94" w:rsidRDefault="00673D94" w:rsidP="00E41D1B">
    <w:pPr>
      <w:pStyle w:val="Encabezado"/>
      <w:ind w:right="-91"/>
    </w:pPr>
  </w:p>
  <w:p w14:paraId="58C98B1B" w14:textId="77777777" w:rsidR="00E92DDE" w:rsidRPr="00E92DDE" w:rsidRDefault="00E92DDE" w:rsidP="00E92DDE">
    <w:pPr>
      <w:shd w:val="clear" w:color="auto" w:fill="FFFFFF"/>
      <w:tabs>
        <w:tab w:val="left" w:pos="1920"/>
      </w:tabs>
      <w:spacing w:line="250" w:lineRule="exact"/>
      <w:ind w:left="480" w:hanging="120"/>
      <w:jc w:val="center"/>
      <w:rPr>
        <w:rFonts w:ascii="Arial" w:hAnsi="Arial" w:cs="Arial"/>
        <w:sz w:val="22"/>
        <w:szCs w:val="22"/>
      </w:rPr>
    </w:pPr>
  </w:p>
  <w:p w14:paraId="5AE68BE0" w14:textId="09DE918E" w:rsidR="00B97E43" w:rsidRPr="00B97E43" w:rsidRDefault="00A6414C" w:rsidP="00B97E43">
    <w:pPr>
      <w:ind w:left="141" w:right="160"/>
      <w:jc w:val="center"/>
      <w:rPr>
        <w:rFonts w:ascii="Arial" w:hAnsi="Arial" w:cs="Arial"/>
        <w:sz w:val="22"/>
        <w:szCs w:val="22"/>
      </w:rPr>
    </w:pPr>
    <w:r w:rsidRPr="00B97E43">
      <w:rPr>
        <w:rFonts w:ascii="Arial" w:hAnsi="Arial" w:cs="Arial"/>
        <w:sz w:val="22"/>
        <w:szCs w:val="22"/>
      </w:rPr>
      <w:t>Continuación del Decreto</w:t>
    </w:r>
    <w:r w:rsidRPr="00347037">
      <w:rPr>
        <w:rFonts w:ascii="Arial" w:hAnsi="Arial" w:cs="Arial"/>
        <w:i/>
        <w:sz w:val="22"/>
        <w:szCs w:val="22"/>
      </w:rPr>
      <w:t xml:space="preserve">: </w:t>
    </w:r>
    <w:r w:rsidR="00347037">
      <w:rPr>
        <w:rFonts w:ascii="Arial" w:hAnsi="Arial" w:cs="Arial"/>
        <w:i/>
        <w:sz w:val="22"/>
        <w:szCs w:val="22"/>
      </w:rPr>
      <w:t>“</w:t>
    </w:r>
    <w:r w:rsidR="00B97E43" w:rsidRPr="00347037">
      <w:rPr>
        <w:rFonts w:ascii="Arial" w:hAnsi="Arial" w:cs="Arial"/>
        <w:bCs/>
        <w:i/>
        <w:sz w:val="22"/>
        <w:szCs w:val="22"/>
      </w:rPr>
      <w:t>Por el cual se modifica el artículo 2.2.1.3.6 del Decreto 1083 de 2015, Único Reglamentario del Sector de Función Pública</w:t>
    </w:r>
    <w:r w:rsidR="00B97E43" w:rsidRPr="00347037">
      <w:rPr>
        <w:rFonts w:ascii="Arial" w:hAnsi="Arial" w:cs="Arial"/>
        <w:i/>
        <w:sz w:val="22"/>
        <w:szCs w:val="22"/>
      </w:rPr>
      <w:t>, en lo relacionado con la jornada laboral mediante el sistema de turnos</w:t>
    </w:r>
    <w:r w:rsidR="00347037">
      <w:rPr>
        <w:rFonts w:ascii="Arial" w:hAnsi="Arial" w:cs="Arial"/>
        <w:i/>
        <w:sz w:val="22"/>
        <w:szCs w:val="22"/>
      </w:rPr>
      <w:t>.”</w:t>
    </w:r>
  </w:p>
  <w:p w14:paraId="66E68AE8" w14:textId="11ED6273" w:rsidR="00A6414C" w:rsidRPr="002B2919" w:rsidRDefault="00A6414C" w:rsidP="002B2919">
    <w:pPr>
      <w:pStyle w:val="Sinespaciado"/>
      <w:jc w:val="center"/>
      <w:rPr>
        <w:rFonts w:cs="Arial"/>
        <w:i/>
        <w:iCs/>
        <w:sz w:val="20"/>
      </w:rPr>
    </w:pPr>
  </w:p>
  <w:p w14:paraId="356BD540" w14:textId="77777777" w:rsidR="00A6414C" w:rsidRPr="00E57E70" w:rsidRDefault="00A6414C" w:rsidP="00A6414C">
    <w:pPr>
      <w:pStyle w:val="Sinespaciado"/>
      <w:jc w:val="center"/>
      <w:rPr>
        <w:rFonts w:cs="Arial"/>
        <w:b/>
        <w:bCs/>
        <w:szCs w:val="24"/>
      </w:rPr>
    </w:pPr>
  </w:p>
  <w:p w14:paraId="2A7176FA" w14:textId="77777777" w:rsidR="00673D94" w:rsidRPr="00575747" w:rsidRDefault="00673D94" w:rsidP="00626933">
    <w:pPr>
      <w:shd w:val="clear" w:color="auto" w:fill="FFFFFF"/>
      <w:tabs>
        <w:tab w:val="left" w:pos="1920"/>
      </w:tabs>
      <w:spacing w:line="250" w:lineRule="exact"/>
      <w:ind w:left="480" w:hanging="120"/>
      <w:jc w:val="center"/>
      <w:rPr>
        <w:rFonts w:ascii="Arial" w:hAnsi="Arial" w:cs="Arial"/>
        <w:bCs/>
        <w:color w:val="000000"/>
        <w:w w:val="87"/>
        <w:sz w:val="24"/>
        <w:szCs w:val="24"/>
        <w:lang w:val="es-ES"/>
      </w:rPr>
    </w:pPr>
    <w:r>
      <w:rPr>
        <w:rFonts w:ascii="Arial" w:hAnsi="Arial" w:cs="Arial"/>
        <w:bCs/>
        <w:color w:val="000000"/>
        <w:w w:val="87"/>
        <w:sz w:val="24"/>
        <w:szCs w:val="24"/>
        <w:lang w:val="es-ES"/>
      </w:rPr>
      <w:t>-------------------------------------------------------------------------------------------------------------------------</w:t>
    </w:r>
  </w:p>
  <w:p w14:paraId="5DEE1C86" w14:textId="77777777" w:rsidR="00673D94" w:rsidRDefault="00673D94" w:rsidP="00393FBA">
    <w:pPr>
      <w:pStyle w:val="Textoindependiente"/>
      <w:ind w:right="-91"/>
      <w:jc w:val="center"/>
      <w:rPr>
        <w:rFonts w:ascii="Verdana" w:hAnsi="Verdana"/>
        <w:i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0DB06" w14:textId="77777777" w:rsidR="00673D94" w:rsidRDefault="00441CBE">
    <w:pPr>
      <w:pStyle w:val="Encabezado"/>
      <w:jc w:val="center"/>
      <w:rPr>
        <w:rFonts w:ascii="Albertus Extra Bold" w:hAnsi="Albertus Extra Bold"/>
        <w:sz w:val="14"/>
      </w:rPr>
    </w:pP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9E0C505" wp14:editId="4EF32B08">
              <wp:simplePos x="0" y="0"/>
              <wp:positionH relativeFrom="column">
                <wp:posOffset>3765550</wp:posOffset>
              </wp:positionH>
              <wp:positionV relativeFrom="paragraph">
                <wp:posOffset>374015</wp:posOffset>
              </wp:positionV>
              <wp:extent cx="2103755" cy="635"/>
              <wp:effectExtent l="0" t="19050" r="29845" b="3746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0375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3FF6558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5pt,29.45pt" to="462.1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eboAIAAJwFAAAOAAAAZHJzL2Uyb0RvYy54bWysVFFv2yAQfp+0/4B4d20nduxaTarWcfbS&#10;bZXaac/E4BgNgwUkTjTtv/cgibt0D5umJpLFwd3Hd3ffcXO77wTaMW24knMcX0UYMVkryuVmjr89&#10;r4IcI2OJpEQoyeb4wAy+XXz8cDP0BZuoVgnKNAIQaYqhn+PW2r4IQ1O3rCPmSvVMwmGjdEcsmHoT&#10;Uk0GQO9EOImiWTgoTXutamYM7C6Ph3jh8ZuG1fZr0xhmkZhj4Gb9V/vv2n3DxQ0pNpr0La9PNMh/&#10;sOgIl3DpCLUklqCt5n9AdbzWyqjGXtWqC1XT8Jr5HCCbOHqTzVNLeuZzgeKYfiyTeT/Y+svuUSNO&#10;5zjFSJIOWvTAJUMzV5mhNwU4lPJRu9zqvXzqH1T9wyCpypbIDfMMnw89hMUuIrwIcYbpAX89fFYU&#10;fMjWKl+mfaM7BwkFQHvfjcPYDba3qIbNSRxNsxRo1XA2m6YenxTn0F4b+4mpDrnFHAtg7aHJ7sFY&#10;R4UUZxd3k1QrLoRvt5BoAPg8zVIfYZTg1J06P6M361JotCNOMf53uvjCTautpB6tZYRWkiLrqyBB&#10;5djBmw4jwWAmYOH9LOHi737AWkjHg3nxHlMBa29h6fehOl5YP6+j6yqv8iRIJrMqSKLlMrhblUkw&#10;W8VZupwuy3IZ/3IJxknRckqZdDmeRR4n/yai07gd5TnKfKxmeInuyw5kL5nerdIoS6Z5kGXpNEim&#10;VRTc56syuCvj2Syr7sv76g3Tymdv3ofsWErHSm0t008tHRDlTjfT9HoSYzDgUZhkx34jIjbQudpq&#10;jLSy37ltvdCdRB3GhUbyyP1PGhnRj4U499BZYxdOub2WCnp+7q+fHzcyx+FbK3p41E7MbpTgCfBB&#10;p+fKvTG/297r9VFdvAAAAP//AwBQSwMEFAAGAAgAAAAhAJ3mSrLfAAAACQEAAA8AAABkcnMvZG93&#10;bnJldi54bWxMj0FLw0AQhe+C/2EZwZvd2KgkMZsiQr0ISqOUHjebaRLMzobstk36652e9DaP93jz&#10;vXw12V4ccfSdIwX3iwgEknF1R42C76/1XQLCB0217h2hghk9rIrrq1xntTvRBo9laASXkM+0gjaE&#10;IZPSmxat9gs3ILG3d6PVgeXYyHrUJy63vVxG0ZO0uiP+0OoBX1s0P+XBKthvPz6nXTy/ndfv1dkk&#10;YTYzlUrd3kwvzyACTuEvDBd8RoeCmSp3oNqLXsFjGvOWwEeSguBAunyIQVQXJwJZ5PL/guIXAAD/&#10;/wMAUEsBAi0AFAAGAAgAAAAhALaDOJL+AAAA4QEAABMAAAAAAAAAAAAAAAAAAAAAAFtDb250ZW50&#10;X1R5cGVzXS54bWxQSwECLQAUAAYACAAAACEAOP0h/9YAAACUAQAACwAAAAAAAAAAAAAAAAAvAQAA&#10;X3JlbHMvLnJlbHNQSwECLQAUAAYACAAAACEAVsx3m6ACAACcBQAADgAAAAAAAAAAAAAAAAAuAgAA&#10;ZHJzL2Uyb0RvYy54bWxQSwECLQAUAAYACAAAACEAneZKst8AAAAJAQAADwAAAAAAAAAAAAAAAAD6&#10;BAAAZHJzL2Rvd25yZXYueG1sUEsFBgAAAAAEAAQA8wAAAAY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C6A00E" wp14:editId="1BF7243C">
              <wp:simplePos x="0" y="0"/>
              <wp:positionH relativeFrom="column">
                <wp:posOffset>-166370</wp:posOffset>
              </wp:positionH>
              <wp:positionV relativeFrom="paragraph">
                <wp:posOffset>374015</wp:posOffset>
              </wp:positionV>
              <wp:extent cx="2103755" cy="635"/>
              <wp:effectExtent l="0" t="19050" r="29845" b="3746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03755" cy="63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284220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29.45pt" to="152.5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P3ogIAAJwFAAAOAAAAZHJzL2Uyb0RvYy54bWysVFFv2yAQfp+0/4B4d20nduxaTarWcfbS&#10;bZXaac/E4BgNgwUkTjTtv+8gidt0D5umJhLi4O7zd3ffcXO77wTaMW24knMcX0UYMVkryuVmjr89&#10;r4IcI2OJpEQoyeb4wAy+XXz8cDP0BZuoVgnKNAIQaYqhn+PW2r4IQ1O3rCPmSvVMwmWjdEcsmHoT&#10;Uk0GQO9EOImiWTgoTXutamYMnC6Pl3jh8ZuG1fZr0xhmkZhj4Gb9qv26dmu4uCHFRpO+5fWJBvkP&#10;Fh3hEj46Qi2JJWir+R9QHa+1MqqxV7XqQtU0vGY+B8gmjt5k89SSnvlcoDimH8tk3g+2/rJ71IjT&#10;OU4wkqSDFj1wyVDqKjP0pgCHUj5ql1u9l0/9g6p/GCRV2RK5YZ7h86GHsNhFhBchzjA94K+Hz4qC&#10;D9la5cu0b3TnIKEAaO+7cRi7wfYW1XA4iaNplqYY1XA3m3pGISnOob029hNTHXKbORbA2kOT3YOx&#10;jgopzi7uS1KtuBC+3UKiAeDzNEt9hFGCU3fr/IzerEuh0Y44xfifTwxuXrtptZXUo7WM0EpSZH0V&#10;JKgcO3jTYSQYzARsvJ8lXPzdD1gL6XgwL95jKmDtLWz9OVTHC+vndXRd5VWeBMlkVgVJtFwGd6sy&#10;CWarOEuX02VZLuNfLsE4KVpOKZMux7PI4+TfRHQat6M8R5mP1Qwv0X3Zgewl07tVGmXJNA+yLJ0G&#10;ybSKgvt8VQZ3ZTybZdV9eV+9YVr57M37kB1L6ViprWX6qaUDotzpZppeT2IMBjwKk+zYb0TEBjpX&#10;W42RVvY7t60XupOow7jQSB65/0kjI/qxEOceOmvswim3l1JBz8/99fPjRuY4fGtFD4/aidmNEjwB&#10;Puj0XLk35rXtvV4e1cVvAAAA//8DAFBLAwQUAAYACAAAACEAMDap6OEAAAAJAQAADwAAAGRycy9k&#10;b3ducmV2LnhtbEyPwWrDMAyG74O9g9Fgt9ZuSkuaxilj0F0GG8vG2NGx3SQ0lkPstkmfftppPUr6&#10;+PX9+W50HTvbIbQeJSzmAphF7U2LtYSvz/0sBRaiQqM6j1bCZAPsivu7XGXGX/DDnstYMwrBkCkJ&#10;TYx9xnnQjXUqzH1vkW4HPzgVaRxqbgZ1oXDX8USINXeqRfrQqN4+N1Yfy5OTcPh+ex9/ltPLdf9a&#10;XXUaJz1hKeXjw/i0BRbtGP9h+NMndSjIqfInNIF1EmbJOiFUwirdACNgKVYLYBUtNgJ4kfPbBsUv&#10;AAAA//8DAFBLAQItABQABgAIAAAAIQC2gziS/gAAAOEBAAATAAAAAAAAAAAAAAAAAAAAAABbQ29u&#10;dGVudF9UeXBlc10ueG1sUEsBAi0AFAAGAAgAAAAhADj9If/WAAAAlAEAAAsAAAAAAAAAAAAAAAAA&#10;LwEAAF9yZWxzLy5yZWxzUEsBAi0AFAAGAAgAAAAhACoUE/eiAgAAnAUAAA4AAAAAAAAAAAAAAAAA&#10;LgIAAGRycy9lMm9Eb2MueG1sUEsBAi0AFAAGAAgAAAAhADA2qejhAAAACQEAAA8AAAAAAAAAAAAA&#10;AAAA/AQAAGRycy9kb3ducmV2LnhtbFBLBQYAAAAABAAEAPMAAAAKBgAAAAA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335E1E4" wp14:editId="7527EEB2">
              <wp:simplePos x="0" y="0"/>
              <wp:positionH relativeFrom="column">
                <wp:posOffset>5868670</wp:posOffset>
              </wp:positionH>
              <wp:positionV relativeFrom="paragraph">
                <wp:posOffset>374015</wp:posOffset>
              </wp:positionV>
              <wp:extent cx="635" cy="10150475"/>
              <wp:effectExtent l="19050" t="0" r="37465" b="2222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1504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555E64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1pt,29.45pt" to="462.15pt,8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skoQIAAJ0FAAAOAAAAZHJzL2Uyb0RvYy54bWysVNFu2yAUfZ+0f0C8u7YTO3GtOlXrOHvp&#10;tkrttGdicIyGwQISJ5r277uQxG26h01TE8niwuVw7rkHbm73nUA7pg1XssDxVYQRk7WiXG4K/O15&#10;FWQYGUskJUJJVuADM/h28fHDzdDnbKJaJSjTCECkyYe+wK21fR6Gpm5ZR8yV6pmExUbpjlgI9Sak&#10;mgyA3olwEkWzcFCa9lrVzBiYXR4X8cLjNw2r7demMcwiUWDgZv1X++/afcPFDck3mvQtr080yH+w&#10;6AiXcOgItSSWoK3mf0B1vNbKqMZe1aoLVdPwmvkaoJo4elPNU0t65msBcUw/ymTeD7b+snvUiNMC&#10;TzGSpIMWPXDJUOKUGXqTQ0IpH7Wrrd7Lp/5B1T8Mkqpsidwwz/D50MO22O0IL7a4wPSAvx4+Kwo5&#10;ZGuVl2nf6M5BggBo77txGLvB9hbVMDmbphjVMB9HcRol89QfQPLz3l4b+4mpDrlBgQXQ9thk92Cs&#10;40Lyc4o7SqoVF8L3W0g0FHiSpYDplowSnLpVH+jNuhQa7YizjP+dDr5I02orqUdrGaGVpMh6GSTY&#10;HDt402EkGFwKGPg8S7j4ex6wFtLxYN69x1Ig2lsY+nmQxzvr53V0XWVVlgTJZFYFSbRcBnerMglm&#10;q3ieLqfLslzGv1yBcZK3nFImXY1nl8fJv7nodN+O/hx9PqoZXqJ72YHsJdO7VRrNk2kWzOfpNEim&#10;VRTcZ6syuCvj2Wxe3Zf31Rumla/evA/ZUUrHSm0t008tHRDlzjfT9HoSYwjgVZjMj/1GRGygc7XV&#10;GGllv3Pbeqc7jzoM89ojWeT+J4+M6Echzj100diFU20vUkHPz/31F8jdmePtWyt6eNTOzO4uwRvg&#10;N53eK/fIvI591suruvgNAAD//wMAUEsDBBQABgAIAAAAIQCjVAt04QAAAAsBAAAPAAAAZHJzL2Rv&#10;d25yZXYueG1sTI9NT8MwDIbvSPyHyEjcWEr31ZWmE0IaFyQQZUIc09RrKxqnarKt3a/HnOBo+9Hr&#10;5822o+3ECQffOlJwP4tAIBlXtVQr2H/s7hIQPmiqdOcIFUzoYZtfX2U6rdyZ3vFUhFpwCPlUK2hC&#10;6FMpvWnQaj9zPRLfDm6wOvA41LIa9JnDbSfjKFpJq1viD43u8alB810crYLD5+vb+DWfni+7l/Ji&#10;kjCZiQqlbm/GxwcQAcfwB8OvPqtDzk6lO1LlRadgEy9iRhUskw0IBngxB1EyuVquFyDzTP7vkP8A&#10;AAD//wMAUEsBAi0AFAAGAAgAAAAhALaDOJL+AAAA4QEAABMAAAAAAAAAAAAAAAAAAAAAAFtDb250&#10;ZW50X1R5cGVzXS54bWxQSwECLQAUAAYACAAAACEAOP0h/9YAAACUAQAACwAAAAAAAAAAAAAAAAAv&#10;AQAAX3JlbHMvLnJlbHNQSwECLQAUAAYACAAAACEAk4v7JKECAACdBQAADgAAAAAAAAAAAAAAAAAu&#10;AgAAZHJzL2Uyb0RvYy54bWxQSwECLQAUAAYACAAAACEAo1QLdOEAAAALAQAADwAAAAAAAAAAAAAA&#10;AAD7BAAAZHJzL2Rvd25yZXYueG1sUEsFBgAAAAAEAAQA8wAAAAk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>
      <w:rPr>
        <w:rFonts w:ascii="Albertus Extra Bold" w:hAnsi="Albertus Extra Bold"/>
        <w:noProof/>
        <w:sz w:val="14"/>
        <w:lang w:val="es-CO" w:eastAsia="es-CO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7FD2112" wp14:editId="64EA737F">
              <wp:simplePos x="0" y="0"/>
              <wp:positionH relativeFrom="column">
                <wp:posOffset>-166370</wp:posOffset>
              </wp:positionH>
              <wp:positionV relativeFrom="paragraph">
                <wp:posOffset>374015</wp:posOffset>
              </wp:positionV>
              <wp:extent cx="635" cy="10150475"/>
              <wp:effectExtent l="19050" t="0" r="37465" b="2222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150475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0C2989B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1pt,29.45pt" to="-13.05pt,8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3dFoQIAAJ0FAAAOAAAAZHJzL2Uyb0RvYy54bWysVNFu2yAUfZ+0f0C8u7YTO0mtOlVrO3vp&#10;tkrttGdicIyGwQISJ5r277uQxG26h01TE8niwuVw7rkHbm73nUA7pg1XMsfxVYQRk7WiXG5y/O15&#10;FSwwMpZISoSSLMcHZvDt8uOHm6HP2ES1SlCmEYBIkw19jltr+ywMTd2yjpgr1TMJi43SHbEQ6k1I&#10;NRkAvRPhJIpm4aA07bWqmTEwWx4X8dLjNw2r7demMcwikWPgZv1X++/afcPlDck2mvQtr080yH+w&#10;6AiXcOgIVRJL0FbzP6A6XmtlVGOvatWFqml4zXwNUE0cvanmqSU987WAOKYfZTLvB1t/2T1qxGmO&#10;JxhJ0kGLHrhkaOKUGXqTQUIhH7Wrrd7Lp/5B1T8Mkqpoidwwz/D50MO22O0IL7a4wPSAvx4+Kwo5&#10;ZGuVl2nf6M5BggBo77txGLvB9hbVMDmbphjVMB9HcRol89QfQLLz3l4b+4mpDrlBjgXQ9thk92Cs&#10;40Kyc4o7SqoVF8L3W0g0QMGLFDDdklGCU7fqA71ZF0KjHXGW8b/TwRdpWm0l9WgtI7SSFFkvgwSb&#10;YwdvOowEg0sBA59nCRd/zwPWQjoezLv3WApEewtDPw/yeGf9vI6uq0W1SIJkMquCJCrL4G5VJMFs&#10;Fc/TcloWRRn/cgXGSdZySpl0NZ5dHif/5qLTfTv6c/T5qGZ4ie5lB7KXTO9WaTRPpotgPk+nQTKt&#10;ouB+sSqCuyKezebVfXFfvWFa+erN+5AdpXSs1NYy/dTSAVHufDNNrycxhgBehcn82G9ExAY6V1uN&#10;kVb2O7etd7rzqMMwrz2yiNz/5JER/SjEuYcuGrtwqu1FKuj5ub/+Ark7c7x9a0UPj9qZ2d0leAP8&#10;ptN75R6Z17HPenlVl78BAAD//wMAUEsDBBQABgAIAAAAIQAAKKi84QAAAAsBAAAPAAAAZHJzL2Rv&#10;d25yZXYueG1sTI/BToNAEIbvJr7DZky8tUvRIiJLY0zqxcRGNMbjskyByM4SdttCn97xpMeZ+fLP&#10;9+ebyfbiiKPvHClYLSMQSMbVHTUKPt63ixSED5pq3TtCBTN62BSXF7nOaneiNzyWoREcQj7TCtoQ&#10;hkxKb1q02i/dgMS3vRutDjyOjaxHfeJw28s4ihJpdUf8odUDPrVovsuDVbD/fN1NXzfz83n7Up1N&#10;GmYzU6nU9dX0+AAi4BT+YPjVZ3Uo2KlyB6q96BUs4iRmVME6vQfBAC9WIComk/XdLcgil/87FD8A&#10;AAD//wMAUEsBAi0AFAAGAAgAAAAhALaDOJL+AAAA4QEAABMAAAAAAAAAAAAAAAAAAAAAAFtDb250&#10;ZW50X1R5cGVzXS54bWxQSwECLQAUAAYACAAAACEAOP0h/9YAAACUAQAACwAAAAAAAAAAAAAAAAAv&#10;AQAAX3JlbHMvLnJlbHNQSwECLQAUAAYACAAAACEAeJd3RaECAACdBQAADgAAAAAAAAAAAAAAAAAu&#10;AgAAZHJzL2Uyb0RvYy54bWxQSwECLQAUAAYACAAAACEAACiovOEAAAALAQAADwAAAAAAAAAAAAAA&#10;AAD7BAAAZHJzL2Rvd25yZXYueG1sUEsFBgAAAAAEAAQA8wAAAAkGAAAAAA==&#10;" o:allowincell="f" strokeweight="2.25pt">
              <v:stroke startarrowwidth="narrow" startarrowlength="short" endarrowwidth="narrow" endarrowlength="short"/>
            </v:line>
          </w:pict>
        </mc:Fallback>
      </mc:AlternateContent>
    </w:r>
    <w:r w:rsidR="008C1710">
      <w:rPr>
        <w:rFonts w:ascii="Albertus Extra Bold" w:hAnsi="Albertus Extra Bold"/>
        <w:sz w:val="14"/>
      </w:rPr>
      <w:t xml:space="preserve">REPUBLICA DE </w:t>
    </w:r>
    <w:r w:rsidR="00673D94">
      <w:rPr>
        <w:rFonts w:ascii="Albertus Extra Bold" w:hAnsi="Albertus Extra Bold"/>
        <w:sz w:val="14"/>
      </w:rPr>
      <w:t>COLOMBIA</w:t>
    </w:r>
  </w:p>
  <w:p w14:paraId="036F5BD6" w14:textId="77777777" w:rsidR="00673D94" w:rsidRDefault="00334F33">
    <w:pPr>
      <w:pStyle w:val="Encabezado"/>
      <w:jc w:val="center"/>
    </w:pPr>
    <w:r>
      <w:rPr>
        <w:noProof/>
      </w:rPr>
      <w:object w:dxaOrig="2496" w:dyaOrig="2556" w14:anchorId="115DC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6.5pt;height:45pt;mso-width-percent:0;mso-height-percent:0;mso-width-percent:0;mso-height-percent:0">
          <v:imagedata r:id="rId1" o:title=""/>
        </v:shape>
        <o:OLEObject Type="Embed" ProgID="PBrush" ShapeID="_x0000_i1025" DrawAspect="Content" ObjectID="_1800877017" r:id="rId2"/>
      </w:object>
    </w:r>
  </w:p>
  <w:p w14:paraId="6222CE5F" w14:textId="77777777" w:rsidR="00673D94" w:rsidRDefault="00673D94">
    <w:pPr>
      <w:pStyle w:val="Encabezado"/>
      <w:jc w:val="center"/>
    </w:pPr>
  </w:p>
  <w:p w14:paraId="51A91A93" w14:textId="77777777" w:rsidR="00032FC4" w:rsidRDefault="00032FC4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6C54041A" w14:textId="6DF10065" w:rsidR="00673D94" w:rsidRDefault="000B7467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DEPARTAMENTO ADMINISTRATIVO DE LA FUNCIÓN PÚBLICA </w:t>
    </w:r>
  </w:p>
  <w:p w14:paraId="6E2E415E" w14:textId="16B5ADB9" w:rsidR="00092367" w:rsidRDefault="00092367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52D66214" w14:textId="294AFB4F" w:rsidR="00032FC4" w:rsidRDefault="00032FC4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3C97C1F1" w14:textId="77777777" w:rsidR="00032FC4" w:rsidRPr="00D57193" w:rsidRDefault="00032FC4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7F8EB0F3" w14:textId="3A1067E6" w:rsidR="00673D94" w:rsidRDefault="00673D94">
    <w:pPr>
      <w:pStyle w:val="Encabezado"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DECRETO NÚMERO                   DE 2</w:t>
    </w:r>
    <w:r w:rsidR="007509ED">
      <w:rPr>
        <w:rFonts w:ascii="Arial" w:hAnsi="Arial"/>
        <w:b/>
        <w:sz w:val="24"/>
      </w:rPr>
      <w:t>02</w:t>
    </w:r>
    <w:r w:rsidR="002014D0">
      <w:rPr>
        <w:rFonts w:ascii="Arial" w:hAnsi="Arial"/>
        <w:b/>
        <w:sz w:val="24"/>
      </w:rPr>
      <w:t>5</w:t>
    </w:r>
  </w:p>
  <w:p w14:paraId="20275995" w14:textId="1949EB46" w:rsidR="00673D94" w:rsidRDefault="00673D94">
    <w:pPr>
      <w:pStyle w:val="Encabezado"/>
      <w:jc w:val="center"/>
      <w:rPr>
        <w:rFonts w:ascii="Arial" w:hAnsi="Arial"/>
        <w:b/>
        <w:sz w:val="24"/>
      </w:rPr>
    </w:pPr>
  </w:p>
  <w:p w14:paraId="43D3A303" w14:textId="77777777" w:rsidR="00032FC4" w:rsidRDefault="00032FC4">
    <w:pPr>
      <w:pStyle w:val="Encabezado"/>
      <w:jc w:val="center"/>
      <w:rPr>
        <w:rFonts w:ascii="Arial" w:hAnsi="Arial"/>
        <w:b/>
        <w:sz w:val="24"/>
      </w:rPr>
    </w:pPr>
  </w:p>
  <w:p w14:paraId="20A473FC" w14:textId="77777777" w:rsidR="00673D94" w:rsidRDefault="00673D94">
    <w:pPr>
      <w:pStyle w:val="Encabezad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(                            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644F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F31A77"/>
    <w:multiLevelType w:val="hybridMultilevel"/>
    <w:tmpl w:val="72D034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55F3"/>
    <w:multiLevelType w:val="hybridMultilevel"/>
    <w:tmpl w:val="65DE9142"/>
    <w:lvl w:ilvl="0" w:tplc="06C65C7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C3D2777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883B15"/>
    <w:multiLevelType w:val="hybridMultilevel"/>
    <w:tmpl w:val="03F89A3E"/>
    <w:lvl w:ilvl="0" w:tplc="611031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802A9"/>
    <w:multiLevelType w:val="hybridMultilevel"/>
    <w:tmpl w:val="4E1C07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556C2"/>
    <w:multiLevelType w:val="hybridMultilevel"/>
    <w:tmpl w:val="EC04EFEC"/>
    <w:lvl w:ilvl="0" w:tplc="1C4A951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40CAA"/>
    <w:multiLevelType w:val="hybridMultilevel"/>
    <w:tmpl w:val="95461DF2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C478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8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765"/>
    <w:rsid w:val="000010A8"/>
    <w:rsid w:val="00002F16"/>
    <w:rsid w:val="00003202"/>
    <w:rsid w:val="00004661"/>
    <w:rsid w:val="00006BE2"/>
    <w:rsid w:val="0001028E"/>
    <w:rsid w:val="0001077D"/>
    <w:rsid w:val="000108E5"/>
    <w:rsid w:val="00013242"/>
    <w:rsid w:val="000136F6"/>
    <w:rsid w:val="00013D0F"/>
    <w:rsid w:val="00014B36"/>
    <w:rsid w:val="000156BE"/>
    <w:rsid w:val="00021079"/>
    <w:rsid w:val="00021945"/>
    <w:rsid w:val="000225AB"/>
    <w:rsid w:val="000228F8"/>
    <w:rsid w:val="00022D3E"/>
    <w:rsid w:val="0002340C"/>
    <w:rsid w:val="00024168"/>
    <w:rsid w:val="000242F4"/>
    <w:rsid w:val="00024543"/>
    <w:rsid w:val="00024661"/>
    <w:rsid w:val="00024ECD"/>
    <w:rsid w:val="00026572"/>
    <w:rsid w:val="0002744E"/>
    <w:rsid w:val="00030368"/>
    <w:rsid w:val="000304BB"/>
    <w:rsid w:val="00031B47"/>
    <w:rsid w:val="00032FC4"/>
    <w:rsid w:val="00033CDF"/>
    <w:rsid w:val="000361AC"/>
    <w:rsid w:val="000363B4"/>
    <w:rsid w:val="00036B53"/>
    <w:rsid w:val="000370BA"/>
    <w:rsid w:val="000405F9"/>
    <w:rsid w:val="0004241F"/>
    <w:rsid w:val="00044370"/>
    <w:rsid w:val="0004447A"/>
    <w:rsid w:val="0004754A"/>
    <w:rsid w:val="00051EF6"/>
    <w:rsid w:val="000526B5"/>
    <w:rsid w:val="00053E00"/>
    <w:rsid w:val="000549B7"/>
    <w:rsid w:val="00056193"/>
    <w:rsid w:val="0005682D"/>
    <w:rsid w:val="00057CE6"/>
    <w:rsid w:val="00057F11"/>
    <w:rsid w:val="00060813"/>
    <w:rsid w:val="000621D5"/>
    <w:rsid w:val="0006327B"/>
    <w:rsid w:val="000633D2"/>
    <w:rsid w:val="0006368A"/>
    <w:rsid w:val="00063801"/>
    <w:rsid w:val="0006392C"/>
    <w:rsid w:val="00066572"/>
    <w:rsid w:val="000678C8"/>
    <w:rsid w:val="0007156F"/>
    <w:rsid w:val="000723BF"/>
    <w:rsid w:val="00073159"/>
    <w:rsid w:val="00075865"/>
    <w:rsid w:val="00075A60"/>
    <w:rsid w:val="00076E74"/>
    <w:rsid w:val="00077565"/>
    <w:rsid w:val="00077C75"/>
    <w:rsid w:val="000825FB"/>
    <w:rsid w:val="0008380E"/>
    <w:rsid w:val="00084FAB"/>
    <w:rsid w:val="00085994"/>
    <w:rsid w:val="00086BD3"/>
    <w:rsid w:val="000904CF"/>
    <w:rsid w:val="00092367"/>
    <w:rsid w:val="00092542"/>
    <w:rsid w:val="000928E0"/>
    <w:rsid w:val="00092F22"/>
    <w:rsid w:val="00093097"/>
    <w:rsid w:val="00094641"/>
    <w:rsid w:val="00094884"/>
    <w:rsid w:val="000949AC"/>
    <w:rsid w:val="00094C0B"/>
    <w:rsid w:val="0009785E"/>
    <w:rsid w:val="00097CCD"/>
    <w:rsid w:val="000A145F"/>
    <w:rsid w:val="000A1486"/>
    <w:rsid w:val="000A3D01"/>
    <w:rsid w:val="000A4CED"/>
    <w:rsid w:val="000A4D5E"/>
    <w:rsid w:val="000A5AF0"/>
    <w:rsid w:val="000A6C5E"/>
    <w:rsid w:val="000A7F45"/>
    <w:rsid w:val="000B13C3"/>
    <w:rsid w:val="000B200F"/>
    <w:rsid w:val="000B4553"/>
    <w:rsid w:val="000B4799"/>
    <w:rsid w:val="000B484C"/>
    <w:rsid w:val="000B536B"/>
    <w:rsid w:val="000B564C"/>
    <w:rsid w:val="000B6CDF"/>
    <w:rsid w:val="000B704C"/>
    <w:rsid w:val="000B7467"/>
    <w:rsid w:val="000C1D22"/>
    <w:rsid w:val="000C207F"/>
    <w:rsid w:val="000C56C5"/>
    <w:rsid w:val="000C76CF"/>
    <w:rsid w:val="000C7CE1"/>
    <w:rsid w:val="000D0821"/>
    <w:rsid w:val="000D15CE"/>
    <w:rsid w:val="000D2952"/>
    <w:rsid w:val="000D3A7B"/>
    <w:rsid w:val="000D6475"/>
    <w:rsid w:val="000D74F5"/>
    <w:rsid w:val="000D7B8F"/>
    <w:rsid w:val="000E0455"/>
    <w:rsid w:val="000F1EB1"/>
    <w:rsid w:val="000F21C5"/>
    <w:rsid w:val="000F4075"/>
    <w:rsid w:val="000F464F"/>
    <w:rsid w:val="000F59FB"/>
    <w:rsid w:val="00101EB2"/>
    <w:rsid w:val="00102010"/>
    <w:rsid w:val="001022CF"/>
    <w:rsid w:val="00102BFE"/>
    <w:rsid w:val="00104B10"/>
    <w:rsid w:val="00105C69"/>
    <w:rsid w:val="00106598"/>
    <w:rsid w:val="00107596"/>
    <w:rsid w:val="00107FF4"/>
    <w:rsid w:val="001103AA"/>
    <w:rsid w:val="00110607"/>
    <w:rsid w:val="0011289A"/>
    <w:rsid w:val="00114448"/>
    <w:rsid w:val="001148E1"/>
    <w:rsid w:val="0011507B"/>
    <w:rsid w:val="001158DA"/>
    <w:rsid w:val="0011668D"/>
    <w:rsid w:val="00117ADF"/>
    <w:rsid w:val="00121DA2"/>
    <w:rsid w:val="00123CB6"/>
    <w:rsid w:val="00123E9E"/>
    <w:rsid w:val="001250E9"/>
    <w:rsid w:val="00127079"/>
    <w:rsid w:val="001318E3"/>
    <w:rsid w:val="00132271"/>
    <w:rsid w:val="00132308"/>
    <w:rsid w:val="00132A5C"/>
    <w:rsid w:val="001343CF"/>
    <w:rsid w:val="00134B7B"/>
    <w:rsid w:val="0013686B"/>
    <w:rsid w:val="00136D36"/>
    <w:rsid w:val="00136E78"/>
    <w:rsid w:val="0013760D"/>
    <w:rsid w:val="00137FBD"/>
    <w:rsid w:val="0014025A"/>
    <w:rsid w:val="00140F5A"/>
    <w:rsid w:val="001445CF"/>
    <w:rsid w:val="00147F55"/>
    <w:rsid w:val="001507BA"/>
    <w:rsid w:val="00151367"/>
    <w:rsid w:val="0015181F"/>
    <w:rsid w:val="0015229C"/>
    <w:rsid w:val="00152AC8"/>
    <w:rsid w:val="001538B4"/>
    <w:rsid w:val="001554B9"/>
    <w:rsid w:val="0015667A"/>
    <w:rsid w:val="00157C6D"/>
    <w:rsid w:val="00157D92"/>
    <w:rsid w:val="0016246E"/>
    <w:rsid w:val="00162B4D"/>
    <w:rsid w:val="00165AAA"/>
    <w:rsid w:val="001676FF"/>
    <w:rsid w:val="00170E18"/>
    <w:rsid w:val="00171182"/>
    <w:rsid w:val="001720BB"/>
    <w:rsid w:val="00174469"/>
    <w:rsid w:val="0017520A"/>
    <w:rsid w:val="0017665F"/>
    <w:rsid w:val="001767ED"/>
    <w:rsid w:val="00177F0B"/>
    <w:rsid w:val="00180E42"/>
    <w:rsid w:val="00181DBF"/>
    <w:rsid w:val="0018371C"/>
    <w:rsid w:val="00184D88"/>
    <w:rsid w:val="00186295"/>
    <w:rsid w:val="001865C9"/>
    <w:rsid w:val="00186D48"/>
    <w:rsid w:val="001872B0"/>
    <w:rsid w:val="001911D2"/>
    <w:rsid w:val="00191BCE"/>
    <w:rsid w:val="00191C59"/>
    <w:rsid w:val="00193403"/>
    <w:rsid w:val="00194584"/>
    <w:rsid w:val="00194E53"/>
    <w:rsid w:val="001969C0"/>
    <w:rsid w:val="00196C4F"/>
    <w:rsid w:val="001A0B82"/>
    <w:rsid w:val="001A1CFA"/>
    <w:rsid w:val="001A3C37"/>
    <w:rsid w:val="001A4769"/>
    <w:rsid w:val="001B0408"/>
    <w:rsid w:val="001B056F"/>
    <w:rsid w:val="001B133D"/>
    <w:rsid w:val="001B3A1E"/>
    <w:rsid w:val="001B5FFD"/>
    <w:rsid w:val="001B61DF"/>
    <w:rsid w:val="001C0833"/>
    <w:rsid w:val="001C08FE"/>
    <w:rsid w:val="001C2623"/>
    <w:rsid w:val="001C2759"/>
    <w:rsid w:val="001C3DD4"/>
    <w:rsid w:val="001C727D"/>
    <w:rsid w:val="001D0CE0"/>
    <w:rsid w:val="001D0D0E"/>
    <w:rsid w:val="001D17CF"/>
    <w:rsid w:val="001D3EBE"/>
    <w:rsid w:val="001D4DEB"/>
    <w:rsid w:val="001D5102"/>
    <w:rsid w:val="001D5C9B"/>
    <w:rsid w:val="001D61BA"/>
    <w:rsid w:val="001D7590"/>
    <w:rsid w:val="001E0234"/>
    <w:rsid w:val="001E0ABD"/>
    <w:rsid w:val="001E17F4"/>
    <w:rsid w:val="001E2BB0"/>
    <w:rsid w:val="001E4FE6"/>
    <w:rsid w:val="001E55A0"/>
    <w:rsid w:val="001F0AF2"/>
    <w:rsid w:val="001F165A"/>
    <w:rsid w:val="001F16F6"/>
    <w:rsid w:val="001F25A8"/>
    <w:rsid w:val="001F39CD"/>
    <w:rsid w:val="001F6EF2"/>
    <w:rsid w:val="001F7079"/>
    <w:rsid w:val="001F7E41"/>
    <w:rsid w:val="001F7E84"/>
    <w:rsid w:val="00200829"/>
    <w:rsid w:val="002014D0"/>
    <w:rsid w:val="0020158E"/>
    <w:rsid w:val="00201BDE"/>
    <w:rsid w:val="00202147"/>
    <w:rsid w:val="00203B3D"/>
    <w:rsid w:val="002048AA"/>
    <w:rsid w:val="00204F03"/>
    <w:rsid w:val="0020640A"/>
    <w:rsid w:val="002066F2"/>
    <w:rsid w:val="00206A5C"/>
    <w:rsid w:val="002071E5"/>
    <w:rsid w:val="002075E9"/>
    <w:rsid w:val="00210463"/>
    <w:rsid w:val="00212E0D"/>
    <w:rsid w:val="00213461"/>
    <w:rsid w:val="00214353"/>
    <w:rsid w:val="002147CF"/>
    <w:rsid w:val="00214A62"/>
    <w:rsid w:val="00215492"/>
    <w:rsid w:val="00216171"/>
    <w:rsid w:val="00216449"/>
    <w:rsid w:val="002204DD"/>
    <w:rsid w:val="00221353"/>
    <w:rsid w:val="002215AF"/>
    <w:rsid w:val="002229B5"/>
    <w:rsid w:val="00223627"/>
    <w:rsid w:val="00230CE4"/>
    <w:rsid w:val="0023137E"/>
    <w:rsid w:val="00233EB0"/>
    <w:rsid w:val="00235A6E"/>
    <w:rsid w:val="00236D47"/>
    <w:rsid w:val="00236EA5"/>
    <w:rsid w:val="00237DEC"/>
    <w:rsid w:val="00241667"/>
    <w:rsid w:val="002418E8"/>
    <w:rsid w:val="002431E2"/>
    <w:rsid w:val="002445C7"/>
    <w:rsid w:val="00245315"/>
    <w:rsid w:val="00246118"/>
    <w:rsid w:val="00247781"/>
    <w:rsid w:val="00247ADC"/>
    <w:rsid w:val="002502A2"/>
    <w:rsid w:val="002515C9"/>
    <w:rsid w:val="00251815"/>
    <w:rsid w:val="00251F17"/>
    <w:rsid w:val="00252F82"/>
    <w:rsid w:val="002534C7"/>
    <w:rsid w:val="002534FB"/>
    <w:rsid w:val="00255BF8"/>
    <w:rsid w:val="002629DB"/>
    <w:rsid w:val="00263148"/>
    <w:rsid w:val="00264016"/>
    <w:rsid w:val="002652D8"/>
    <w:rsid w:val="0026637E"/>
    <w:rsid w:val="002677B0"/>
    <w:rsid w:val="0027083E"/>
    <w:rsid w:val="0027393D"/>
    <w:rsid w:val="002749A7"/>
    <w:rsid w:val="00277945"/>
    <w:rsid w:val="00283C63"/>
    <w:rsid w:val="002858BE"/>
    <w:rsid w:val="002863A6"/>
    <w:rsid w:val="0028683D"/>
    <w:rsid w:val="00287047"/>
    <w:rsid w:val="00287396"/>
    <w:rsid w:val="00287E30"/>
    <w:rsid w:val="00291891"/>
    <w:rsid w:val="00291CCB"/>
    <w:rsid w:val="00294C0F"/>
    <w:rsid w:val="002950ED"/>
    <w:rsid w:val="002967F2"/>
    <w:rsid w:val="002A005F"/>
    <w:rsid w:val="002A3E1B"/>
    <w:rsid w:val="002A4F71"/>
    <w:rsid w:val="002A4FDF"/>
    <w:rsid w:val="002A57DE"/>
    <w:rsid w:val="002A6113"/>
    <w:rsid w:val="002A679D"/>
    <w:rsid w:val="002A694D"/>
    <w:rsid w:val="002A7183"/>
    <w:rsid w:val="002B0881"/>
    <w:rsid w:val="002B2919"/>
    <w:rsid w:val="002B4183"/>
    <w:rsid w:val="002B418A"/>
    <w:rsid w:val="002B54D4"/>
    <w:rsid w:val="002B6C9C"/>
    <w:rsid w:val="002B715A"/>
    <w:rsid w:val="002C2D56"/>
    <w:rsid w:val="002C3550"/>
    <w:rsid w:val="002C5D0E"/>
    <w:rsid w:val="002D0EAB"/>
    <w:rsid w:val="002D13AE"/>
    <w:rsid w:val="002D3A2F"/>
    <w:rsid w:val="002D3B1D"/>
    <w:rsid w:val="002D426E"/>
    <w:rsid w:val="002D5300"/>
    <w:rsid w:val="002D5642"/>
    <w:rsid w:val="002D577A"/>
    <w:rsid w:val="002E15AF"/>
    <w:rsid w:val="002E265E"/>
    <w:rsid w:val="002E2A09"/>
    <w:rsid w:val="002E2FDE"/>
    <w:rsid w:val="002E577C"/>
    <w:rsid w:val="002F184D"/>
    <w:rsid w:val="002F3647"/>
    <w:rsid w:val="002F60F0"/>
    <w:rsid w:val="002F6687"/>
    <w:rsid w:val="003001E0"/>
    <w:rsid w:val="003004CB"/>
    <w:rsid w:val="0030057B"/>
    <w:rsid w:val="003032FF"/>
    <w:rsid w:val="00304F99"/>
    <w:rsid w:val="0030657F"/>
    <w:rsid w:val="00307076"/>
    <w:rsid w:val="003078AC"/>
    <w:rsid w:val="00307C45"/>
    <w:rsid w:val="00314216"/>
    <w:rsid w:val="003148E1"/>
    <w:rsid w:val="00317F7F"/>
    <w:rsid w:val="003206E7"/>
    <w:rsid w:val="003209CB"/>
    <w:rsid w:val="00320AC4"/>
    <w:rsid w:val="00320BD9"/>
    <w:rsid w:val="00320DBE"/>
    <w:rsid w:val="00321A8B"/>
    <w:rsid w:val="00322E59"/>
    <w:rsid w:val="003255F0"/>
    <w:rsid w:val="0032590F"/>
    <w:rsid w:val="00325AC2"/>
    <w:rsid w:val="003264A6"/>
    <w:rsid w:val="003276C3"/>
    <w:rsid w:val="00327B7C"/>
    <w:rsid w:val="003304BB"/>
    <w:rsid w:val="00330542"/>
    <w:rsid w:val="00331CF9"/>
    <w:rsid w:val="00332220"/>
    <w:rsid w:val="0033275D"/>
    <w:rsid w:val="00333D16"/>
    <w:rsid w:val="0033426B"/>
    <w:rsid w:val="00334F33"/>
    <w:rsid w:val="00335987"/>
    <w:rsid w:val="003368BB"/>
    <w:rsid w:val="00341766"/>
    <w:rsid w:val="00343C3E"/>
    <w:rsid w:val="0034446F"/>
    <w:rsid w:val="00344AEB"/>
    <w:rsid w:val="0034508E"/>
    <w:rsid w:val="00345265"/>
    <w:rsid w:val="00347037"/>
    <w:rsid w:val="00350EE6"/>
    <w:rsid w:val="003527AC"/>
    <w:rsid w:val="00352842"/>
    <w:rsid w:val="00354855"/>
    <w:rsid w:val="003615CF"/>
    <w:rsid w:val="0036276C"/>
    <w:rsid w:val="00370382"/>
    <w:rsid w:val="00370AFE"/>
    <w:rsid w:val="00370E81"/>
    <w:rsid w:val="0037155B"/>
    <w:rsid w:val="00371B48"/>
    <w:rsid w:val="00372FC3"/>
    <w:rsid w:val="003749DB"/>
    <w:rsid w:val="00374C9D"/>
    <w:rsid w:val="00374FE4"/>
    <w:rsid w:val="003750A6"/>
    <w:rsid w:val="00375E3E"/>
    <w:rsid w:val="0037787A"/>
    <w:rsid w:val="00377E33"/>
    <w:rsid w:val="00380B30"/>
    <w:rsid w:val="00380E79"/>
    <w:rsid w:val="0038145A"/>
    <w:rsid w:val="00384C6E"/>
    <w:rsid w:val="00384CA3"/>
    <w:rsid w:val="00385AD1"/>
    <w:rsid w:val="00385C47"/>
    <w:rsid w:val="003865A2"/>
    <w:rsid w:val="0038702A"/>
    <w:rsid w:val="0038770F"/>
    <w:rsid w:val="0039129B"/>
    <w:rsid w:val="00391B22"/>
    <w:rsid w:val="0039230F"/>
    <w:rsid w:val="00392F37"/>
    <w:rsid w:val="00393FBA"/>
    <w:rsid w:val="00396F04"/>
    <w:rsid w:val="00397715"/>
    <w:rsid w:val="003A0042"/>
    <w:rsid w:val="003A0BD6"/>
    <w:rsid w:val="003A0E76"/>
    <w:rsid w:val="003A2812"/>
    <w:rsid w:val="003A2E0D"/>
    <w:rsid w:val="003A3716"/>
    <w:rsid w:val="003A5816"/>
    <w:rsid w:val="003A5DE4"/>
    <w:rsid w:val="003A7483"/>
    <w:rsid w:val="003A74A9"/>
    <w:rsid w:val="003B1575"/>
    <w:rsid w:val="003B2E11"/>
    <w:rsid w:val="003B3F05"/>
    <w:rsid w:val="003B4292"/>
    <w:rsid w:val="003B4372"/>
    <w:rsid w:val="003B4AC1"/>
    <w:rsid w:val="003B5105"/>
    <w:rsid w:val="003B7ED1"/>
    <w:rsid w:val="003C0271"/>
    <w:rsid w:val="003C1F2F"/>
    <w:rsid w:val="003C2AF0"/>
    <w:rsid w:val="003C3E92"/>
    <w:rsid w:val="003C4A0B"/>
    <w:rsid w:val="003D125B"/>
    <w:rsid w:val="003D4730"/>
    <w:rsid w:val="003E09D6"/>
    <w:rsid w:val="003E1CCD"/>
    <w:rsid w:val="003E1D3A"/>
    <w:rsid w:val="003E2307"/>
    <w:rsid w:val="003E2B7A"/>
    <w:rsid w:val="003E76F2"/>
    <w:rsid w:val="003E7903"/>
    <w:rsid w:val="003F06EE"/>
    <w:rsid w:val="003F59AD"/>
    <w:rsid w:val="00401390"/>
    <w:rsid w:val="004031BD"/>
    <w:rsid w:val="0040571F"/>
    <w:rsid w:val="00406CE1"/>
    <w:rsid w:val="00406FE8"/>
    <w:rsid w:val="004076C8"/>
    <w:rsid w:val="00407B0B"/>
    <w:rsid w:val="00410A44"/>
    <w:rsid w:val="00412082"/>
    <w:rsid w:val="00413FEC"/>
    <w:rsid w:val="004147BD"/>
    <w:rsid w:val="00414E23"/>
    <w:rsid w:val="0041560B"/>
    <w:rsid w:val="00416D86"/>
    <w:rsid w:val="00417FD8"/>
    <w:rsid w:val="0042018A"/>
    <w:rsid w:val="00421433"/>
    <w:rsid w:val="0042145D"/>
    <w:rsid w:val="004224F7"/>
    <w:rsid w:val="00423FC2"/>
    <w:rsid w:val="0042582D"/>
    <w:rsid w:val="004266FD"/>
    <w:rsid w:val="00427332"/>
    <w:rsid w:val="004306CF"/>
    <w:rsid w:val="00435263"/>
    <w:rsid w:val="0044010F"/>
    <w:rsid w:val="004411C5"/>
    <w:rsid w:val="00441CBE"/>
    <w:rsid w:val="004437FB"/>
    <w:rsid w:val="00443C77"/>
    <w:rsid w:val="00450636"/>
    <w:rsid w:val="00450711"/>
    <w:rsid w:val="00450BF0"/>
    <w:rsid w:val="004515B0"/>
    <w:rsid w:val="0045188D"/>
    <w:rsid w:val="0045308D"/>
    <w:rsid w:val="00453F81"/>
    <w:rsid w:val="00454936"/>
    <w:rsid w:val="00454D29"/>
    <w:rsid w:val="00454EA3"/>
    <w:rsid w:val="0045523E"/>
    <w:rsid w:val="00457864"/>
    <w:rsid w:val="0046031F"/>
    <w:rsid w:val="00460422"/>
    <w:rsid w:val="004627CB"/>
    <w:rsid w:val="004638D4"/>
    <w:rsid w:val="00463C44"/>
    <w:rsid w:val="00465261"/>
    <w:rsid w:val="0047060E"/>
    <w:rsid w:val="00470AD4"/>
    <w:rsid w:val="00472B05"/>
    <w:rsid w:val="0047362E"/>
    <w:rsid w:val="00474AA6"/>
    <w:rsid w:val="004778C5"/>
    <w:rsid w:val="00477E86"/>
    <w:rsid w:val="0048193C"/>
    <w:rsid w:val="00482A24"/>
    <w:rsid w:val="00483729"/>
    <w:rsid w:val="0048428F"/>
    <w:rsid w:val="00484A18"/>
    <w:rsid w:val="00485248"/>
    <w:rsid w:val="00485682"/>
    <w:rsid w:val="00486683"/>
    <w:rsid w:val="004875CC"/>
    <w:rsid w:val="00487B6C"/>
    <w:rsid w:val="00490DC4"/>
    <w:rsid w:val="0049426F"/>
    <w:rsid w:val="004943AE"/>
    <w:rsid w:val="00495DD3"/>
    <w:rsid w:val="00495F58"/>
    <w:rsid w:val="004961A1"/>
    <w:rsid w:val="004A291E"/>
    <w:rsid w:val="004A2BD9"/>
    <w:rsid w:val="004A5201"/>
    <w:rsid w:val="004A6BAC"/>
    <w:rsid w:val="004A770C"/>
    <w:rsid w:val="004B02E3"/>
    <w:rsid w:val="004B15AD"/>
    <w:rsid w:val="004B2937"/>
    <w:rsid w:val="004B2EA1"/>
    <w:rsid w:val="004B7534"/>
    <w:rsid w:val="004C10D9"/>
    <w:rsid w:val="004C1F2E"/>
    <w:rsid w:val="004C1FA5"/>
    <w:rsid w:val="004C22DE"/>
    <w:rsid w:val="004C28E1"/>
    <w:rsid w:val="004C53C6"/>
    <w:rsid w:val="004C6875"/>
    <w:rsid w:val="004C6D71"/>
    <w:rsid w:val="004C71BB"/>
    <w:rsid w:val="004C7A47"/>
    <w:rsid w:val="004D1301"/>
    <w:rsid w:val="004D15EE"/>
    <w:rsid w:val="004D1F11"/>
    <w:rsid w:val="004D2AFD"/>
    <w:rsid w:val="004D2CFC"/>
    <w:rsid w:val="004D4622"/>
    <w:rsid w:val="004D4678"/>
    <w:rsid w:val="004D55B0"/>
    <w:rsid w:val="004D6193"/>
    <w:rsid w:val="004D7A3A"/>
    <w:rsid w:val="004D7E31"/>
    <w:rsid w:val="004E140E"/>
    <w:rsid w:val="004E16C7"/>
    <w:rsid w:val="004E3096"/>
    <w:rsid w:val="004E38B9"/>
    <w:rsid w:val="004E38BA"/>
    <w:rsid w:val="004F0583"/>
    <w:rsid w:val="004F0D0E"/>
    <w:rsid w:val="004F1BCF"/>
    <w:rsid w:val="004F3ADD"/>
    <w:rsid w:val="004F5076"/>
    <w:rsid w:val="004F53E7"/>
    <w:rsid w:val="004F6122"/>
    <w:rsid w:val="004F6B9E"/>
    <w:rsid w:val="004F6EF2"/>
    <w:rsid w:val="004F706A"/>
    <w:rsid w:val="00500BD4"/>
    <w:rsid w:val="00502F63"/>
    <w:rsid w:val="005048C9"/>
    <w:rsid w:val="00507BA4"/>
    <w:rsid w:val="00511C14"/>
    <w:rsid w:val="00514196"/>
    <w:rsid w:val="0051519E"/>
    <w:rsid w:val="005154C5"/>
    <w:rsid w:val="005156A1"/>
    <w:rsid w:val="005159A4"/>
    <w:rsid w:val="005159EA"/>
    <w:rsid w:val="00515D49"/>
    <w:rsid w:val="00516AAF"/>
    <w:rsid w:val="005176D9"/>
    <w:rsid w:val="00520484"/>
    <w:rsid w:val="00521F3C"/>
    <w:rsid w:val="00525009"/>
    <w:rsid w:val="00526659"/>
    <w:rsid w:val="00526D99"/>
    <w:rsid w:val="005304D2"/>
    <w:rsid w:val="00532DB2"/>
    <w:rsid w:val="00533817"/>
    <w:rsid w:val="0053510A"/>
    <w:rsid w:val="00537CBE"/>
    <w:rsid w:val="00537EBF"/>
    <w:rsid w:val="005404E1"/>
    <w:rsid w:val="00540580"/>
    <w:rsid w:val="00541C5B"/>
    <w:rsid w:val="005440C5"/>
    <w:rsid w:val="0054590D"/>
    <w:rsid w:val="00546DA3"/>
    <w:rsid w:val="00546E45"/>
    <w:rsid w:val="005502E4"/>
    <w:rsid w:val="005514EC"/>
    <w:rsid w:val="005519BF"/>
    <w:rsid w:val="00551DF2"/>
    <w:rsid w:val="00553115"/>
    <w:rsid w:val="00553B82"/>
    <w:rsid w:val="00553BDA"/>
    <w:rsid w:val="0055487C"/>
    <w:rsid w:val="005552DB"/>
    <w:rsid w:val="0055765E"/>
    <w:rsid w:val="00557809"/>
    <w:rsid w:val="005604DF"/>
    <w:rsid w:val="005621CF"/>
    <w:rsid w:val="00562A62"/>
    <w:rsid w:val="00563428"/>
    <w:rsid w:val="00563C08"/>
    <w:rsid w:val="0056545C"/>
    <w:rsid w:val="0057096A"/>
    <w:rsid w:val="00570E70"/>
    <w:rsid w:val="0057178E"/>
    <w:rsid w:val="00571A76"/>
    <w:rsid w:val="00571E0F"/>
    <w:rsid w:val="00572487"/>
    <w:rsid w:val="00572BC7"/>
    <w:rsid w:val="0057308A"/>
    <w:rsid w:val="00573777"/>
    <w:rsid w:val="00574763"/>
    <w:rsid w:val="00574C7F"/>
    <w:rsid w:val="00574FE6"/>
    <w:rsid w:val="00575A92"/>
    <w:rsid w:val="0057607F"/>
    <w:rsid w:val="005768B3"/>
    <w:rsid w:val="00580C51"/>
    <w:rsid w:val="00581130"/>
    <w:rsid w:val="00581C96"/>
    <w:rsid w:val="005820E1"/>
    <w:rsid w:val="00582708"/>
    <w:rsid w:val="00583AB7"/>
    <w:rsid w:val="00584D07"/>
    <w:rsid w:val="00584DB9"/>
    <w:rsid w:val="00585C58"/>
    <w:rsid w:val="00586034"/>
    <w:rsid w:val="00586630"/>
    <w:rsid w:val="0058739D"/>
    <w:rsid w:val="00587426"/>
    <w:rsid w:val="005877B6"/>
    <w:rsid w:val="00590284"/>
    <w:rsid w:val="005907A5"/>
    <w:rsid w:val="005909F8"/>
    <w:rsid w:val="005917FF"/>
    <w:rsid w:val="00593757"/>
    <w:rsid w:val="005A07EC"/>
    <w:rsid w:val="005A13E6"/>
    <w:rsid w:val="005A2363"/>
    <w:rsid w:val="005A2AD9"/>
    <w:rsid w:val="005A4B7B"/>
    <w:rsid w:val="005A5EB4"/>
    <w:rsid w:val="005A605B"/>
    <w:rsid w:val="005A6185"/>
    <w:rsid w:val="005A6AF9"/>
    <w:rsid w:val="005A7DDD"/>
    <w:rsid w:val="005B1732"/>
    <w:rsid w:val="005B4661"/>
    <w:rsid w:val="005B557E"/>
    <w:rsid w:val="005B5AF3"/>
    <w:rsid w:val="005C1265"/>
    <w:rsid w:val="005C161D"/>
    <w:rsid w:val="005C18A9"/>
    <w:rsid w:val="005C1DD4"/>
    <w:rsid w:val="005C1E08"/>
    <w:rsid w:val="005C473C"/>
    <w:rsid w:val="005C496A"/>
    <w:rsid w:val="005C4C71"/>
    <w:rsid w:val="005D2356"/>
    <w:rsid w:val="005D48FB"/>
    <w:rsid w:val="005D4DCF"/>
    <w:rsid w:val="005D524A"/>
    <w:rsid w:val="005D5BAC"/>
    <w:rsid w:val="005D5F94"/>
    <w:rsid w:val="005D639C"/>
    <w:rsid w:val="005E117E"/>
    <w:rsid w:val="005E21BE"/>
    <w:rsid w:val="005E2281"/>
    <w:rsid w:val="005E6FAB"/>
    <w:rsid w:val="005E7C2B"/>
    <w:rsid w:val="005F3BF2"/>
    <w:rsid w:val="005F3DCE"/>
    <w:rsid w:val="005F3FF5"/>
    <w:rsid w:val="005F4D9A"/>
    <w:rsid w:val="005F5429"/>
    <w:rsid w:val="005F5AE1"/>
    <w:rsid w:val="005F6B72"/>
    <w:rsid w:val="005F6ED1"/>
    <w:rsid w:val="006012CD"/>
    <w:rsid w:val="006036D4"/>
    <w:rsid w:val="00603B8F"/>
    <w:rsid w:val="00604081"/>
    <w:rsid w:val="006056AF"/>
    <w:rsid w:val="00606E77"/>
    <w:rsid w:val="00607E7E"/>
    <w:rsid w:val="006103F3"/>
    <w:rsid w:val="00611F7F"/>
    <w:rsid w:val="00612F05"/>
    <w:rsid w:val="00615128"/>
    <w:rsid w:val="00617394"/>
    <w:rsid w:val="00617EF8"/>
    <w:rsid w:val="0062111D"/>
    <w:rsid w:val="00621D39"/>
    <w:rsid w:val="006245F4"/>
    <w:rsid w:val="00626933"/>
    <w:rsid w:val="00626B51"/>
    <w:rsid w:val="00627241"/>
    <w:rsid w:val="00630CBF"/>
    <w:rsid w:val="006330BE"/>
    <w:rsid w:val="006375D8"/>
    <w:rsid w:val="00637E34"/>
    <w:rsid w:val="00640739"/>
    <w:rsid w:val="00641530"/>
    <w:rsid w:val="00641DC3"/>
    <w:rsid w:val="0064211E"/>
    <w:rsid w:val="0064355E"/>
    <w:rsid w:val="00645AC3"/>
    <w:rsid w:val="00646B37"/>
    <w:rsid w:val="00646C81"/>
    <w:rsid w:val="00655B3C"/>
    <w:rsid w:val="006564E9"/>
    <w:rsid w:val="00656677"/>
    <w:rsid w:val="0065668E"/>
    <w:rsid w:val="00656DB1"/>
    <w:rsid w:val="00660B92"/>
    <w:rsid w:val="00661E7D"/>
    <w:rsid w:val="00665B1F"/>
    <w:rsid w:val="00666A85"/>
    <w:rsid w:val="00672449"/>
    <w:rsid w:val="00673D94"/>
    <w:rsid w:val="00673E81"/>
    <w:rsid w:val="00675ACD"/>
    <w:rsid w:val="00677305"/>
    <w:rsid w:val="0067792A"/>
    <w:rsid w:val="006809B9"/>
    <w:rsid w:val="00681F1A"/>
    <w:rsid w:val="00683963"/>
    <w:rsid w:val="00683DAE"/>
    <w:rsid w:val="0068456E"/>
    <w:rsid w:val="006861F9"/>
    <w:rsid w:val="00690494"/>
    <w:rsid w:val="00692114"/>
    <w:rsid w:val="00694420"/>
    <w:rsid w:val="0069619B"/>
    <w:rsid w:val="00697753"/>
    <w:rsid w:val="006A2763"/>
    <w:rsid w:val="006A5B00"/>
    <w:rsid w:val="006A7159"/>
    <w:rsid w:val="006A7610"/>
    <w:rsid w:val="006B203A"/>
    <w:rsid w:val="006B2C25"/>
    <w:rsid w:val="006B58E8"/>
    <w:rsid w:val="006C1C7E"/>
    <w:rsid w:val="006C1D12"/>
    <w:rsid w:val="006C298F"/>
    <w:rsid w:val="006C45B3"/>
    <w:rsid w:val="006C5542"/>
    <w:rsid w:val="006C6278"/>
    <w:rsid w:val="006C7001"/>
    <w:rsid w:val="006C7585"/>
    <w:rsid w:val="006C7A1F"/>
    <w:rsid w:val="006D076C"/>
    <w:rsid w:val="006D1523"/>
    <w:rsid w:val="006D3351"/>
    <w:rsid w:val="006D3523"/>
    <w:rsid w:val="006D75AB"/>
    <w:rsid w:val="006E073F"/>
    <w:rsid w:val="006E26F8"/>
    <w:rsid w:val="006E2B33"/>
    <w:rsid w:val="006E39B4"/>
    <w:rsid w:val="006E4309"/>
    <w:rsid w:val="006E4C88"/>
    <w:rsid w:val="006E5325"/>
    <w:rsid w:val="006E598A"/>
    <w:rsid w:val="006E657A"/>
    <w:rsid w:val="006F05D1"/>
    <w:rsid w:val="006F1A7A"/>
    <w:rsid w:val="006F1D9D"/>
    <w:rsid w:val="006F2473"/>
    <w:rsid w:val="006F2AF7"/>
    <w:rsid w:val="006F40EA"/>
    <w:rsid w:val="006F4102"/>
    <w:rsid w:val="006F4A7B"/>
    <w:rsid w:val="006F68A4"/>
    <w:rsid w:val="006F6C96"/>
    <w:rsid w:val="006F6F40"/>
    <w:rsid w:val="007001A6"/>
    <w:rsid w:val="00703B69"/>
    <w:rsid w:val="00706842"/>
    <w:rsid w:val="00706CFB"/>
    <w:rsid w:val="007128F3"/>
    <w:rsid w:val="007129A4"/>
    <w:rsid w:val="00717966"/>
    <w:rsid w:val="00721768"/>
    <w:rsid w:val="00722F71"/>
    <w:rsid w:val="00723A34"/>
    <w:rsid w:val="007249F1"/>
    <w:rsid w:val="007259AC"/>
    <w:rsid w:val="00725ECA"/>
    <w:rsid w:val="00727373"/>
    <w:rsid w:val="00727D9A"/>
    <w:rsid w:val="00731744"/>
    <w:rsid w:val="00731B9F"/>
    <w:rsid w:val="00732814"/>
    <w:rsid w:val="00732CEC"/>
    <w:rsid w:val="0073300B"/>
    <w:rsid w:val="0073359C"/>
    <w:rsid w:val="007343B0"/>
    <w:rsid w:val="0073484D"/>
    <w:rsid w:val="00735035"/>
    <w:rsid w:val="00735B4A"/>
    <w:rsid w:val="00736723"/>
    <w:rsid w:val="007409E5"/>
    <w:rsid w:val="007411C0"/>
    <w:rsid w:val="007420D8"/>
    <w:rsid w:val="00744097"/>
    <w:rsid w:val="00744B76"/>
    <w:rsid w:val="00744E25"/>
    <w:rsid w:val="00746ED2"/>
    <w:rsid w:val="0074752E"/>
    <w:rsid w:val="00747E63"/>
    <w:rsid w:val="00750547"/>
    <w:rsid w:val="0075093B"/>
    <w:rsid w:val="007509ED"/>
    <w:rsid w:val="00750CC2"/>
    <w:rsid w:val="007521DE"/>
    <w:rsid w:val="00752490"/>
    <w:rsid w:val="007525FC"/>
    <w:rsid w:val="00760CC3"/>
    <w:rsid w:val="00762017"/>
    <w:rsid w:val="00763BB7"/>
    <w:rsid w:val="0076452A"/>
    <w:rsid w:val="00764A9A"/>
    <w:rsid w:val="0076520D"/>
    <w:rsid w:val="00771BDC"/>
    <w:rsid w:val="00772839"/>
    <w:rsid w:val="00773139"/>
    <w:rsid w:val="00774071"/>
    <w:rsid w:val="0077431A"/>
    <w:rsid w:val="007779F2"/>
    <w:rsid w:val="007823E2"/>
    <w:rsid w:val="007824AC"/>
    <w:rsid w:val="00782A3F"/>
    <w:rsid w:val="00782E96"/>
    <w:rsid w:val="00785C85"/>
    <w:rsid w:val="0078645C"/>
    <w:rsid w:val="007871C0"/>
    <w:rsid w:val="00790550"/>
    <w:rsid w:val="007911F7"/>
    <w:rsid w:val="00792224"/>
    <w:rsid w:val="00792297"/>
    <w:rsid w:val="00792B73"/>
    <w:rsid w:val="00792C3B"/>
    <w:rsid w:val="00793B36"/>
    <w:rsid w:val="00795C0C"/>
    <w:rsid w:val="00796BEA"/>
    <w:rsid w:val="007A0311"/>
    <w:rsid w:val="007A127B"/>
    <w:rsid w:val="007A362D"/>
    <w:rsid w:val="007A5B35"/>
    <w:rsid w:val="007A6115"/>
    <w:rsid w:val="007B13DB"/>
    <w:rsid w:val="007B1E4C"/>
    <w:rsid w:val="007B26A6"/>
    <w:rsid w:val="007B42B3"/>
    <w:rsid w:val="007B4CE1"/>
    <w:rsid w:val="007B53B7"/>
    <w:rsid w:val="007B75B9"/>
    <w:rsid w:val="007B7A84"/>
    <w:rsid w:val="007B7CCA"/>
    <w:rsid w:val="007C1A91"/>
    <w:rsid w:val="007C2100"/>
    <w:rsid w:val="007C2F88"/>
    <w:rsid w:val="007C3749"/>
    <w:rsid w:val="007C4F62"/>
    <w:rsid w:val="007C5D93"/>
    <w:rsid w:val="007D1D20"/>
    <w:rsid w:val="007D3214"/>
    <w:rsid w:val="007D3B2A"/>
    <w:rsid w:val="007D5366"/>
    <w:rsid w:val="007D6229"/>
    <w:rsid w:val="007D7416"/>
    <w:rsid w:val="007D7ACD"/>
    <w:rsid w:val="007D7B15"/>
    <w:rsid w:val="007E112A"/>
    <w:rsid w:val="007E21D4"/>
    <w:rsid w:val="007E2F65"/>
    <w:rsid w:val="007E382A"/>
    <w:rsid w:val="007E3EDD"/>
    <w:rsid w:val="007E4882"/>
    <w:rsid w:val="007E68BB"/>
    <w:rsid w:val="007F01B3"/>
    <w:rsid w:val="007F02CC"/>
    <w:rsid w:val="007F072B"/>
    <w:rsid w:val="007F1A4F"/>
    <w:rsid w:val="007F2441"/>
    <w:rsid w:val="007F5343"/>
    <w:rsid w:val="007F5865"/>
    <w:rsid w:val="007F5EB6"/>
    <w:rsid w:val="008021D2"/>
    <w:rsid w:val="0080232E"/>
    <w:rsid w:val="00802EBF"/>
    <w:rsid w:val="00804AA2"/>
    <w:rsid w:val="0080511C"/>
    <w:rsid w:val="00805F3B"/>
    <w:rsid w:val="00810D0C"/>
    <w:rsid w:val="008111E4"/>
    <w:rsid w:val="008119CA"/>
    <w:rsid w:val="00811E34"/>
    <w:rsid w:val="00812164"/>
    <w:rsid w:val="008123BE"/>
    <w:rsid w:val="00812B13"/>
    <w:rsid w:val="008131B8"/>
    <w:rsid w:val="008134F0"/>
    <w:rsid w:val="0081447E"/>
    <w:rsid w:val="00814729"/>
    <w:rsid w:val="00816E04"/>
    <w:rsid w:val="00820981"/>
    <w:rsid w:val="00820D06"/>
    <w:rsid w:val="00821953"/>
    <w:rsid w:val="00822F97"/>
    <w:rsid w:val="008253E4"/>
    <w:rsid w:val="00826E07"/>
    <w:rsid w:val="0082751E"/>
    <w:rsid w:val="008275DF"/>
    <w:rsid w:val="00827733"/>
    <w:rsid w:val="0083060F"/>
    <w:rsid w:val="008308FF"/>
    <w:rsid w:val="008314F6"/>
    <w:rsid w:val="0083165F"/>
    <w:rsid w:val="008328A9"/>
    <w:rsid w:val="00834019"/>
    <w:rsid w:val="008356CF"/>
    <w:rsid w:val="00835E93"/>
    <w:rsid w:val="00837724"/>
    <w:rsid w:val="008403DE"/>
    <w:rsid w:val="008407EE"/>
    <w:rsid w:val="008408CA"/>
    <w:rsid w:val="00842DBF"/>
    <w:rsid w:val="008451B4"/>
    <w:rsid w:val="00845A14"/>
    <w:rsid w:val="00845B47"/>
    <w:rsid w:val="00847D5B"/>
    <w:rsid w:val="008521C2"/>
    <w:rsid w:val="00854013"/>
    <w:rsid w:val="008577A5"/>
    <w:rsid w:val="0086136C"/>
    <w:rsid w:val="00861D49"/>
    <w:rsid w:val="00870D98"/>
    <w:rsid w:val="00871797"/>
    <w:rsid w:val="00871C9B"/>
    <w:rsid w:val="0087299A"/>
    <w:rsid w:val="00874FE1"/>
    <w:rsid w:val="00875989"/>
    <w:rsid w:val="00875C64"/>
    <w:rsid w:val="0087600C"/>
    <w:rsid w:val="00876788"/>
    <w:rsid w:val="00876D7F"/>
    <w:rsid w:val="00877FBB"/>
    <w:rsid w:val="00881615"/>
    <w:rsid w:val="00882392"/>
    <w:rsid w:val="008833CE"/>
    <w:rsid w:val="00884897"/>
    <w:rsid w:val="008850D3"/>
    <w:rsid w:val="00887077"/>
    <w:rsid w:val="008906CD"/>
    <w:rsid w:val="00890737"/>
    <w:rsid w:val="00891166"/>
    <w:rsid w:val="00892B1E"/>
    <w:rsid w:val="00892F89"/>
    <w:rsid w:val="008959DD"/>
    <w:rsid w:val="008961B4"/>
    <w:rsid w:val="00896611"/>
    <w:rsid w:val="00896E2A"/>
    <w:rsid w:val="008970B2"/>
    <w:rsid w:val="00897439"/>
    <w:rsid w:val="008A0BB4"/>
    <w:rsid w:val="008A1A30"/>
    <w:rsid w:val="008A2374"/>
    <w:rsid w:val="008A5049"/>
    <w:rsid w:val="008A50E9"/>
    <w:rsid w:val="008A6086"/>
    <w:rsid w:val="008A64C0"/>
    <w:rsid w:val="008A76E1"/>
    <w:rsid w:val="008A7B0A"/>
    <w:rsid w:val="008B09E1"/>
    <w:rsid w:val="008B117E"/>
    <w:rsid w:val="008B18C4"/>
    <w:rsid w:val="008B2B17"/>
    <w:rsid w:val="008B2C0B"/>
    <w:rsid w:val="008B4A2B"/>
    <w:rsid w:val="008B5197"/>
    <w:rsid w:val="008B5E1F"/>
    <w:rsid w:val="008B6452"/>
    <w:rsid w:val="008B6663"/>
    <w:rsid w:val="008B724A"/>
    <w:rsid w:val="008C0F4F"/>
    <w:rsid w:val="008C1710"/>
    <w:rsid w:val="008C22EA"/>
    <w:rsid w:val="008C2B46"/>
    <w:rsid w:val="008C5DC1"/>
    <w:rsid w:val="008C6631"/>
    <w:rsid w:val="008C7A0F"/>
    <w:rsid w:val="008D0308"/>
    <w:rsid w:val="008D1086"/>
    <w:rsid w:val="008D19B9"/>
    <w:rsid w:val="008D231A"/>
    <w:rsid w:val="008D35A4"/>
    <w:rsid w:val="008D466F"/>
    <w:rsid w:val="008D512B"/>
    <w:rsid w:val="008D670E"/>
    <w:rsid w:val="008D67F1"/>
    <w:rsid w:val="008D7247"/>
    <w:rsid w:val="008E0391"/>
    <w:rsid w:val="008E1420"/>
    <w:rsid w:val="008E4F80"/>
    <w:rsid w:val="008E62D8"/>
    <w:rsid w:val="008E7710"/>
    <w:rsid w:val="008F00A0"/>
    <w:rsid w:val="008F17D0"/>
    <w:rsid w:val="008F2DBA"/>
    <w:rsid w:val="008F36A9"/>
    <w:rsid w:val="008F5293"/>
    <w:rsid w:val="008F76A8"/>
    <w:rsid w:val="00900F03"/>
    <w:rsid w:val="00902F21"/>
    <w:rsid w:val="00910009"/>
    <w:rsid w:val="00910A8E"/>
    <w:rsid w:val="00913341"/>
    <w:rsid w:val="00915A74"/>
    <w:rsid w:val="00915DEC"/>
    <w:rsid w:val="00916239"/>
    <w:rsid w:val="00916283"/>
    <w:rsid w:val="00916860"/>
    <w:rsid w:val="00916D7F"/>
    <w:rsid w:val="009170EA"/>
    <w:rsid w:val="009173D8"/>
    <w:rsid w:val="00917AC7"/>
    <w:rsid w:val="00917E2A"/>
    <w:rsid w:val="00922B2D"/>
    <w:rsid w:val="00922FF9"/>
    <w:rsid w:val="00923BC7"/>
    <w:rsid w:val="00927004"/>
    <w:rsid w:val="00927BBA"/>
    <w:rsid w:val="00927D3C"/>
    <w:rsid w:val="00930E53"/>
    <w:rsid w:val="00932CFA"/>
    <w:rsid w:val="009338D5"/>
    <w:rsid w:val="00933DFD"/>
    <w:rsid w:val="009349EB"/>
    <w:rsid w:val="00935B9A"/>
    <w:rsid w:val="00935F62"/>
    <w:rsid w:val="009362B8"/>
    <w:rsid w:val="00937C00"/>
    <w:rsid w:val="00940009"/>
    <w:rsid w:val="00940294"/>
    <w:rsid w:val="00941468"/>
    <w:rsid w:val="00941731"/>
    <w:rsid w:val="0094253B"/>
    <w:rsid w:val="00942BAD"/>
    <w:rsid w:val="009431CE"/>
    <w:rsid w:val="009433C8"/>
    <w:rsid w:val="009439B3"/>
    <w:rsid w:val="00944D4D"/>
    <w:rsid w:val="00946E1B"/>
    <w:rsid w:val="00951ABB"/>
    <w:rsid w:val="00952050"/>
    <w:rsid w:val="00960186"/>
    <w:rsid w:val="00960D10"/>
    <w:rsid w:val="00960EAA"/>
    <w:rsid w:val="00961928"/>
    <w:rsid w:val="009630AF"/>
    <w:rsid w:val="0096319D"/>
    <w:rsid w:val="00964601"/>
    <w:rsid w:val="00965622"/>
    <w:rsid w:val="00966868"/>
    <w:rsid w:val="009670F1"/>
    <w:rsid w:val="009678F4"/>
    <w:rsid w:val="0097068B"/>
    <w:rsid w:val="0097129E"/>
    <w:rsid w:val="00972B0D"/>
    <w:rsid w:val="00980150"/>
    <w:rsid w:val="009815AF"/>
    <w:rsid w:val="0098204D"/>
    <w:rsid w:val="009841B1"/>
    <w:rsid w:val="009843D0"/>
    <w:rsid w:val="00987081"/>
    <w:rsid w:val="0099175B"/>
    <w:rsid w:val="00991CD6"/>
    <w:rsid w:val="009954A3"/>
    <w:rsid w:val="00995CE0"/>
    <w:rsid w:val="00996081"/>
    <w:rsid w:val="00996D06"/>
    <w:rsid w:val="009A0E0F"/>
    <w:rsid w:val="009A11C4"/>
    <w:rsid w:val="009A2456"/>
    <w:rsid w:val="009A24D8"/>
    <w:rsid w:val="009A38EC"/>
    <w:rsid w:val="009A4C79"/>
    <w:rsid w:val="009A5883"/>
    <w:rsid w:val="009A5B43"/>
    <w:rsid w:val="009A6AFE"/>
    <w:rsid w:val="009B04E6"/>
    <w:rsid w:val="009B0636"/>
    <w:rsid w:val="009B15D8"/>
    <w:rsid w:val="009B4696"/>
    <w:rsid w:val="009B4C5F"/>
    <w:rsid w:val="009C024A"/>
    <w:rsid w:val="009C0C26"/>
    <w:rsid w:val="009C131E"/>
    <w:rsid w:val="009C1EF8"/>
    <w:rsid w:val="009C356A"/>
    <w:rsid w:val="009C3AB1"/>
    <w:rsid w:val="009C4970"/>
    <w:rsid w:val="009C4D84"/>
    <w:rsid w:val="009C56D0"/>
    <w:rsid w:val="009D0BBC"/>
    <w:rsid w:val="009D16D7"/>
    <w:rsid w:val="009D2FBD"/>
    <w:rsid w:val="009D3151"/>
    <w:rsid w:val="009D465B"/>
    <w:rsid w:val="009D6EEF"/>
    <w:rsid w:val="009E103C"/>
    <w:rsid w:val="009E2720"/>
    <w:rsid w:val="009E7AB4"/>
    <w:rsid w:val="009F1A8F"/>
    <w:rsid w:val="009F24CA"/>
    <w:rsid w:val="009F2D41"/>
    <w:rsid w:val="009F31AB"/>
    <w:rsid w:val="009F378E"/>
    <w:rsid w:val="009F37CA"/>
    <w:rsid w:val="009F444C"/>
    <w:rsid w:val="009F46B0"/>
    <w:rsid w:val="009F7745"/>
    <w:rsid w:val="009F7911"/>
    <w:rsid w:val="009F7EBE"/>
    <w:rsid w:val="00A01B78"/>
    <w:rsid w:val="00A022E0"/>
    <w:rsid w:val="00A0347C"/>
    <w:rsid w:val="00A046D5"/>
    <w:rsid w:val="00A052D2"/>
    <w:rsid w:val="00A05F2A"/>
    <w:rsid w:val="00A06C6F"/>
    <w:rsid w:val="00A06D46"/>
    <w:rsid w:val="00A108BE"/>
    <w:rsid w:val="00A11024"/>
    <w:rsid w:val="00A11193"/>
    <w:rsid w:val="00A11D64"/>
    <w:rsid w:val="00A127EC"/>
    <w:rsid w:val="00A13555"/>
    <w:rsid w:val="00A15DE1"/>
    <w:rsid w:val="00A20C9A"/>
    <w:rsid w:val="00A228C0"/>
    <w:rsid w:val="00A23D6C"/>
    <w:rsid w:val="00A241E1"/>
    <w:rsid w:val="00A247C0"/>
    <w:rsid w:val="00A27765"/>
    <w:rsid w:val="00A27D7C"/>
    <w:rsid w:val="00A33FE3"/>
    <w:rsid w:val="00A34D7F"/>
    <w:rsid w:val="00A36945"/>
    <w:rsid w:val="00A376D0"/>
    <w:rsid w:val="00A41458"/>
    <w:rsid w:val="00A43EDA"/>
    <w:rsid w:val="00A44BFD"/>
    <w:rsid w:val="00A44CF2"/>
    <w:rsid w:val="00A4767E"/>
    <w:rsid w:val="00A50F9D"/>
    <w:rsid w:val="00A51480"/>
    <w:rsid w:val="00A53724"/>
    <w:rsid w:val="00A537A6"/>
    <w:rsid w:val="00A5463E"/>
    <w:rsid w:val="00A55316"/>
    <w:rsid w:val="00A55F59"/>
    <w:rsid w:val="00A567F4"/>
    <w:rsid w:val="00A5757D"/>
    <w:rsid w:val="00A575CF"/>
    <w:rsid w:val="00A577A9"/>
    <w:rsid w:val="00A60277"/>
    <w:rsid w:val="00A61BFF"/>
    <w:rsid w:val="00A622EA"/>
    <w:rsid w:val="00A62626"/>
    <w:rsid w:val="00A62A31"/>
    <w:rsid w:val="00A62E75"/>
    <w:rsid w:val="00A6414C"/>
    <w:rsid w:val="00A6555D"/>
    <w:rsid w:val="00A66392"/>
    <w:rsid w:val="00A67062"/>
    <w:rsid w:val="00A71C6D"/>
    <w:rsid w:val="00A71E85"/>
    <w:rsid w:val="00A71F4B"/>
    <w:rsid w:val="00A72C10"/>
    <w:rsid w:val="00A7447B"/>
    <w:rsid w:val="00A752C8"/>
    <w:rsid w:val="00A76028"/>
    <w:rsid w:val="00A765DE"/>
    <w:rsid w:val="00A7708E"/>
    <w:rsid w:val="00A77628"/>
    <w:rsid w:val="00A77F83"/>
    <w:rsid w:val="00A818A7"/>
    <w:rsid w:val="00A8431D"/>
    <w:rsid w:val="00A84946"/>
    <w:rsid w:val="00A852A0"/>
    <w:rsid w:val="00A85BA3"/>
    <w:rsid w:val="00A8792A"/>
    <w:rsid w:val="00A92761"/>
    <w:rsid w:val="00A951B3"/>
    <w:rsid w:val="00A959F7"/>
    <w:rsid w:val="00AA149D"/>
    <w:rsid w:val="00AA38A6"/>
    <w:rsid w:val="00AA3CDA"/>
    <w:rsid w:val="00AA480C"/>
    <w:rsid w:val="00AA5A75"/>
    <w:rsid w:val="00AA5AAD"/>
    <w:rsid w:val="00AA6D8A"/>
    <w:rsid w:val="00AA7C3C"/>
    <w:rsid w:val="00AB0221"/>
    <w:rsid w:val="00AB0456"/>
    <w:rsid w:val="00AB3545"/>
    <w:rsid w:val="00AB4A1C"/>
    <w:rsid w:val="00AB673F"/>
    <w:rsid w:val="00AB6C05"/>
    <w:rsid w:val="00AC3900"/>
    <w:rsid w:val="00AC4484"/>
    <w:rsid w:val="00AC59CF"/>
    <w:rsid w:val="00AC7669"/>
    <w:rsid w:val="00AD10F8"/>
    <w:rsid w:val="00AD16EB"/>
    <w:rsid w:val="00AD1942"/>
    <w:rsid w:val="00AE1611"/>
    <w:rsid w:val="00AE1DE5"/>
    <w:rsid w:val="00AE1EAA"/>
    <w:rsid w:val="00AE304F"/>
    <w:rsid w:val="00AE3443"/>
    <w:rsid w:val="00AE55BF"/>
    <w:rsid w:val="00AF0869"/>
    <w:rsid w:val="00AF2A4E"/>
    <w:rsid w:val="00AF2D9E"/>
    <w:rsid w:val="00AF311A"/>
    <w:rsid w:val="00AF43AA"/>
    <w:rsid w:val="00AF4669"/>
    <w:rsid w:val="00AF5EF4"/>
    <w:rsid w:val="00AF61D4"/>
    <w:rsid w:val="00AF6D66"/>
    <w:rsid w:val="00AF798D"/>
    <w:rsid w:val="00B0094A"/>
    <w:rsid w:val="00B0237A"/>
    <w:rsid w:val="00B04E83"/>
    <w:rsid w:val="00B05004"/>
    <w:rsid w:val="00B062DE"/>
    <w:rsid w:val="00B06486"/>
    <w:rsid w:val="00B1015B"/>
    <w:rsid w:val="00B112E3"/>
    <w:rsid w:val="00B136CB"/>
    <w:rsid w:val="00B136FF"/>
    <w:rsid w:val="00B13BC4"/>
    <w:rsid w:val="00B147C4"/>
    <w:rsid w:val="00B1554A"/>
    <w:rsid w:val="00B15693"/>
    <w:rsid w:val="00B169D2"/>
    <w:rsid w:val="00B213A7"/>
    <w:rsid w:val="00B21731"/>
    <w:rsid w:val="00B228DC"/>
    <w:rsid w:val="00B23269"/>
    <w:rsid w:val="00B24E3E"/>
    <w:rsid w:val="00B24FA2"/>
    <w:rsid w:val="00B2589A"/>
    <w:rsid w:val="00B26DDA"/>
    <w:rsid w:val="00B30B84"/>
    <w:rsid w:val="00B35A82"/>
    <w:rsid w:val="00B35C70"/>
    <w:rsid w:val="00B36F22"/>
    <w:rsid w:val="00B37D99"/>
    <w:rsid w:val="00B400CC"/>
    <w:rsid w:val="00B40314"/>
    <w:rsid w:val="00B409B3"/>
    <w:rsid w:val="00B414F6"/>
    <w:rsid w:val="00B42692"/>
    <w:rsid w:val="00B45272"/>
    <w:rsid w:val="00B45D5B"/>
    <w:rsid w:val="00B52732"/>
    <w:rsid w:val="00B537EC"/>
    <w:rsid w:val="00B54506"/>
    <w:rsid w:val="00B578B5"/>
    <w:rsid w:val="00B57C6D"/>
    <w:rsid w:val="00B612D3"/>
    <w:rsid w:val="00B63EBD"/>
    <w:rsid w:val="00B648F0"/>
    <w:rsid w:val="00B66875"/>
    <w:rsid w:val="00B67B19"/>
    <w:rsid w:val="00B71E6F"/>
    <w:rsid w:val="00B72B56"/>
    <w:rsid w:val="00B72D14"/>
    <w:rsid w:val="00B7374B"/>
    <w:rsid w:val="00B748E6"/>
    <w:rsid w:val="00B74F7F"/>
    <w:rsid w:val="00B76D7D"/>
    <w:rsid w:val="00B800AA"/>
    <w:rsid w:val="00B80F03"/>
    <w:rsid w:val="00B81311"/>
    <w:rsid w:val="00B82692"/>
    <w:rsid w:val="00B82E9A"/>
    <w:rsid w:val="00B8405C"/>
    <w:rsid w:val="00B8576F"/>
    <w:rsid w:val="00B9011F"/>
    <w:rsid w:val="00B9168B"/>
    <w:rsid w:val="00B93050"/>
    <w:rsid w:val="00B9322C"/>
    <w:rsid w:val="00B93FDC"/>
    <w:rsid w:val="00B946E2"/>
    <w:rsid w:val="00B94D73"/>
    <w:rsid w:val="00B9512B"/>
    <w:rsid w:val="00B97E43"/>
    <w:rsid w:val="00B97F65"/>
    <w:rsid w:val="00B97FF0"/>
    <w:rsid w:val="00BA133B"/>
    <w:rsid w:val="00BA1DA0"/>
    <w:rsid w:val="00BA2E5E"/>
    <w:rsid w:val="00BA43EF"/>
    <w:rsid w:val="00BA45C2"/>
    <w:rsid w:val="00BA4C62"/>
    <w:rsid w:val="00BA51B9"/>
    <w:rsid w:val="00BA6A2C"/>
    <w:rsid w:val="00BA73F1"/>
    <w:rsid w:val="00BA7746"/>
    <w:rsid w:val="00BB0134"/>
    <w:rsid w:val="00BB0487"/>
    <w:rsid w:val="00BB08E8"/>
    <w:rsid w:val="00BB202F"/>
    <w:rsid w:val="00BB39FC"/>
    <w:rsid w:val="00BB3CFF"/>
    <w:rsid w:val="00BB46F4"/>
    <w:rsid w:val="00BC05FC"/>
    <w:rsid w:val="00BC2301"/>
    <w:rsid w:val="00BC2324"/>
    <w:rsid w:val="00BC25FD"/>
    <w:rsid w:val="00BC40C2"/>
    <w:rsid w:val="00BC41B6"/>
    <w:rsid w:val="00BC4BEC"/>
    <w:rsid w:val="00BC4C56"/>
    <w:rsid w:val="00BC6FF5"/>
    <w:rsid w:val="00BC7440"/>
    <w:rsid w:val="00BC7E2D"/>
    <w:rsid w:val="00BC7F35"/>
    <w:rsid w:val="00BD0FBE"/>
    <w:rsid w:val="00BD1D80"/>
    <w:rsid w:val="00BD1DAC"/>
    <w:rsid w:val="00BD6E5A"/>
    <w:rsid w:val="00BE234A"/>
    <w:rsid w:val="00BE2917"/>
    <w:rsid w:val="00BE339C"/>
    <w:rsid w:val="00BE678E"/>
    <w:rsid w:val="00BF1A2F"/>
    <w:rsid w:val="00BF20AF"/>
    <w:rsid w:val="00BF32EE"/>
    <w:rsid w:val="00BF4251"/>
    <w:rsid w:val="00BF42B3"/>
    <w:rsid w:val="00BF525C"/>
    <w:rsid w:val="00BF6C0E"/>
    <w:rsid w:val="00C0166E"/>
    <w:rsid w:val="00C019F6"/>
    <w:rsid w:val="00C02565"/>
    <w:rsid w:val="00C03557"/>
    <w:rsid w:val="00C03E3A"/>
    <w:rsid w:val="00C0462C"/>
    <w:rsid w:val="00C0571C"/>
    <w:rsid w:val="00C05C08"/>
    <w:rsid w:val="00C06552"/>
    <w:rsid w:val="00C0679A"/>
    <w:rsid w:val="00C121C7"/>
    <w:rsid w:val="00C139E3"/>
    <w:rsid w:val="00C14C96"/>
    <w:rsid w:val="00C167EF"/>
    <w:rsid w:val="00C16D1E"/>
    <w:rsid w:val="00C16D22"/>
    <w:rsid w:val="00C16D88"/>
    <w:rsid w:val="00C206F5"/>
    <w:rsid w:val="00C20FE0"/>
    <w:rsid w:val="00C21977"/>
    <w:rsid w:val="00C2348C"/>
    <w:rsid w:val="00C24B61"/>
    <w:rsid w:val="00C26286"/>
    <w:rsid w:val="00C268F6"/>
    <w:rsid w:val="00C2699F"/>
    <w:rsid w:val="00C27774"/>
    <w:rsid w:val="00C30430"/>
    <w:rsid w:val="00C33DDC"/>
    <w:rsid w:val="00C34518"/>
    <w:rsid w:val="00C3518C"/>
    <w:rsid w:val="00C356D4"/>
    <w:rsid w:val="00C42B72"/>
    <w:rsid w:val="00C43582"/>
    <w:rsid w:val="00C45228"/>
    <w:rsid w:val="00C5024C"/>
    <w:rsid w:val="00C51114"/>
    <w:rsid w:val="00C5122A"/>
    <w:rsid w:val="00C515F3"/>
    <w:rsid w:val="00C52EE9"/>
    <w:rsid w:val="00C55A7A"/>
    <w:rsid w:val="00C56B5E"/>
    <w:rsid w:val="00C56CF4"/>
    <w:rsid w:val="00C5765E"/>
    <w:rsid w:val="00C57794"/>
    <w:rsid w:val="00C604D3"/>
    <w:rsid w:val="00C60D75"/>
    <w:rsid w:val="00C63292"/>
    <w:rsid w:val="00C645F0"/>
    <w:rsid w:val="00C66DA3"/>
    <w:rsid w:val="00C70005"/>
    <w:rsid w:val="00C70C50"/>
    <w:rsid w:val="00C71145"/>
    <w:rsid w:val="00C72560"/>
    <w:rsid w:val="00C73416"/>
    <w:rsid w:val="00C75363"/>
    <w:rsid w:val="00C75656"/>
    <w:rsid w:val="00C76CA2"/>
    <w:rsid w:val="00C775FA"/>
    <w:rsid w:val="00C8019F"/>
    <w:rsid w:val="00C80277"/>
    <w:rsid w:val="00C812A9"/>
    <w:rsid w:val="00C842FE"/>
    <w:rsid w:val="00C84512"/>
    <w:rsid w:val="00C84659"/>
    <w:rsid w:val="00C85867"/>
    <w:rsid w:val="00C85C1D"/>
    <w:rsid w:val="00C8639D"/>
    <w:rsid w:val="00C87410"/>
    <w:rsid w:val="00C92330"/>
    <w:rsid w:val="00C944D3"/>
    <w:rsid w:val="00C963E6"/>
    <w:rsid w:val="00CA00F0"/>
    <w:rsid w:val="00CA274E"/>
    <w:rsid w:val="00CA2DAA"/>
    <w:rsid w:val="00CA2FA9"/>
    <w:rsid w:val="00CA5798"/>
    <w:rsid w:val="00CA57D4"/>
    <w:rsid w:val="00CB054F"/>
    <w:rsid w:val="00CB0970"/>
    <w:rsid w:val="00CB4222"/>
    <w:rsid w:val="00CB4B03"/>
    <w:rsid w:val="00CB5003"/>
    <w:rsid w:val="00CB5C11"/>
    <w:rsid w:val="00CB6AB7"/>
    <w:rsid w:val="00CB740C"/>
    <w:rsid w:val="00CC12AF"/>
    <w:rsid w:val="00CC1DAD"/>
    <w:rsid w:val="00CC3170"/>
    <w:rsid w:val="00CC468C"/>
    <w:rsid w:val="00CC4C14"/>
    <w:rsid w:val="00CC5598"/>
    <w:rsid w:val="00CC5752"/>
    <w:rsid w:val="00CC5C97"/>
    <w:rsid w:val="00CC7D4D"/>
    <w:rsid w:val="00CD4BA8"/>
    <w:rsid w:val="00CD4E12"/>
    <w:rsid w:val="00CD56B5"/>
    <w:rsid w:val="00CD7A76"/>
    <w:rsid w:val="00CE5066"/>
    <w:rsid w:val="00CE57B9"/>
    <w:rsid w:val="00CE5E09"/>
    <w:rsid w:val="00CE5F36"/>
    <w:rsid w:val="00CE6D14"/>
    <w:rsid w:val="00CE76DF"/>
    <w:rsid w:val="00CE7F76"/>
    <w:rsid w:val="00CF0D6F"/>
    <w:rsid w:val="00CF484B"/>
    <w:rsid w:val="00CF4E84"/>
    <w:rsid w:val="00CF5019"/>
    <w:rsid w:val="00CF5820"/>
    <w:rsid w:val="00CF6587"/>
    <w:rsid w:val="00CF660C"/>
    <w:rsid w:val="00CF7369"/>
    <w:rsid w:val="00D003BD"/>
    <w:rsid w:val="00D01075"/>
    <w:rsid w:val="00D01B88"/>
    <w:rsid w:val="00D02F1D"/>
    <w:rsid w:val="00D02F5B"/>
    <w:rsid w:val="00D05DEA"/>
    <w:rsid w:val="00D062F5"/>
    <w:rsid w:val="00D067E6"/>
    <w:rsid w:val="00D07201"/>
    <w:rsid w:val="00D072A3"/>
    <w:rsid w:val="00D0793C"/>
    <w:rsid w:val="00D07955"/>
    <w:rsid w:val="00D1018B"/>
    <w:rsid w:val="00D10221"/>
    <w:rsid w:val="00D10EC8"/>
    <w:rsid w:val="00D11C13"/>
    <w:rsid w:val="00D15369"/>
    <w:rsid w:val="00D16B59"/>
    <w:rsid w:val="00D209F3"/>
    <w:rsid w:val="00D2119E"/>
    <w:rsid w:val="00D214F1"/>
    <w:rsid w:val="00D25463"/>
    <w:rsid w:val="00D255E4"/>
    <w:rsid w:val="00D26862"/>
    <w:rsid w:val="00D26A65"/>
    <w:rsid w:val="00D33DBB"/>
    <w:rsid w:val="00D34589"/>
    <w:rsid w:val="00D34DDE"/>
    <w:rsid w:val="00D357C1"/>
    <w:rsid w:val="00D36BFC"/>
    <w:rsid w:val="00D37773"/>
    <w:rsid w:val="00D43AEA"/>
    <w:rsid w:val="00D440A8"/>
    <w:rsid w:val="00D440D5"/>
    <w:rsid w:val="00D44CDE"/>
    <w:rsid w:val="00D46FFC"/>
    <w:rsid w:val="00D477E8"/>
    <w:rsid w:val="00D47DB5"/>
    <w:rsid w:val="00D51C19"/>
    <w:rsid w:val="00D5227E"/>
    <w:rsid w:val="00D525E3"/>
    <w:rsid w:val="00D534C1"/>
    <w:rsid w:val="00D53A43"/>
    <w:rsid w:val="00D55836"/>
    <w:rsid w:val="00D55FFB"/>
    <w:rsid w:val="00D57193"/>
    <w:rsid w:val="00D6024A"/>
    <w:rsid w:val="00D61608"/>
    <w:rsid w:val="00D62CFF"/>
    <w:rsid w:val="00D64041"/>
    <w:rsid w:val="00D66B2C"/>
    <w:rsid w:val="00D70042"/>
    <w:rsid w:val="00D710BC"/>
    <w:rsid w:val="00D71BE3"/>
    <w:rsid w:val="00D71DD0"/>
    <w:rsid w:val="00D72DDE"/>
    <w:rsid w:val="00D738BE"/>
    <w:rsid w:val="00D746CA"/>
    <w:rsid w:val="00D74809"/>
    <w:rsid w:val="00D75758"/>
    <w:rsid w:val="00D82FCE"/>
    <w:rsid w:val="00D831DB"/>
    <w:rsid w:val="00D84274"/>
    <w:rsid w:val="00D8696E"/>
    <w:rsid w:val="00D878E0"/>
    <w:rsid w:val="00D87A5C"/>
    <w:rsid w:val="00D87CFD"/>
    <w:rsid w:val="00D90924"/>
    <w:rsid w:val="00D90FA6"/>
    <w:rsid w:val="00D91FA8"/>
    <w:rsid w:val="00D92B77"/>
    <w:rsid w:val="00D938EE"/>
    <w:rsid w:val="00D93EC0"/>
    <w:rsid w:val="00D945F6"/>
    <w:rsid w:val="00D94950"/>
    <w:rsid w:val="00D969A5"/>
    <w:rsid w:val="00D96A13"/>
    <w:rsid w:val="00D972AB"/>
    <w:rsid w:val="00D972B1"/>
    <w:rsid w:val="00DA153D"/>
    <w:rsid w:val="00DA2B16"/>
    <w:rsid w:val="00DA2FBC"/>
    <w:rsid w:val="00DA5DD4"/>
    <w:rsid w:val="00DA64C1"/>
    <w:rsid w:val="00DA76AB"/>
    <w:rsid w:val="00DC0671"/>
    <w:rsid w:val="00DC08CF"/>
    <w:rsid w:val="00DC30E5"/>
    <w:rsid w:val="00DC5E28"/>
    <w:rsid w:val="00DD0CF0"/>
    <w:rsid w:val="00DD0D46"/>
    <w:rsid w:val="00DD3A3E"/>
    <w:rsid w:val="00DD480A"/>
    <w:rsid w:val="00DD4823"/>
    <w:rsid w:val="00DD529D"/>
    <w:rsid w:val="00DD636E"/>
    <w:rsid w:val="00DD73BE"/>
    <w:rsid w:val="00DE1D2B"/>
    <w:rsid w:val="00DE20D5"/>
    <w:rsid w:val="00DE34D8"/>
    <w:rsid w:val="00DE3BDF"/>
    <w:rsid w:val="00DE42D5"/>
    <w:rsid w:val="00DE553D"/>
    <w:rsid w:val="00DE5A62"/>
    <w:rsid w:val="00DE5C64"/>
    <w:rsid w:val="00DE7A19"/>
    <w:rsid w:val="00DF0C3B"/>
    <w:rsid w:val="00DF2E0F"/>
    <w:rsid w:val="00DF38D1"/>
    <w:rsid w:val="00DF544A"/>
    <w:rsid w:val="00DF5594"/>
    <w:rsid w:val="00DF6335"/>
    <w:rsid w:val="00DF71EB"/>
    <w:rsid w:val="00DF7D9B"/>
    <w:rsid w:val="00E000F7"/>
    <w:rsid w:val="00E00566"/>
    <w:rsid w:val="00E02074"/>
    <w:rsid w:val="00E04ECF"/>
    <w:rsid w:val="00E050CF"/>
    <w:rsid w:val="00E0679E"/>
    <w:rsid w:val="00E06D01"/>
    <w:rsid w:val="00E11D04"/>
    <w:rsid w:val="00E1280B"/>
    <w:rsid w:val="00E12DDE"/>
    <w:rsid w:val="00E13B8D"/>
    <w:rsid w:val="00E14404"/>
    <w:rsid w:val="00E14886"/>
    <w:rsid w:val="00E15AAC"/>
    <w:rsid w:val="00E17541"/>
    <w:rsid w:val="00E176CC"/>
    <w:rsid w:val="00E201E6"/>
    <w:rsid w:val="00E2054C"/>
    <w:rsid w:val="00E20D42"/>
    <w:rsid w:val="00E21535"/>
    <w:rsid w:val="00E23043"/>
    <w:rsid w:val="00E23C69"/>
    <w:rsid w:val="00E23E43"/>
    <w:rsid w:val="00E26588"/>
    <w:rsid w:val="00E267EA"/>
    <w:rsid w:val="00E31AA9"/>
    <w:rsid w:val="00E32560"/>
    <w:rsid w:val="00E341CB"/>
    <w:rsid w:val="00E35CFE"/>
    <w:rsid w:val="00E36EC3"/>
    <w:rsid w:val="00E37CD5"/>
    <w:rsid w:val="00E4186E"/>
    <w:rsid w:val="00E41D1B"/>
    <w:rsid w:val="00E44910"/>
    <w:rsid w:val="00E4528F"/>
    <w:rsid w:val="00E46D3A"/>
    <w:rsid w:val="00E50A30"/>
    <w:rsid w:val="00E52DC2"/>
    <w:rsid w:val="00E5497E"/>
    <w:rsid w:val="00E54B6A"/>
    <w:rsid w:val="00E57A1A"/>
    <w:rsid w:val="00E57E70"/>
    <w:rsid w:val="00E60891"/>
    <w:rsid w:val="00E60A0F"/>
    <w:rsid w:val="00E635C4"/>
    <w:rsid w:val="00E645E7"/>
    <w:rsid w:val="00E70799"/>
    <w:rsid w:val="00E72B5D"/>
    <w:rsid w:val="00E76DE5"/>
    <w:rsid w:val="00E772AF"/>
    <w:rsid w:val="00E816B1"/>
    <w:rsid w:val="00E82286"/>
    <w:rsid w:val="00E84C3A"/>
    <w:rsid w:val="00E8528F"/>
    <w:rsid w:val="00E856E9"/>
    <w:rsid w:val="00E91A99"/>
    <w:rsid w:val="00E91C73"/>
    <w:rsid w:val="00E91D04"/>
    <w:rsid w:val="00E92DDE"/>
    <w:rsid w:val="00E93CAA"/>
    <w:rsid w:val="00E93FE9"/>
    <w:rsid w:val="00E94FB8"/>
    <w:rsid w:val="00E95E82"/>
    <w:rsid w:val="00E96D2F"/>
    <w:rsid w:val="00E97BC2"/>
    <w:rsid w:val="00EA0592"/>
    <w:rsid w:val="00EA0E7C"/>
    <w:rsid w:val="00EA2BE1"/>
    <w:rsid w:val="00EA376B"/>
    <w:rsid w:val="00EA4810"/>
    <w:rsid w:val="00EA5189"/>
    <w:rsid w:val="00EA5A00"/>
    <w:rsid w:val="00EB197E"/>
    <w:rsid w:val="00EB2B4E"/>
    <w:rsid w:val="00EB2D69"/>
    <w:rsid w:val="00EB3636"/>
    <w:rsid w:val="00EB47D4"/>
    <w:rsid w:val="00EB5127"/>
    <w:rsid w:val="00EB53FD"/>
    <w:rsid w:val="00EB5E7C"/>
    <w:rsid w:val="00EC1651"/>
    <w:rsid w:val="00EC2E88"/>
    <w:rsid w:val="00EC3DED"/>
    <w:rsid w:val="00EC423F"/>
    <w:rsid w:val="00EC5305"/>
    <w:rsid w:val="00EC612F"/>
    <w:rsid w:val="00EC6FB5"/>
    <w:rsid w:val="00ED0FA1"/>
    <w:rsid w:val="00ED70AD"/>
    <w:rsid w:val="00EE1036"/>
    <w:rsid w:val="00EE1079"/>
    <w:rsid w:val="00EE1300"/>
    <w:rsid w:val="00EE2288"/>
    <w:rsid w:val="00EE2764"/>
    <w:rsid w:val="00EE3A70"/>
    <w:rsid w:val="00EE40CE"/>
    <w:rsid w:val="00EE5445"/>
    <w:rsid w:val="00EE5675"/>
    <w:rsid w:val="00EE5A7A"/>
    <w:rsid w:val="00EF0001"/>
    <w:rsid w:val="00EF03FB"/>
    <w:rsid w:val="00EF1551"/>
    <w:rsid w:val="00EF1EC7"/>
    <w:rsid w:val="00EF5EBB"/>
    <w:rsid w:val="00EF619E"/>
    <w:rsid w:val="00F02250"/>
    <w:rsid w:val="00F05C7A"/>
    <w:rsid w:val="00F060A4"/>
    <w:rsid w:val="00F06695"/>
    <w:rsid w:val="00F066C9"/>
    <w:rsid w:val="00F104AC"/>
    <w:rsid w:val="00F10E2B"/>
    <w:rsid w:val="00F11BC0"/>
    <w:rsid w:val="00F15796"/>
    <w:rsid w:val="00F15F66"/>
    <w:rsid w:val="00F16016"/>
    <w:rsid w:val="00F1623E"/>
    <w:rsid w:val="00F16243"/>
    <w:rsid w:val="00F16293"/>
    <w:rsid w:val="00F17342"/>
    <w:rsid w:val="00F17DA8"/>
    <w:rsid w:val="00F201C4"/>
    <w:rsid w:val="00F203FE"/>
    <w:rsid w:val="00F20DCE"/>
    <w:rsid w:val="00F20FF1"/>
    <w:rsid w:val="00F21665"/>
    <w:rsid w:val="00F2236A"/>
    <w:rsid w:val="00F22C51"/>
    <w:rsid w:val="00F25712"/>
    <w:rsid w:val="00F27B86"/>
    <w:rsid w:val="00F31F37"/>
    <w:rsid w:val="00F32260"/>
    <w:rsid w:val="00F32D6A"/>
    <w:rsid w:val="00F32F24"/>
    <w:rsid w:val="00F33502"/>
    <w:rsid w:val="00F358BD"/>
    <w:rsid w:val="00F35D50"/>
    <w:rsid w:val="00F364BE"/>
    <w:rsid w:val="00F36588"/>
    <w:rsid w:val="00F37139"/>
    <w:rsid w:val="00F376F5"/>
    <w:rsid w:val="00F37E93"/>
    <w:rsid w:val="00F404E0"/>
    <w:rsid w:val="00F40FDE"/>
    <w:rsid w:val="00F429D6"/>
    <w:rsid w:val="00F42DC6"/>
    <w:rsid w:val="00F4570D"/>
    <w:rsid w:val="00F45C6F"/>
    <w:rsid w:val="00F47CB0"/>
    <w:rsid w:val="00F50D84"/>
    <w:rsid w:val="00F52773"/>
    <w:rsid w:val="00F55089"/>
    <w:rsid w:val="00F56C38"/>
    <w:rsid w:val="00F56F0C"/>
    <w:rsid w:val="00F60222"/>
    <w:rsid w:val="00F62D0E"/>
    <w:rsid w:val="00F64AAA"/>
    <w:rsid w:val="00F65BBC"/>
    <w:rsid w:val="00F7033F"/>
    <w:rsid w:val="00F70424"/>
    <w:rsid w:val="00F7083D"/>
    <w:rsid w:val="00F70C39"/>
    <w:rsid w:val="00F71E89"/>
    <w:rsid w:val="00F7249F"/>
    <w:rsid w:val="00F72A16"/>
    <w:rsid w:val="00F74951"/>
    <w:rsid w:val="00F76254"/>
    <w:rsid w:val="00F76F4E"/>
    <w:rsid w:val="00F80453"/>
    <w:rsid w:val="00F81332"/>
    <w:rsid w:val="00F81E0D"/>
    <w:rsid w:val="00F8404A"/>
    <w:rsid w:val="00F8410A"/>
    <w:rsid w:val="00F84B33"/>
    <w:rsid w:val="00F8585F"/>
    <w:rsid w:val="00F85CDA"/>
    <w:rsid w:val="00F879E1"/>
    <w:rsid w:val="00F908AF"/>
    <w:rsid w:val="00F91AC0"/>
    <w:rsid w:val="00F931BD"/>
    <w:rsid w:val="00F94B47"/>
    <w:rsid w:val="00F978BF"/>
    <w:rsid w:val="00FA1120"/>
    <w:rsid w:val="00FA4E40"/>
    <w:rsid w:val="00FA63D0"/>
    <w:rsid w:val="00FA6628"/>
    <w:rsid w:val="00FA6755"/>
    <w:rsid w:val="00FB094D"/>
    <w:rsid w:val="00FB1DF8"/>
    <w:rsid w:val="00FB3840"/>
    <w:rsid w:val="00FB3DC4"/>
    <w:rsid w:val="00FC006A"/>
    <w:rsid w:val="00FC1A38"/>
    <w:rsid w:val="00FC314F"/>
    <w:rsid w:val="00FC3A12"/>
    <w:rsid w:val="00FC46A5"/>
    <w:rsid w:val="00FC4776"/>
    <w:rsid w:val="00FC5A90"/>
    <w:rsid w:val="00FC6084"/>
    <w:rsid w:val="00FC681D"/>
    <w:rsid w:val="00FC6935"/>
    <w:rsid w:val="00FC6F72"/>
    <w:rsid w:val="00FC7CF9"/>
    <w:rsid w:val="00FD2F09"/>
    <w:rsid w:val="00FD3406"/>
    <w:rsid w:val="00FD3578"/>
    <w:rsid w:val="00FD4064"/>
    <w:rsid w:val="00FD47D7"/>
    <w:rsid w:val="00FE15D3"/>
    <w:rsid w:val="00FE2E8B"/>
    <w:rsid w:val="00FE2FEA"/>
    <w:rsid w:val="00FE343D"/>
    <w:rsid w:val="00FE4F4F"/>
    <w:rsid w:val="00FE62E9"/>
    <w:rsid w:val="00FE78CE"/>
    <w:rsid w:val="00FE7B48"/>
    <w:rsid w:val="00FE7FA4"/>
    <w:rsid w:val="00FF001F"/>
    <w:rsid w:val="00FF0799"/>
    <w:rsid w:val="00FF2BFF"/>
    <w:rsid w:val="00FF300F"/>
    <w:rsid w:val="00FF49BA"/>
    <w:rsid w:val="00FF5BDE"/>
    <w:rsid w:val="03B71A22"/>
    <w:rsid w:val="04421B59"/>
    <w:rsid w:val="093FFEFB"/>
    <w:rsid w:val="0D539B47"/>
    <w:rsid w:val="10157C76"/>
    <w:rsid w:val="1277FA0C"/>
    <w:rsid w:val="127AE56D"/>
    <w:rsid w:val="12DD7603"/>
    <w:rsid w:val="143A17AD"/>
    <w:rsid w:val="16BEDD9B"/>
    <w:rsid w:val="17AC8CA1"/>
    <w:rsid w:val="1868EF7D"/>
    <w:rsid w:val="1E98DDEF"/>
    <w:rsid w:val="1EB0EF5F"/>
    <w:rsid w:val="1F92BCEF"/>
    <w:rsid w:val="1FBE2912"/>
    <w:rsid w:val="22E6EB7F"/>
    <w:rsid w:val="236F69CD"/>
    <w:rsid w:val="240B4033"/>
    <w:rsid w:val="2414FA61"/>
    <w:rsid w:val="25B692E6"/>
    <w:rsid w:val="27C5F9C1"/>
    <w:rsid w:val="31CE06D4"/>
    <w:rsid w:val="38BD80EE"/>
    <w:rsid w:val="39448EE3"/>
    <w:rsid w:val="39C8D71A"/>
    <w:rsid w:val="3AC48E91"/>
    <w:rsid w:val="3C92A9E2"/>
    <w:rsid w:val="3C9C8C1B"/>
    <w:rsid w:val="43DC4274"/>
    <w:rsid w:val="44622302"/>
    <w:rsid w:val="4A57C204"/>
    <w:rsid w:val="4A9EA8D5"/>
    <w:rsid w:val="4CE356A5"/>
    <w:rsid w:val="4CF64B02"/>
    <w:rsid w:val="4FE1B497"/>
    <w:rsid w:val="529D7465"/>
    <w:rsid w:val="52E00801"/>
    <w:rsid w:val="56BFA868"/>
    <w:rsid w:val="59093154"/>
    <w:rsid w:val="5937B848"/>
    <w:rsid w:val="5A95AF02"/>
    <w:rsid w:val="5C0166F4"/>
    <w:rsid w:val="5C80CE1D"/>
    <w:rsid w:val="610ED849"/>
    <w:rsid w:val="67FA2EB4"/>
    <w:rsid w:val="6A2C3FB9"/>
    <w:rsid w:val="6B18FE64"/>
    <w:rsid w:val="7015EFF5"/>
    <w:rsid w:val="753BACF2"/>
    <w:rsid w:val="76D25D29"/>
    <w:rsid w:val="79867DF0"/>
    <w:rsid w:val="7BB9565E"/>
    <w:rsid w:val="7CCDE762"/>
    <w:rsid w:val="7CF21100"/>
    <w:rsid w:val="7F39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AA0F1F"/>
  <w15:docId w15:val="{A5A15718-12F0-419D-B77F-E1FE29C62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center" w:pos="4135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  <w:lang w:val="es-CO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  <w:lang w:val="es-CO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sz w:val="2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extoindependiente2">
    <w:name w:val="Body Text 2"/>
    <w:basedOn w:val="Normal"/>
    <w:pPr>
      <w:widowControl w:val="0"/>
      <w:tabs>
        <w:tab w:val="left" w:pos="-3261"/>
        <w:tab w:val="left" w:pos="0"/>
        <w:tab w:val="left" w:pos="708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rFonts w:ascii="Verdana" w:hAnsi="Verdana"/>
      <w:snapToGrid w:val="0"/>
      <w:sz w:val="24"/>
    </w:rPr>
  </w:style>
  <w:style w:type="paragraph" w:styleId="Sangradetextonormal">
    <w:name w:val="Body Text Indent"/>
    <w:basedOn w:val="Normal"/>
    <w:pPr>
      <w:widowControl w:val="0"/>
      <w:tabs>
        <w:tab w:val="left" w:pos="-2268"/>
        <w:tab w:val="left" w:pos="-1701"/>
        <w:tab w:val="left" w:pos="-993"/>
        <w:tab w:val="left" w:pos="-709"/>
        <w:tab w:val="left" w:pos="9356"/>
        <w:tab w:val="left" w:pos="10065"/>
      </w:tabs>
      <w:ind w:left="284" w:hanging="284"/>
      <w:jc w:val="both"/>
    </w:pPr>
    <w:rPr>
      <w:rFonts w:ascii="Verdana" w:hAnsi="Verdana"/>
      <w:snapToGrid w:val="0"/>
      <w:sz w:val="24"/>
    </w:rPr>
  </w:style>
  <w:style w:type="paragraph" w:styleId="Sangra2detindependiente">
    <w:name w:val="Body Text Indent 2"/>
    <w:basedOn w:val="Normal"/>
    <w:pPr>
      <w:widowControl w:val="0"/>
      <w:tabs>
        <w:tab w:val="left" w:pos="-1843"/>
        <w:tab w:val="left" w:pos="-1418"/>
        <w:tab w:val="left" w:pos="-142"/>
        <w:tab w:val="left" w:pos="9639"/>
      </w:tabs>
      <w:ind w:left="284"/>
    </w:pPr>
    <w:rPr>
      <w:rFonts w:ascii="Verdana" w:hAnsi="Verdana"/>
      <w:snapToGrid w:val="0"/>
      <w:sz w:val="24"/>
    </w:rPr>
  </w:style>
  <w:style w:type="paragraph" w:styleId="Sangra3detindependiente">
    <w:name w:val="Body Text Indent 3"/>
    <w:basedOn w:val="Normal"/>
    <w:pPr>
      <w:widowControl w:val="0"/>
      <w:tabs>
        <w:tab w:val="left" w:pos="284"/>
        <w:tab w:val="left" w:pos="36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left="284"/>
      <w:jc w:val="both"/>
    </w:pPr>
    <w:rPr>
      <w:rFonts w:ascii="Verdana" w:hAnsi="Verdana"/>
      <w:snapToGrid w:val="0"/>
      <w:sz w:val="24"/>
      <w:lang w:val="en-US"/>
    </w:rPr>
  </w:style>
  <w:style w:type="paragraph" w:styleId="Textoindependiente">
    <w:name w:val="Body Text"/>
    <w:basedOn w:val="Normal"/>
    <w:pPr>
      <w:jc w:val="both"/>
    </w:pPr>
  </w:style>
  <w:style w:type="paragraph" w:styleId="Textoindependiente3">
    <w:name w:val="Body Text 3"/>
    <w:basedOn w:val="Normal"/>
    <w:rPr>
      <w:rFonts w:ascii="Arial" w:hAnsi="Arial"/>
      <w:sz w:val="24"/>
    </w:rPr>
  </w:style>
  <w:style w:type="paragraph" w:customStyle="1" w:styleId="BodyText20">
    <w:name w:val="Body Text 20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</w:rPr>
  </w:style>
  <w:style w:type="paragraph" w:customStyle="1" w:styleId="epgrafe">
    <w:name w:val="epígrafe"/>
    <w:basedOn w:val="Normal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  <w:style w:type="paragraph" w:customStyle="1" w:styleId="textos">
    <w:name w:val="textos"/>
    <w:basedOn w:val="Normal"/>
    <w:pPr>
      <w:spacing w:before="100" w:after="100"/>
    </w:pPr>
    <w:rPr>
      <w:sz w:val="24"/>
      <w:lang w:val="es-CO"/>
    </w:rPr>
  </w:style>
  <w:style w:type="paragraph" w:customStyle="1" w:styleId="DefinitionTerm">
    <w:name w:val="Definition Term"/>
    <w:basedOn w:val="Normal"/>
    <w:next w:val="Normal"/>
    <w:rPr>
      <w:snapToGrid w:val="0"/>
      <w:sz w:val="24"/>
      <w:lang w:val="es-ES"/>
    </w:rPr>
  </w:style>
  <w:style w:type="character" w:styleId="Textoennegrita">
    <w:name w:val="Strong"/>
    <w:uiPriority w:val="22"/>
    <w:qFormat/>
    <w:rPr>
      <w:b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000080"/>
      <w:sz w:val="24"/>
      <w:lang w:val="es-ES"/>
    </w:rPr>
  </w:style>
  <w:style w:type="paragraph" w:styleId="Textodebloque">
    <w:name w:val="Block Text"/>
    <w:basedOn w:val="Normal"/>
    <w:rsid w:val="008C2B46"/>
    <w:pPr>
      <w:widowControl w:val="0"/>
      <w:ind w:left="284" w:right="192"/>
    </w:pPr>
    <w:rPr>
      <w:rFonts w:ascii="Arial" w:hAnsi="Arial"/>
      <w:sz w:val="24"/>
      <w:lang w:val="es-CO"/>
    </w:rPr>
  </w:style>
  <w:style w:type="paragraph" w:customStyle="1" w:styleId="actas">
    <w:name w:val="actas"/>
    <w:basedOn w:val="Normal"/>
    <w:rsid w:val="0002340C"/>
    <w:pPr>
      <w:widowControl w:val="0"/>
      <w:tabs>
        <w:tab w:val="left" w:pos="170"/>
        <w:tab w:val="left" w:pos="340"/>
        <w:tab w:val="left" w:pos="425"/>
        <w:tab w:val="left" w:pos="510"/>
        <w:tab w:val="left" w:pos="680"/>
      </w:tabs>
      <w:spacing w:before="60" w:after="60" w:line="360" w:lineRule="auto"/>
      <w:jc w:val="both"/>
    </w:pPr>
    <w:rPr>
      <w:rFonts w:ascii="Arial" w:hAnsi="Arial"/>
      <w:snapToGrid w:val="0"/>
      <w:kern w:val="24"/>
      <w:sz w:val="24"/>
    </w:rPr>
  </w:style>
  <w:style w:type="paragraph" w:customStyle="1" w:styleId="CarCharChar">
    <w:name w:val="Car Char Char"/>
    <w:basedOn w:val="Normal"/>
    <w:rsid w:val="00F25712"/>
    <w:pPr>
      <w:spacing w:after="160" w:line="240" w:lineRule="exact"/>
    </w:pPr>
    <w:rPr>
      <w:rFonts w:ascii="Arial" w:hAnsi="Arial"/>
      <w:kern w:val="16"/>
      <w:lang w:val="en-US" w:eastAsia="en-US"/>
    </w:rPr>
  </w:style>
  <w:style w:type="paragraph" w:customStyle="1" w:styleId="CarCarCarCarCarCarCar">
    <w:name w:val="Car Car Car Car Car Car Car"/>
    <w:basedOn w:val="Normal"/>
    <w:rsid w:val="00927D3C"/>
    <w:pPr>
      <w:spacing w:after="160" w:line="240" w:lineRule="exact"/>
    </w:pPr>
    <w:rPr>
      <w:rFonts w:ascii="Verdana" w:hAnsi="Verdana"/>
      <w:lang w:val="es-ES" w:eastAsia="en-US"/>
    </w:rPr>
  </w:style>
  <w:style w:type="character" w:customStyle="1" w:styleId="EncabezadoCar">
    <w:name w:val="Encabezado Car"/>
    <w:link w:val="Encabezado"/>
    <w:rsid w:val="00F20DCE"/>
    <w:rPr>
      <w:lang w:val="es-ES_tradnl" w:eastAsia="es-ES"/>
    </w:rPr>
  </w:style>
  <w:style w:type="paragraph" w:styleId="Sinespaciado">
    <w:name w:val="No Spacing"/>
    <w:uiPriority w:val="1"/>
    <w:qFormat/>
    <w:rsid w:val="00F20DCE"/>
    <w:rPr>
      <w:rFonts w:ascii="Arial" w:hAnsi="Arial"/>
      <w:sz w:val="24"/>
      <w:lang w:val="es-CO" w:eastAsia="es-ES"/>
    </w:rPr>
  </w:style>
  <w:style w:type="paragraph" w:customStyle="1" w:styleId="porelcual">
    <w:name w:val="por el cual..."/>
    <w:basedOn w:val="Normal"/>
    <w:rsid w:val="00F20DCE"/>
    <w:pPr>
      <w:tabs>
        <w:tab w:val="left" w:pos="2551"/>
      </w:tabs>
      <w:overflowPunct w:val="0"/>
      <w:autoSpaceDE w:val="0"/>
      <w:autoSpaceDN w:val="0"/>
      <w:adjustRightInd w:val="0"/>
      <w:spacing w:line="240" w:lineRule="atLeast"/>
      <w:jc w:val="center"/>
    </w:pPr>
    <w:rPr>
      <w:rFonts w:ascii="Arial" w:hAnsi="Arial"/>
      <w:color w:val="000000"/>
      <w:lang w:val="en-US"/>
    </w:rPr>
  </w:style>
  <w:style w:type="paragraph" w:customStyle="1" w:styleId="Normal1">
    <w:name w:val="Normal1"/>
    <w:basedOn w:val="Normal"/>
    <w:rsid w:val="00F20DCE"/>
    <w:pPr>
      <w:overflowPunct w:val="0"/>
      <w:autoSpaceDE w:val="0"/>
      <w:autoSpaceDN w:val="0"/>
      <w:adjustRightInd w:val="0"/>
      <w:spacing w:line="400" w:lineRule="atLeast"/>
      <w:jc w:val="both"/>
    </w:pPr>
    <w:rPr>
      <w:rFonts w:ascii="Arial" w:hAnsi="Arial"/>
      <w:color w:val="000000"/>
      <w:sz w:val="28"/>
      <w:lang w:val="en-US"/>
    </w:rPr>
  </w:style>
  <w:style w:type="paragraph" w:customStyle="1" w:styleId="centrarbold">
    <w:name w:val="centrar bold"/>
    <w:basedOn w:val="Normal"/>
    <w:next w:val="Normal"/>
    <w:rsid w:val="00F20DCE"/>
    <w:pPr>
      <w:overflowPunct w:val="0"/>
      <w:autoSpaceDE w:val="0"/>
      <w:autoSpaceDN w:val="0"/>
      <w:adjustRightInd w:val="0"/>
      <w:spacing w:line="400" w:lineRule="atLeast"/>
      <w:jc w:val="center"/>
    </w:pPr>
    <w:rPr>
      <w:rFonts w:ascii="Arial" w:hAnsi="Arial"/>
      <w:b/>
      <w:color w:val="000000"/>
      <w:sz w:val="28"/>
      <w:lang w:val="en-US"/>
    </w:rPr>
  </w:style>
  <w:style w:type="paragraph" w:styleId="Prrafodelista">
    <w:name w:val="List Paragraph"/>
    <w:aliases w:val="Bullets,Normal. Viñetas,Bullet Number,List Paragraph1,lp1,lp11,List Paragraph11,Bullet 1,Use Case List Paragraph,Num Bullet 1,Bullet List,FooterText,titulo 3,Liste 1,References,Bolita,BOLA,BOLADEF,Antes de enumeración,Párrafo de lista2"/>
    <w:basedOn w:val="Normal"/>
    <w:link w:val="PrrafodelistaCar"/>
    <w:uiPriority w:val="34"/>
    <w:qFormat/>
    <w:rsid w:val="00121D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CO" w:eastAsia="es-CO"/>
    </w:rPr>
  </w:style>
  <w:style w:type="paragraph" w:customStyle="1" w:styleId="Default">
    <w:name w:val="Default"/>
    <w:rsid w:val="00121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st">
    <w:name w:val="st"/>
    <w:rsid w:val="00121DA2"/>
  </w:style>
  <w:style w:type="character" w:styleId="Refdecomentario">
    <w:name w:val="annotation reference"/>
    <w:uiPriority w:val="99"/>
    <w:rsid w:val="002677B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677B0"/>
  </w:style>
  <w:style w:type="character" w:customStyle="1" w:styleId="TextocomentarioCar">
    <w:name w:val="Texto comentario Car"/>
    <w:link w:val="Textocomentario"/>
    <w:uiPriority w:val="99"/>
    <w:rsid w:val="002677B0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677B0"/>
    <w:rPr>
      <w:b/>
      <w:bCs/>
    </w:rPr>
  </w:style>
  <w:style w:type="character" w:customStyle="1" w:styleId="AsuntodelcomentarioCar">
    <w:name w:val="Asunto del comentario Car"/>
    <w:link w:val="Asuntodelcomentario"/>
    <w:rsid w:val="002677B0"/>
    <w:rPr>
      <w:b/>
      <w:bCs/>
      <w:lang w:val="es-ES_tradnl" w:eastAsia="es-ES"/>
    </w:rPr>
  </w:style>
  <w:style w:type="paragraph" w:styleId="Textodeglobo">
    <w:name w:val="Balloon Text"/>
    <w:basedOn w:val="Normal"/>
    <w:link w:val="TextodegloboCar"/>
    <w:rsid w:val="002677B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677B0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553115"/>
    <w:rPr>
      <w:lang w:val="es-ES_tradnl" w:eastAsia="es-ES"/>
    </w:rPr>
  </w:style>
  <w:style w:type="table" w:styleId="Tablaconcuadrcula">
    <w:name w:val="Table Grid"/>
    <w:basedOn w:val="Tablanormal"/>
    <w:rsid w:val="00FC6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s Car,Normal. Viñetas Car,Bullet Number Car,List Paragraph1 Car,lp1 Car,lp11 Car,List Paragraph11 Car,Bullet 1 Car,Use Case List Paragraph Car,Num Bullet 1 Car,Bullet List Car,FooterText Car,titulo 3 Car,Liste 1 Car,Bolita Car"/>
    <w:link w:val="Prrafodelista"/>
    <w:uiPriority w:val="34"/>
    <w:locked/>
    <w:rsid w:val="00FA63D0"/>
    <w:rPr>
      <w:rFonts w:ascii="Calibri" w:hAnsi="Calibri"/>
      <w:sz w:val="22"/>
      <w:szCs w:val="22"/>
      <w:lang w:val="es-CO" w:eastAsia="es-CO"/>
    </w:rPr>
  </w:style>
  <w:style w:type="character" w:styleId="Hipervnculo">
    <w:name w:val="Hyperlink"/>
    <w:basedOn w:val="Fuentedeprrafopredeter"/>
    <w:uiPriority w:val="99"/>
    <w:semiHidden/>
    <w:unhideWhenUsed/>
    <w:rsid w:val="00C0166E"/>
    <w:rPr>
      <w:color w:val="0000FF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qFormat/>
    <w:rsid w:val="00F16243"/>
    <w:rPr>
      <w:vertAlign w:val="superscript"/>
    </w:rPr>
  </w:style>
  <w:style w:type="paragraph" w:customStyle="1" w:styleId="pf0">
    <w:name w:val="pf0"/>
    <w:basedOn w:val="Normal"/>
    <w:rsid w:val="00890737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89073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890737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Fuentedeprrafopredeter"/>
    <w:rsid w:val="00890737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nfasis">
    <w:name w:val="Emphasis"/>
    <w:basedOn w:val="Fuentedeprrafopredeter"/>
    <w:uiPriority w:val="20"/>
    <w:qFormat/>
    <w:rsid w:val="00D909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56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8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58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9.t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d64f05-0e73-4277-a76d-62572f0580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246B34D3D68042842629499A65FAF2" ma:contentTypeVersion="14" ma:contentTypeDescription="Crear nuevo documento." ma:contentTypeScope="" ma:versionID="eb4d74def1eb820174cece02b9538d27">
  <xsd:schema xmlns:xsd="http://www.w3.org/2001/XMLSchema" xmlns:xs="http://www.w3.org/2001/XMLSchema" xmlns:p="http://schemas.microsoft.com/office/2006/metadata/properties" xmlns:ns3="f0d64f05-0e73-4277-a76d-62572f0580f0" xmlns:ns4="8e1e1264-b7e8-419c-9a66-7a19b6566c48" targetNamespace="http://schemas.microsoft.com/office/2006/metadata/properties" ma:root="true" ma:fieldsID="11a8b8805c00ee2fa3607754c10786b6" ns3:_="" ns4:_="">
    <xsd:import namespace="f0d64f05-0e73-4277-a76d-62572f0580f0"/>
    <xsd:import namespace="8e1e1264-b7e8-419c-9a66-7a19b6566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64f05-0e73-4277-a76d-62572f058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e1264-b7e8-419c-9a66-7a19b6566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0ACFB-0C0A-4E82-8910-E538A55CB79F}">
  <ds:schemaRefs>
    <ds:schemaRef ds:uri="http://schemas.microsoft.com/office/2006/metadata/properties"/>
    <ds:schemaRef ds:uri="http://schemas.microsoft.com/office/infopath/2007/PartnerControls"/>
    <ds:schemaRef ds:uri="f0d64f05-0e73-4277-a76d-62572f0580f0"/>
  </ds:schemaRefs>
</ds:datastoreItem>
</file>

<file path=customXml/itemProps2.xml><?xml version="1.0" encoding="utf-8"?>
<ds:datastoreItem xmlns:ds="http://schemas.openxmlformats.org/officeDocument/2006/customXml" ds:itemID="{19784C19-38BB-48A4-8210-BA64031E3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A7C4FB-7772-4BEA-8131-A6FAC0676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d64f05-0e73-4277-a76d-62572f0580f0"/>
    <ds:schemaRef ds:uri="8e1e1264-b7e8-419c-9a66-7a19b6566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BA2D74-6381-4A49-A91B-13D05CC9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~wd09.tmp</Template>
  <TotalTime>3</TotalTime>
  <Pages>2</Pages>
  <Words>641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 el cual se reglamenta la  Evaluación del Programa de Salud Ocupacional de Empresa (EPSOE) y la variación del monto de la cotización del Sistema General de Riesgos Profesionales.</vt:lpstr>
    </vt:vector>
  </TitlesOfParts>
  <Company>compaq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 el cual se reglamenta la  Evaluación del Programa de Salud Ocupacional de Empresa (EPSOE) y la variación del monto de la cotización del Sistema General de Riesgos Profesionales.</dc:title>
  <dc:creator>DIRECCION DE SISTEMAS</dc:creator>
  <cp:lastModifiedBy>Luis Fernando Nuñez</cp:lastModifiedBy>
  <cp:revision>4</cp:revision>
  <cp:lastPrinted>2024-05-28T19:26:00Z</cp:lastPrinted>
  <dcterms:created xsi:type="dcterms:W3CDTF">2025-02-12T19:48:00Z</dcterms:created>
  <dcterms:modified xsi:type="dcterms:W3CDTF">2025-02-12T19:51:00Z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0x0101003E246B34D3D68042842629499A65FAF2</vt:lpwstr>
  </property>
</Properties>
</file>