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0F980" w14:textId="5696FDFB" w:rsidR="00672E61" w:rsidRPr="008914E8" w:rsidRDefault="00672E61" w:rsidP="0018064C">
      <w:pPr>
        <w:suppressAutoHyphens/>
        <w:ind w:right="51"/>
        <w:jc w:val="center"/>
        <w:rPr>
          <w:rFonts w:ascii="Helvetica" w:hAnsi="Helvetica" w:cs="Helvetica"/>
          <w:bCs/>
          <w:iCs/>
          <w:sz w:val="23"/>
          <w:szCs w:val="23"/>
        </w:rPr>
      </w:pPr>
      <w:r w:rsidRPr="008914E8">
        <w:rPr>
          <w:rFonts w:ascii="Helvetica" w:hAnsi="Helvetica" w:cs="Helvetica"/>
          <w:bCs/>
          <w:iCs/>
          <w:sz w:val="23"/>
          <w:szCs w:val="23"/>
        </w:rPr>
        <w:t>Por el cual se adiciona el Título 41 a la Parte 2 del Libro 2 del Decreto 1083 de 2015, Único Reglamentario del Sector de Función Pública, en lo relacionado con el Sistema Nacional de Integridad</w:t>
      </w:r>
    </w:p>
    <w:p w14:paraId="3B90A474" w14:textId="77777777" w:rsidR="00672E61" w:rsidRPr="008914E8" w:rsidRDefault="00672E61" w:rsidP="00672E61">
      <w:pPr>
        <w:suppressAutoHyphens/>
        <w:spacing w:line="276" w:lineRule="auto"/>
        <w:ind w:right="51"/>
        <w:jc w:val="center"/>
        <w:rPr>
          <w:rFonts w:ascii="Helvetica" w:hAnsi="Helvetica" w:cs="Helvetica"/>
          <w:b/>
          <w:sz w:val="23"/>
          <w:szCs w:val="23"/>
        </w:rPr>
      </w:pPr>
    </w:p>
    <w:p w14:paraId="3701C0D8" w14:textId="77777777" w:rsidR="00672E61" w:rsidRPr="008914E8" w:rsidRDefault="00672E61" w:rsidP="00672E61">
      <w:pPr>
        <w:suppressAutoHyphens/>
        <w:spacing w:line="276" w:lineRule="auto"/>
        <w:ind w:right="51"/>
        <w:jc w:val="center"/>
        <w:rPr>
          <w:rFonts w:ascii="Helvetica" w:hAnsi="Helvetica" w:cs="Helvetica"/>
          <w:b/>
          <w:sz w:val="23"/>
          <w:szCs w:val="23"/>
        </w:rPr>
      </w:pPr>
    </w:p>
    <w:p w14:paraId="594FFBFA" w14:textId="77777777" w:rsidR="00672E61" w:rsidRPr="008914E8" w:rsidRDefault="00672E61" w:rsidP="00672E61">
      <w:pPr>
        <w:pStyle w:val="Ttulo1"/>
        <w:spacing w:line="276" w:lineRule="auto"/>
        <w:rPr>
          <w:rFonts w:ascii="Helvetica" w:hAnsi="Helvetica" w:cs="Helvetica"/>
          <w:sz w:val="23"/>
          <w:szCs w:val="23"/>
          <w:lang w:eastAsia="es-CO"/>
        </w:rPr>
      </w:pPr>
      <w:r w:rsidRPr="008914E8">
        <w:rPr>
          <w:rFonts w:ascii="Helvetica" w:hAnsi="Helvetica" w:cs="Helvetica"/>
          <w:sz w:val="23"/>
          <w:szCs w:val="23"/>
          <w:lang w:eastAsia="es-CO"/>
        </w:rPr>
        <w:t>EL PRESIDENTE DE LA REPÚBLICA DE COLOMBIA,</w:t>
      </w:r>
    </w:p>
    <w:p w14:paraId="6C829A08" w14:textId="77777777" w:rsidR="00672E61" w:rsidRPr="008914E8" w:rsidRDefault="00672E61" w:rsidP="00672E61">
      <w:pPr>
        <w:spacing w:line="276" w:lineRule="auto"/>
        <w:ind w:right="51"/>
        <w:jc w:val="center"/>
        <w:rPr>
          <w:rFonts w:ascii="Helvetica" w:hAnsi="Helvetica" w:cs="Helvetica"/>
          <w:sz w:val="23"/>
          <w:szCs w:val="23"/>
        </w:rPr>
      </w:pPr>
    </w:p>
    <w:p w14:paraId="695C1A8B" w14:textId="71FD6705" w:rsidR="00672E61" w:rsidRPr="008914E8" w:rsidRDefault="00672E61" w:rsidP="00672E61">
      <w:pPr>
        <w:ind w:right="51"/>
        <w:jc w:val="center"/>
        <w:rPr>
          <w:rFonts w:ascii="Helvetica" w:hAnsi="Helvetica" w:cs="Helvetica"/>
          <w:sz w:val="23"/>
          <w:szCs w:val="23"/>
        </w:rPr>
      </w:pPr>
      <w:r w:rsidRPr="008914E8">
        <w:rPr>
          <w:rFonts w:ascii="Helvetica" w:hAnsi="Helvetica" w:cs="Helvetica"/>
          <w:sz w:val="23"/>
          <w:szCs w:val="23"/>
        </w:rPr>
        <w:t>En uso de sus facultades constitucionales y legales, y en especial las que le confieren el artículo 189 numeral 11 de la Constitución Política, y</w:t>
      </w:r>
    </w:p>
    <w:p w14:paraId="15B4C905" w14:textId="14E24125" w:rsidR="00672E61" w:rsidRPr="008914E8" w:rsidRDefault="00672E61" w:rsidP="00A92C2E">
      <w:pPr>
        <w:spacing w:line="276" w:lineRule="auto"/>
        <w:ind w:right="51"/>
        <w:rPr>
          <w:rFonts w:ascii="Helvetica" w:hAnsi="Helvetica" w:cs="Helvetica"/>
          <w:sz w:val="23"/>
          <w:szCs w:val="23"/>
        </w:rPr>
      </w:pPr>
    </w:p>
    <w:p w14:paraId="53907C56" w14:textId="77777777" w:rsidR="00672E61" w:rsidRPr="008914E8" w:rsidRDefault="00672E61" w:rsidP="00672E61">
      <w:pPr>
        <w:pStyle w:val="Ttulo1"/>
        <w:spacing w:line="276" w:lineRule="auto"/>
        <w:rPr>
          <w:rFonts w:ascii="Helvetica" w:eastAsia="Calibri" w:hAnsi="Helvetica" w:cs="Helvetica"/>
          <w:sz w:val="23"/>
          <w:szCs w:val="23"/>
          <w:lang w:eastAsia="en-US"/>
        </w:rPr>
      </w:pPr>
      <w:r w:rsidRPr="008914E8">
        <w:rPr>
          <w:rFonts w:ascii="Helvetica" w:hAnsi="Helvetica" w:cs="Helvetica"/>
          <w:sz w:val="23"/>
          <w:szCs w:val="23"/>
        </w:rPr>
        <w:t>CONSIDERANDO</w:t>
      </w:r>
    </w:p>
    <w:p w14:paraId="68FEDFEF" w14:textId="77777777" w:rsidR="00672E61" w:rsidRPr="008914E8" w:rsidRDefault="00672E61" w:rsidP="00672E61">
      <w:pPr>
        <w:rPr>
          <w:rFonts w:ascii="Helvetica" w:hAnsi="Helvetica" w:cs="Helvetica"/>
          <w:sz w:val="23"/>
          <w:szCs w:val="23"/>
        </w:rPr>
      </w:pPr>
    </w:p>
    <w:p w14:paraId="14E1B4DC" w14:textId="77777777" w:rsidR="00672E61" w:rsidRPr="008914E8" w:rsidRDefault="00672E61" w:rsidP="00672E61">
      <w:pPr>
        <w:widowControl w:val="0"/>
        <w:autoSpaceDE w:val="0"/>
        <w:autoSpaceDN w:val="0"/>
        <w:adjustRightInd w:val="0"/>
        <w:ind w:right="51"/>
        <w:jc w:val="both"/>
        <w:rPr>
          <w:rFonts w:ascii="Helvetica" w:hAnsi="Helvetica" w:cs="Helvetica"/>
          <w:i/>
          <w:sz w:val="23"/>
          <w:szCs w:val="23"/>
        </w:rPr>
      </w:pPr>
      <w:r w:rsidRPr="008914E8">
        <w:rPr>
          <w:rFonts w:ascii="Helvetica" w:hAnsi="Helvetica" w:cs="Helvetica"/>
          <w:sz w:val="23"/>
          <w:szCs w:val="23"/>
        </w:rPr>
        <w:t xml:space="preserve">Que el artículo 209 de la Constitución Política define que </w:t>
      </w:r>
      <w:r w:rsidRPr="008914E8">
        <w:rPr>
          <w:rFonts w:ascii="Helvetica" w:hAnsi="Helvetica" w:cs="Helvetica"/>
          <w:i/>
          <w:sz w:val="23"/>
          <w:szCs w:val="23"/>
        </w:rPr>
        <w:t>“la función administrativa está al servicio de los intereses generales y se desarrolla con fundamento en los principios de igualdad, moralidad, eficacia, economía, celeridad, imparcialidad y publicidad (...)”.</w:t>
      </w:r>
    </w:p>
    <w:p w14:paraId="31E41804" w14:textId="77777777" w:rsidR="00672E61" w:rsidRPr="008914E8" w:rsidRDefault="00672E61" w:rsidP="00672E61">
      <w:pPr>
        <w:widowControl w:val="0"/>
        <w:autoSpaceDE w:val="0"/>
        <w:autoSpaceDN w:val="0"/>
        <w:adjustRightInd w:val="0"/>
        <w:spacing w:line="276" w:lineRule="auto"/>
        <w:ind w:right="51"/>
        <w:jc w:val="both"/>
        <w:rPr>
          <w:rFonts w:ascii="Helvetica" w:hAnsi="Helvetica" w:cs="Helvetica"/>
          <w:sz w:val="23"/>
          <w:szCs w:val="23"/>
        </w:rPr>
      </w:pPr>
    </w:p>
    <w:p w14:paraId="167A1EDB"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la Ley 190 de 1995 </w:t>
      </w:r>
      <w:r w:rsidRPr="008914E8">
        <w:rPr>
          <w:rFonts w:ascii="Helvetica" w:hAnsi="Helvetica" w:cs="Helvetica"/>
          <w:i/>
          <w:sz w:val="23"/>
          <w:szCs w:val="23"/>
        </w:rPr>
        <w:t>“Por la cual se dictan normas tendientes a preservar la moralidad en la Administración Pública y se fijan disposiciones con el fin de erradicar la corrupción administrativa”</w:t>
      </w:r>
      <w:r w:rsidRPr="008914E8">
        <w:rPr>
          <w:rFonts w:ascii="Helvetica" w:hAnsi="Helvetica" w:cs="Helvetica"/>
          <w:sz w:val="23"/>
          <w:szCs w:val="23"/>
        </w:rPr>
        <w:t>, estableció medidas para fortalecer los procesos de vinculación, permanencia y desempeño de quienes integran el servicio público colombiano, con el fin de asegurar la prevalencia del interés general y el cuidado de los recursos públicos en el desarrollo de sus funciones.</w:t>
      </w:r>
    </w:p>
    <w:p w14:paraId="65FE8362"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70033FE8" w14:textId="77777777" w:rsidR="00672E61" w:rsidRPr="008914E8" w:rsidRDefault="00672E61" w:rsidP="00672E61">
      <w:pPr>
        <w:widowControl w:val="0"/>
        <w:autoSpaceDE w:val="0"/>
        <w:autoSpaceDN w:val="0"/>
        <w:adjustRightInd w:val="0"/>
        <w:ind w:right="51"/>
        <w:jc w:val="both"/>
        <w:rPr>
          <w:rFonts w:ascii="Helvetica" w:hAnsi="Helvetica" w:cs="Helvetica"/>
          <w:i/>
          <w:sz w:val="23"/>
          <w:szCs w:val="23"/>
        </w:rPr>
      </w:pPr>
      <w:r w:rsidRPr="008914E8">
        <w:rPr>
          <w:rFonts w:ascii="Helvetica" w:hAnsi="Helvetica" w:cs="Helvetica"/>
          <w:sz w:val="23"/>
          <w:szCs w:val="23"/>
        </w:rPr>
        <w:t xml:space="preserve">Que el artículo 4 de la Ley 489 de 1998, </w:t>
      </w:r>
      <w:r w:rsidRPr="008914E8">
        <w:rPr>
          <w:rFonts w:ascii="Helvetica" w:hAnsi="Helvetica" w:cs="Helvetica"/>
          <w:i/>
          <w:sz w:val="23"/>
          <w:szCs w:val="23"/>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008914E8">
        <w:rPr>
          <w:rFonts w:ascii="Helvetica" w:hAnsi="Helvetica" w:cs="Helvetica"/>
          <w:sz w:val="23"/>
          <w:szCs w:val="23"/>
        </w:rPr>
        <w:t xml:space="preserve">, establece que la </w:t>
      </w:r>
      <w:r w:rsidRPr="008914E8">
        <w:rPr>
          <w:rFonts w:ascii="Helvetica" w:hAnsi="Helvetica" w:cs="Helvetica"/>
          <w:i/>
          <w:sz w:val="23"/>
          <w:szCs w:val="23"/>
        </w:rPr>
        <w:t>“función administrativa del Estado busca la satisfacción de las necesidades generales de todos los habitantes, de conformidad con los principios, finalidades y cometidos consagrados en la Constitución Política y que los organismos, entidades y personas encargadas, de manera permanente o transitoria, del ejercicio de funciones administrativas deben ejercerlas consultando el interés general”.</w:t>
      </w:r>
    </w:p>
    <w:p w14:paraId="47B7AA68" w14:textId="77777777" w:rsidR="00672E61" w:rsidRPr="008914E8" w:rsidRDefault="00672E61" w:rsidP="00672E61">
      <w:pPr>
        <w:widowControl w:val="0"/>
        <w:autoSpaceDE w:val="0"/>
        <w:autoSpaceDN w:val="0"/>
        <w:adjustRightInd w:val="0"/>
        <w:spacing w:line="276" w:lineRule="auto"/>
        <w:ind w:right="51"/>
        <w:jc w:val="both"/>
        <w:rPr>
          <w:rFonts w:ascii="Helvetica" w:hAnsi="Helvetica" w:cs="Helvetica"/>
          <w:sz w:val="23"/>
          <w:szCs w:val="23"/>
        </w:rPr>
      </w:pPr>
    </w:p>
    <w:p w14:paraId="6C112CD3" w14:textId="77777777" w:rsidR="00672E61" w:rsidRPr="008914E8" w:rsidRDefault="00672E61" w:rsidP="00672E61">
      <w:pPr>
        <w:widowControl w:val="0"/>
        <w:autoSpaceDE w:val="0"/>
        <w:autoSpaceDN w:val="0"/>
        <w:adjustRightInd w:val="0"/>
        <w:ind w:right="51"/>
        <w:jc w:val="both"/>
        <w:rPr>
          <w:rFonts w:ascii="Helvetica" w:hAnsi="Helvetica" w:cs="Helvetica"/>
          <w:i/>
          <w:sz w:val="23"/>
          <w:szCs w:val="23"/>
        </w:rPr>
      </w:pPr>
      <w:r w:rsidRPr="008914E8">
        <w:rPr>
          <w:rFonts w:ascii="Helvetica" w:hAnsi="Helvetica" w:cs="Helvetica"/>
          <w:sz w:val="23"/>
          <w:szCs w:val="23"/>
        </w:rPr>
        <w:t xml:space="preserve">Que el parágrafo 2 del artículo 38 de la Ley 489 de 1998 señala que </w:t>
      </w:r>
      <w:r w:rsidRPr="008914E8">
        <w:rPr>
          <w:rFonts w:ascii="Helvetica" w:hAnsi="Helvetica" w:cs="Helvetica"/>
          <w:i/>
          <w:sz w:val="23"/>
          <w:szCs w:val="23"/>
        </w:rPr>
        <w:t xml:space="preserve">“además de lo previsto en el literal c) del numeral 1 del presente artículo, cómo organismos consultivos o coordinadores, para toda la administración o parte de ella, funcionaran con carácter permanente o temporal y con representación de varias entidades estatales y, si fuere el caso, del sector privado, los que la ley determine”. </w:t>
      </w:r>
    </w:p>
    <w:p w14:paraId="69F17AB5"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6FFD6CDC"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el artículo 43 de Ley 489 de 1998 establece que el </w:t>
      </w:r>
      <w:r w:rsidRPr="008914E8">
        <w:rPr>
          <w:rFonts w:ascii="Helvetica" w:hAnsi="Helvetica" w:cs="Helvetica"/>
          <w:i/>
          <w:sz w:val="23"/>
          <w:szCs w:val="23"/>
        </w:rPr>
        <w:t>“(...) el Gobierno Nacional podrá organizar sistemas administrativos nacionales con el fin de coordinar las actividades estatales y de los particulares y que, para tal efecto, determinará los órganos o entidades a los cuales corresponde desarrollar las actividades de dirección, programación, ejecución y evaluación”.</w:t>
      </w:r>
    </w:p>
    <w:p w14:paraId="68461E78"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650BC6D2" w14:textId="1BE12202" w:rsidR="00672E61" w:rsidRDefault="00672E61" w:rsidP="00672E61">
      <w:pPr>
        <w:widowControl w:val="0"/>
        <w:autoSpaceDE w:val="0"/>
        <w:autoSpaceDN w:val="0"/>
        <w:adjustRightInd w:val="0"/>
        <w:ind w:right="51"/>
        <w:jc w:val="both"/>
        <w:rPr>
          <w:rFonts w:ascii="Helvetica" w:hAnsi="Helvetica" w:cs="Helvetica"/>
          <w:i/>
          <w:sz w:val="23"/>
          <w:szCs w:val="23"/>
        </w:rPr>
      </w:pPr>
      <w:r w:rsidRPr="008914E8">
        <w:rPr>
          <w:rFonts w:ascii="Helvetica" w:hAnsi="Helvetica" w:cs="Helvetica"/>
          <w:sz w:val="23"/>
          <w:szCs w:val="23"/>
        </w:rPr>
        <w:t xml:space="preserve">Que el numeral 1 del artículo 2 de la Ley 909 de 2004 (modificado por el artículo 3 de la Ley 2418 de 2024), </w:t>
      </w:r>
      <w:r w:rsidRPr="008914E8">
        <w:rPr>
          <w:rFonts w:ascii="Helvetica" w:hAnsi="Helvetica" w:cs="Helvetica"/>
          <w:i/>
          <w:sz w:val="23"/>
          <w:szCs w:val="23"/>
        </w:rPr>
        <w:t>“Por la cual se expiden normas que regulan el empleo público, la carrera administrativa, gerencia pública y se dictan otras disposiciones”</w:t>
      </w:r>
      <w:r w:rsidRPr="008914E8">
        <w:rPr>
          <w:rFonts w:ascii="Helvetica" w:hAnsi="Helvetica" w:cs="Helvetica"/>
          <w:sz w:val="23"/>
          <w:szCs w:val="23"/>
        </w:rPr>
        <w:t xml:space="preserve">, señala que </w:t>
      </w:r>
      <w:r w:rsidRPr="008914E8">
        <w:rPr>
          <w:rFonts w:ascii="Helvetica" w:hAnsi="Helvetica" w:cs="Helvetica"/>
          <w:i/>
          <w:sz w:val="23"/>
          <w:szCs w:val="23"/>
        </w:rPr>
        <w:t xml:space="preserve">“la función pública se desarrolla teniendo en cuenta los principios constitucionales de </w:t>
      </w:r>
      <w:r w:rsidRPr="008914E8">
        <w:rPr>
          <w:rFonts w:ascii="Helvetica" w:hAnsi="Helvetica" w:cs="Helvetica"/>
          <w:i/>
          <w:sz w:val="23"/>
          <w:szCs w:val="23"/>
        </w:rPr>
        <w:lastRenderedPageBreak/>
        <w:t>igualdad, mérito, accesibilidad universal, moralidad, eficacia, economía, imparcialidad, transparencia, celeridad y publicidad”.</w:t>
      </w:r>
    </w:p>
    <w:p w14:paraId="26E26837" w14:textId="77777777" w:rsidR="008914E8" w:rsidRPr="008914E8" w:rsidRDefault="008914E8" w:rsidP="00672E61">
      <w:pPr>
        <w:widowControl w:val="0"/>
        <w:autoSpaceDE w:val="0"/>
        <w:autoSpaceDN w:val="0"/>
        <w:adjustRightInd w:val="0"/>
        <w:ind w:right="51"/>
        <w:jc w:val="both"/>
        <w:rPr>
          <w:rFonts w:ascii="Helvetica" w:hAnsi="Helvetica" w:cs="Helvetica"/>
          <w:i/>
          <w:sz w:val="23"/>
          <w:szCs w:val="23"/>
        </w:rPr>
      </w:pPr>
    </w:p>
    <w:p w14:paraId="0FD74F57" w14:textId="77777777" w:rsidR="00672E61" w:rsidRPr="008914E8" w:rsidRDefault="00672E61" w:rsidP="00672E61">
      <w:pPr>
        <w:widowControl w:val="0"/>
        <w:autoSpaceDE w:val="0"/>
        <w:autoSpaceDN w:val="0"/>
        <w:adjustRightInd w:val="0"/>
        <w:ind w:right="51"/>
        <w:jc w:val="both"/>
        <w:rPr>
          <w:rFonts w:ascii="Helvetica" w:hAnsi="Helvetica" w:cs="Helvetica"/>
          <w:i/>
          <w:sz w:val="23"/>
          <w:szCs w:val="23"/>
        </w:rPr>
      </w:pPr>
      <w:r w:rsidRPr="008914E8">
        <w:rPr>
          <w:rFonts w:ascii="Helvetica" w:hAnsi="Helvetica" w:cs="Helvetica"/>
          <w:sz w:val="23"/>
          <w:szCs w:val="23"/>
        </w:rPr>
        <w:t xml:space="preserve">Que el inciso segundo del artículo 3 de la Ley 1437 de 2011, </w:t>
      </w:r>
      <w:r w:rsidRPr="008914E8">
        <w:rPr>
          <w:rFonts w:ascii="Helvetica" w:hAnsi="Helvetica" w:cs="Helvetica"/>
          <w:i/>
          <w:sz w:val="23"/>
          <w:szCs w:val="23"/>
        </w:rPr>
        <w:t>“Por la cual se expide el Código de Procedimiento Administrativo y de lo Contencioso Administrativo”</w:t>
      </w:r>
      <w:r w:rsidRPr="008914E8">
        <w:rPr>
          <w:rFonts w:ascii="Helvetica" w:hAnsi="Helvetica" w:cs="Helvetica"/>
          <w:sz w:val="23"/>
          <w:szCs w:val="23"/>
        </w:rPr>
        <w:t xml:space="preserve">, dispone que </w:t>
      </w:r>
      <w:r w:rsidRPr="008914E8">
        <w:rPr>
          <w:rFonts w:ascii="Helvetica" w:hAnsi="Helvetica" w:cs="Helvetica"/>
          <w:i/>
          <w:sz w:val="23"/>
          <w:szCs w:val="23"/>
        </w:rPr>
        <w:t>“las actuaciones administrativas se desarrollan, especialmente, con arreglo a los principios del debido proceso, igualdad, imparcialidad, buena fe, moralidad, participación, responsabilidad, transparencia, publicidad, coordinación, eficacia, economía y celeridad”.</w:t>
      </w:r>
    </w:p>
    <w:p w14:paraId="520B8968"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1FA33B97"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Que la Ley 1474 de 2011 “</w:t>
      </w:r>
      <w:r w:rsidRPr="008914E8">
        <w:rPr>
          <w:rFonts w:ascii="Helvetica" w:hAnsi="Helvetica" w:cs="Helvetica"/>
          <w:i/>
          <w:sz w:val="23"/>
          <w:szCs w:val="23"/>
        </w:rPr>
        <w:t>Por la cual se dictan normas orientadas a fortalecer los mecanismos de prevención, investigación y sanción de actos de corrupción y la efectividad del control de la gestión pública”</w:t>
      </w:r>
      <w:r w:rsidRPr="008914E8">
        <w:rPr>
          <w:rFonts w:ascii="Helvetica" w:hAnsi="Helvetica" w:cs="Helvetica"/>
          <w:sz w:val="23"/>
          <w:szCs w:val="23"/>
        </w:rPr>
        <w:t>, incluye disposiciones respecto de los organismos especiales para la lucha contra la corrupción creando la Comisión Nacional de Moralización y la Comisión Nacional Ciudadana para la Lucha contra la Corrupción y las Comisiones Regionales de Moralización. Así mismo, establece las políticas institucionales y pedagógicas que apuntan al fortalecimiento de las entidades para prevención de la corrupción y el desarrollo de competencias pedagógicas en la ciudadanía y el servicio público.</w:t>
      </w:r>
    </w:p>
    <w:p w14:paraId="5431DD68"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1807B88C"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la Ley 1712 de 2014 </w:t>
      </w:r>
      <w:r w:rsidRPr="008914E8">
        <w:rPr>
          <w:rFonts w:ascii="Helvetica" w:hAnsi="Helvetica" w:cs="Helvetica"/>
          <w:i/>
          <w:sz w:val="23"/>
          <w:szCs w:val="23"/>
        </w:rPr>
        <w:t>“Por medio de la cual se crea la Ley de Transparencia y del Derecho de Acceso a la Información Pública Nacional y se dictan otras disposiciones”</w:t>
      </w:r>
      <w:r w:rsidRPr="008914E8">
        <w:rPr>
          <w:rFonts w:ascii="Helvetica" w:hAnsi="Helvetica" w:cs="Helvetica"/>
          <w:sz w:val="23"/>
          <w:szCs w:val="23"/>
        </w:rPr>
        <w:t>, ratifica el compromiso del Estado de publicar y someter a escrutinio ciudadano las actuaciones, decisiones y/o políticas que haya adoptado, junto con sus fundamentos y toda interpretación autorizada de ellas, dadas en el marco del servicio público.</w:t>
      </w:r>
    </w:p>
    <w:p w14:paraId="7B3F9D8F"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528C7AD2"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la Ley 1958 de 2019 </w:t>
      </w:r>
      <w:r w:rsidRPr="008914E8">
        <w:rPr>
          <w:rFonts w:ascii="Helvetica" w:hAnsi="Helvetica" w:cs="Helvetica"/>
          <w:i/>
          <w:sz w:val="23"/>
          <w:szCs w:val="23"/>
        </w:rPr>
        <w:t>"Por medio de la cual se aprueba el Acuerdo entre la República de Colombia y la Organización para la Cooperación y Desarrollo Económicos (OCDE) (...)"</w:t>
      </w:r>
      <w:r w:rsidRPr="008914E8">
        <w:rPr>
          <w:rFonts w:ascii="Helvetica" w:hAnsi="Helvetica" w:cs="Helvetica"/>
          <w:sz w:val="23"/>
          <w:szCs w:val="23"/>
        </w:rPr>
        <w:t xml:space="preserve">, establece el compromiso de cumplir con los estándares y recomendaciones en materia de gobernanza y lucha contra el soborno y la corrupción generados por esta última, y que en la vigencia 2017 el </w:t>
      </w:r>
      <w:r w:rsidRPr="008914E8">
        <w:rPr>
          <w:rFonts w:ascii="Helvetica" w:hAnsi="Helvetica" w:cs="Helvetica"/>
          <w:i/>
          <w:sz w:val="23"/>
          <w:szCs w:val="23"/>
        </w:rPr>
        <w:t>"Estudio de la OCDE sobre integridad en Colombia”</w:t>
      </w:r>
      <w:r w:rsidRPr="008914E8">
        <w:rPr>
          <w:rFonts w:ascii="Helvetica" w:hAnsi="Helvetica" w:cs="Helvetica"/>
          <w:sz w:val="23"/>
          <w:szCs w:val="23"/>
        </w:rPr>
        <w:t xml:space="preserve"> señala que la promoción de la integridad implica la participación de diferentes actores y, por tanto, deben ponerse en práctica mecanismos de cooperación entre dichos actores a fin de evitar fragmentaciones, superposiciones y brechas.</w:t>
      </w:r>
    </w:p>
    <w:p w14:paraId="7250BE80"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1EA92A24"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la Ley 2013 de 2019 </w:t>
      </w:r>
      <w:r w:rsidRPr="008914E8">
        <w:rPr>
          <w:rFonts w:ascii="Helvetica" w:hAnsi="Helvetica" w:cs="Helvetica"/>
          <w:i/>
          <w:sz w:val="23"/>
          <w:szCs w:val="23"/>
        </w:rPr>
        <w:t>"Por medio del cual se busca garantizar el cumplimiento de los principios de transparencia y publicidad mediante la publicación de las declaraciones de bienes, renta y el registro de los conflictos de interés”</w:t>
      </w:r>
      <w:r w:rsidRPr="008914E8">
        <w:rPr>
          <w:rFonts w:ascii="Helvetica" w:hAnsi="Helvetica" w:cs="Helvetica"/>
          <w:sz w:val="23"/>
          <w:szCs w:val="23"/>
        </w:rPr>
        <w:t xml:space="preserve">, tiene por objeto </w:t>
      </w:r>
      <w:r w:rsidRPr="008914E8">
        <w:rPr>
          <w:rFonts w:ascii="Helvetica" w:hAnsi="Helvetica" w:cs="Helvetica"/>
          <w:i/>
          <w:sz w:val="23"/>
          <w:szCs w:val="23"/>
        </w:rPr>
        <w:t>“dar cumplimiento a los principios de transparencia y publicidad, y la promoción de la participación y control social a través de la publicación y divulgación proactiva de la declaración de bienes y rentas, del registro de conflictos de interés y la declaración del impuesto sobre la renta y complementarios".</w:t>
      </w:r>
    </w:p>
    <w:p w14:paraId="5AC26172"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6E213F5B" w14:textId="521AFFE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mediante el artículo 1 de la Ley 2016 de 2020 </w:t>
      </w:r>
      <w:r w:rsidRPr="008914E8">
        <w:rPr>
          <w:rFonts w:ascii="Helvetica" w:hAnsi="Helvetica" w:cs="Helvetica"/>
          <w:i/>
          <w:sz w:val="23"/>
          <w:szCs w:val="23"/>
        </w:rPr>
        <w:t>“Por la cual se adopta el código de integridad del Servicio Público Colombiano"</w:t>
      </w:r>
      <w:r w:rsidRPr="008914E8">
        <w:rPr>
          <w:rFonts w:ascii="Helvetica" w:hAnsi="Helvetica" w:cs="Helvetica"/>
          <w:sz w:val="23"/>
          <w:szCs w:val="23"/>
        </w:rPr>
        <w:t xml:space="preserve">, se crea el Sistema Nacional de Integridad para articular todo </w:t>
      </w:r>
      <w:r w:rsidR="00A92C2E" w:rsidRPr="008914E8">
        <w:rPr>
          <w:rFonts w:ascii="Helvetica" w:hAnsi="Helvetica" w:cs="Helvetica"/>
          <w:sz w:val="23"/>
          <w:szCs w:val="23"/>
          <w:lang w:val="es-CO"/>
        </w:rPr>
        <w:t>lo</w:t>
      </w:r>
      <w:r w:rsidRPr="008914E8">
        <w:rPr>
          <w:rFonts w:ascii="Helvetica" w:hAnsi="Helvetica" w:cs="Helvetica"/>
          <w:sz w:val="23"/>
          <w:szCs w:val="23"/>
        </w:rPr>
        <w:t xml:space="preserve"> concerniente a la Integridad en el Servicio Público Colombiano y mediante el artículo 2 se estableció que el Departamento Administrativo de la Función Púbica estará a cargo de </w:t>
      </w:r>
      <w:r w:rsidR="00005F1E">
        <w:rPr>
          <w:rFonts w:ascii="Helvetica" w:hAnsi="Helvetica" w:cs="Helvetica"/>
          <w:sz w:val="23"/>
          <w:szCs w:val="23"/>
        </w:rPr>
        <w:t>este S</w:t>
      </w:r>
      <w:r w:rsidRPr="008914E8">
        <w:rPr>
          <w:rFonts w:ascii="Helvetica" w:hAnsi="Helvetica" w:cs="Helvetica"/>
          <w:sz w:val="23"/>
          <w:szCs w:val="23"/>
        </w:rPr>
        <w:t>istema.</w:t>
      </w:r>
    </w:p>
    <w:p w14:paraId="0C888A4F" w14:textId="77777777" w:rsidR="00672E61" w:rsidRPr="008914E8" w:rsidRDefault="00672E61" w:rsidP="00672E61">
      <w:pPr>
        <w:widowControl w:val="0"/>
        <w:autoSpaceDE w:val="0"/>
        <w:autoSpaceDN w:val="0"/>
        <w:adjustRightInd w:val="0"/>
        <w:spacing w:line="276" w:lineRule="auto"/>
        <w:ind w:right="51"/>
        <w:jc w:val="both"/>
        <w:rPr>
          <w:rFonts w:ascii="Helvetica" w:hAnsi="Helvetica" w:cs="Helvetica"/>
          <w:sz w:val="23"/>
          <w:szCs w:val="23"/>
        </w:rPr>
      </w:pPr>
    </w:p>
    <w:p w14:paraId="35FFA472" w14:textId="2221AA03" w:rsidR="00672E61" w:rsidRPr="008914E8" w:rsidRDefault="00672E61" w:rsidP="008914E8">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Que el parágrafo del artículo 3 de mencionada ley señala que el Departamento Administrativo de la Función Pública y el Ministerio de Tecnologías de la Información y las Comunicaciones deben difundir de forma efectiva a la ciudadanía el trabajo realizado por el Sistema Nacional de Integridad atendiendo los principios de publicidad y transparencia.</w:t>
      </w:r>
    </w:p>
    <w:p w14:paraId="2B5487C0" w14:textId="77777777" w:rsidR="00672E61" w:rsidRPr="008914E8" w:rsidRDefault="00672E61" w:rsidP="00672E61">
      <w:pPr>
        <w:jc w:val="both"/>
        <w:rPr>
          <w:rFonts w:ascii="Helvetica" w:hAnsi="Helvetica" w:cs="Helvetica"/>
          <w:sz w:val="23"/>
          <w:szCs w:val="23"/>
        </w:rPr>
      </w:pPr>
      <w:r w:rsidRPr="008914E8">
        <w:rPr>
          <w:rFonts w:ascii="Helvetica" w:hAnsi="Helvetica" w:cs="Helvetica"/>
          <w:sz w:val="23"/>
          <w:szCs w:val="23"/>
        </w:rPr>
        <w:lastRenderedPageBreak/>
        <w:t xml:space="preserve">Que mediante la Ley 2294 de 2023 </w:t>
      </w:r>
      <w:r w:rsidRPr="008914E8">
        <w:rPr>
          <w:rFonts w:ascii="Helvetica" w:hAnsi="Helvetica" w:cs="Helvetica"/>
          <w:i/>
          <w:sz w:val="23"/>
          <w:szCs w:val="23"/>
        </w:rPr>
        <w:t>“Por el cual se expide el Plan Nacional de Desarrollo 2022-2026 “Colombia Potencia Mundial de la Vida”</w:t>
      </w:r>
      <w:r w:rsidRPr="008914E8">
        <w:rPr>
          <w:rFonts w:ascii="Helvetica" w:hAnsi="Helvetica" w:cs="Helvetica"/>
          <w:sz w:val="23"/>
          <w:szCs w:val="23"/>
        </w:rPr>
        <w:t>, en su artículo 200 establece que se diseñe la Estrategia Nacional de Lucha contra la Corrupción que deberá incluir dimensiones como la garantía de los derechos humanos, la protección al denunciante, el derecho al acceso a la información pública, el fortalecimiento de la veeduría ciudadana, la transparencia en la contratación y la gestión pública, la innovación pública y la implementación de mecanismos dirigidos a prevenir, detectar y gestionar riesgos asociados a tales fenómenos y sancionar hechos de corrupción bajo un enfoque sectorial.</w:t>
      </w:r>
    </w:p>
    <w:p w14:paraId="64E89E86" w14:textId="77777777" w:rsidR="00672E61" w:rsidRPr="008914E8" w:rsidRDefault="00672E61" w:rsidP="00672E61">
      <w:pPr>
        <w:widowControl w:val="0"/>
        <w:autoSpaceDE w:val="0"/>
        <w:autoSpaceDN w:val="0"/>
        <w:adjustRightInd w:val="0"/>
        <w:spacing w:line="276" w:lineRule="auto"/>
        <w:ind w:right="51"/>
        <w:jc w:val="both"/>
        <w:rPr>
          <w:rFonts w:ascii="Helvetica" w:hAnsi="Helvetica" w:cs="Helvetica"/>
          <w:sz w:val="23"/>
          <w:szCs w:val="23"/>
        </w:rPr>
      </w:pPr>
    </w:p>
    <w:p w14:paraId="4B166959"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el Decreto 4632 de 2011 </w:t>
      </w:r>
      <w:r w:rsidRPr="008914E8">
        <w:rPr>
          <w:rFonts w:ascii="Helvetica" w:hAnsi="Helvetica" w:cs="Helvetica"/>
          <w:i/>
          <w:sz w:val="23"/>
          <w:szCs w:val="23"/>
        </w:rPr>
        <w:t>“Por medio del cual se reglamenta parcialmente la Ley 1474 de 2011 en lo que se refiere a la Comisión Nacional para la Moralización y la Comisión Nacional Ciudadana para la Lucha contra la Corrupción y se dictan otras disposiciones”</w:t>
      </w:r>
      <w:r w:rsidRPr="008914E8">
        <w:rPr>
          <w:rFonts w:ascii="Helvetica" w:hAnsi="Helvetica" w:cs="Helvetica"/>
          <w:sz w:val="23"/>
          <w:szCs w:val="23"/>
        </w:rPr>
        <w:t>, precisa la composición y funciones de estas instancias señalando que, entre otros elementos, la secretaría técnica de la Comisión Nacional de Moralización será ejercida por la Secretaria de Transparencia de la Presidencia de la República.</w:t>
      </w:r>
    </w:p>
    <w:p w14:paraId="35D46009" w14:textId="77777777" w:rsidR="00672E61" w:rsidRPr="008914E8" w:rsidRDefault="00672E61" w:rsidP="00672E61">
      <w:pPr>
        <w:widowControl w:val="0"/>
        <w:autoSpaceDE w:val="0"/>
        <w:autoSpaceDN w:val="0"/>
        <w:adjustRightInd w:val="0"/>
        <w:spacing w:line="276" w:lineRule="auto"/>
        <w:ind w:right="51"/>
        <w:jc w:val="both"/>
        <w:rPr>
          <w:rFonts w:ascii="Helvetica" w:hAnsi="Helvetica" w:cs="Helvetica"/>
          <w:sz w:val="23"/>
          <w:szCs w:val="23"/>
        </w:rPr>
      </w:pPr>
    </w:p>
    <w:p w14:paraId="2F7517E8" w14:textId="77777777" w:rsidR="00672E61" w:rsidRPr="008914E8" w:rsidRDefault="00672E61" w:rsidP="00672E61">
      <w:pPr>
        <w:widowControl w:val="0"/>
        <w:autoSpaceDE w:val="0"/>
        <w:autoSpaceDN w:val="0"/>
        <w:adjustRightInd w:val="0"/>
        <w:ind w:right="51"/>
        <w:jc w:val="both"/>
        <w:rPr>
          <w:rFonts w:ascii="Helvetica" w:hAnsi="Helvetica" w:cs="Helvetica"/>
          <w:i/>
          <w:sz w:val="23"/>
          <w:szCs w:val="23"/>
        </w:rPr>
      </w:pPr>
      <w:r w:rsidRPr="008914E8">
        <w:rPr>
          <w:rFonts w:ascii="Helvetica" w:hAnsi="Helvetica" w:cs="Helvetica"/>
          <w:sz w:val="23"/>
          <w:szCs w:val="23"/>
        </w:rPr>
        <w:t xml:space="preserve">Que el numeral 1 del artículo 2.2.22.3.3. del Decreto 1083 de 2015 plantea como uno de los objetivos del Modelo Integrado de Planeación y Gestión - MIPG </w:t>
      </w:r>
      <w:r w:rsidRPr="008914E8">
        <w:rPr>
          <w:rFonts w:ascii="Helvetica" w:hAnsi="Helvetica" w:cs="Helvetica"/>
          <w:i/>
          <w:sz w:val="23"/>
          <w:szCs w:val="23"/>
        </w:rPr>
        <w:t>“1. Fortalecer el liderazgo y el talento humano bajo los principios de integridad y legalidad, como motores de la generación de resultados de las entidades públicas (…)”.</w:t>
      </w:r>
    </w:p>
    <w:p w14:paraId="3A22E291"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675AB2DC"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el Decreto 1499 de 2017 </w:t>
      </w:r>
      <w:r w:rsidRPr="008914E8">
        <w:rPr>
          <w:rFonts w:ascii="Helvetica" w:hAnsi="Helvetica" w:cs="Helvetica"/>
          <w:i/>
          <w:sz w:val="23"/>
          <w:szCs w:val="23"/>
        </w:rPr>
        <w:t>"Por medio del cual se modifica el Decreto 1083 de 2015, Decreto Único Reglamentario del Sector Función Pública, en lo relacionado con el Sistema de Gestión establecido en el artículo 133 de la Ley 1753 de 2015”</w:t>
      </w:r>
      <w:r w:rsidRPr="008914E8">
        <w:rPr>
          <w:rFonts w:ascii="Helvetica" w:hAnsi="Helvetica" w:cs="Helvetica"/>
          <w:sz w:val="23"/>
          <w:szCs w:val="23"/>
        </w:rPr>
        <w:t xml:space="preserve"> adoptó el Modelo Integrado de Planeación y Gestión MIPG, cuya primera dimensión de Talento Humano incorpora la política de integridad.</w:t>
      </w:r>
    </w:p>
    <w:p w14:paraId="1D8C8820" w14:textId="77777777" w:rsidR="00672E61" w:rsidRPr="008914E8" w:rsidRDefault="00672E61" w:rsidP="00672E61">
      <w:pPr>
        <w:jc w:val="both"/>
        <w:rPr>
          <w:rFonts w:ascii="Helvetica" w:hAnsi="Helvetica" w:cs="Helvetica"/>
          <w:sz w:val="23"/>
          <w:szCs w:val="23"/>
        </w:rPr>
      </w:pPr>
    </w:p>
    <w:p w14:paraId="334F042D" w14:textId="77777777" w:rsidR="00672E61" w:rsidRPr="008914E8" w:rsidRDefault="00672E61" w:rsidP="00672E61">
      <w:pPr>
        <w:jc w:val="both"/>
        <w:rPr>
          <w:rFonts w:ascii="Helvetica" w:hAnsi="Helvetica" w:cs="Helvetica"/>
          <w:sz w:val="23"/>
          <w:szCs w:val="23"/>
        </w:rPr>
      </w:pPr>
      <w:r w:rsidRPr="008914E8">
        <w:rPr>
          <w:rFonts w:ascii="Helvetica" w:hAnsi="Helvetica" w:cs="Helvetica"/>
          <w:sz w:val="23"/>
          <w:szCs w:val="23"/>
        </w:rPr>
        <w:t>Que mediante el Decreto 1122 de 2024 “</w:t>
      </w:r>
      <w:r w:rsidRPr="008914E8">
        <w:rPr>
          <w:rFonts w:ascii="Helvetica" w:hAnsi="Helvetica" w:cs="Helvetica"/>
          <w:i/>
          <w:sz w:val="23"/>
          <w:szCs w:val="23"/>
        </w:rPr>
        <w:t>Por el cual se reglamenta el artículo 73 de la Ley 1474 de 2011, modificado por el artículo 31 de la Ley 2195 de 2022, en lo relacionado con los Programas de Transparencia y Ética Pública</w:t>
      </w:r>
      <w:r w:rsidRPr="008914E8">
        <w:rPr>
          <w:rFonts w:ascii="Helvetica" w:hAnsi="Helvetica" w:cs="Helvetica"/>
          <w:sz w:val="23"/>
          <w:szCs w:val="23"/>
        </w:rPr>
        <w:t>”, se definen las condiciones a través de las cuales operarán los Programas de Transparencia Ética Pública.</w:t>
      </w:r>
    </w:p>
    <w:p w14:paraId="795FEFEF" w14:textId="77777777" w:rsidR="00672E61" w:rsidRPr="008914E8" w:rsidRDefault="00672E61" w:rsidP="00672E61">
      <w:pPr>
        <w:jc w:val="both"/>
        <w:rPr>
          <w:rFonts w:ascii="Helvetica" w:hAnsi="Helvetica" w:cs="Helvetica"/>
          <w:sz w:val="23"/>
          <w:szCs w:val="23"/>
        </w:rPr>
      </w:pPr>
    </w:p>
    <w:p w14:paraId="7084AFDD"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mediante el Decreto 1600 de 2024 se modifica el Capítulo 1 y 3 del Título 4 de la Parte 1 del Libro 2 del Decreto 1081 de 2015, Único Reglamentario del Sector Presidencia de la República </w:t>
      </w:r>
      <w:r w:rsidRPr="008914E8">
        <w:rPr>
          <w:rFonts w:ascii="Helvetica" w:hAnsi="Helvetica" w:cs="Helvetica"/>
          <w:i/>
          <w:sz w:val="23"/>
          <w:szCs w:val="23"/>
        </w:rPr>
        <w:t>“(…) en lo relacionado con las Subcomisiones Técnicas de la Comisión Nacional de Moralización y la Estrategia Nacional de Lucha Contra la Corrupción”</w:t>
      </w:r>
      <w:r w:rsidRPr="008914E8">
        <w:rPr>
          <w:rFonts w:ascii="Helvetica" w:hAnsi="Helvetica" w:cs="Helvetica"/>
          <w:sz w:val="23"/>
          <w:szCs w:val="23"/>
        </w:rPr>
        <w:t>.</w:t>
      </w:r>
    </w:p>
    <w:p w14:paraId="2D5B9DDC" w14:textId="77777777" w:rsidR="00672E61" w:rsidRPr="008914E8" w:rsidRDefault="00672E61" w:rsidP="00672E61">
      <w:pPr>
        <w:widowControl w:val="0"/>
        <w:autoSpaceDE w:val="0"/>
        <w:autoSpaceDN w:val="0"/>
        <w:adjustRightInd w:val="0"/>
        <w:ind w:right="51"/>
        <w:jc w:val="both"/>
        <w:rPr>
          <w:rFonts w:ascii="Helvetica" w:hAnsi="Helvetica" w:cs="Helvetica"/>
          <w:i/>
          <w:sz w:val="23"/>
          <w:szCs w:val="23"/>
        </w:rPr>
      </w:pPr>
    </w:p>
    <w:p w14:paraId="2EC3BC0B" w14:textId="3517168F"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Que el CONPES 4070 de 2021 establece los lineamientos de política para la implementación de un modelo de Estado abierto y en la línea de acción 4 señala que entre los años 2022 al 2025, el Departamento Administrativo de la Función Pública y el Departamento Administrativo de la Presidencia de la República, a través de la Secretaría de Transparencia, definirán e implementarán los mecanismos para operación y puesta en marcha del Sistema Nacional de Integridad que garantice el cumplimiento de l</w:t>
      </w:r>
      <w:r w:rsidR="00005F1E">
        <w:rPr>
          <w:rFonts w:ascii="Helvetica" w:hAnsi="Helvetica" w:cs="Helvetica"/>
          <w:sz w:val="23"/>
          <w:szCs w:val="23"/>
        </w:rPr>
        <w:t>os objetivos y finalidades del S</w:t>
      </w:r>
      <w:r w:rsidRPr="008914E8">
        <w:rPr>
          <w:rFonts w:ascii="Helvetica" w:hAnsi="Helvetica" w:cs="Helvetica"/>
          <w:sz w:val="23"/>
          <w:szCs w:val="23"/>
        </w:rPr>
        <w:t xml:space="preserve">istema. </w:t>
      </w:r>
    </w:p>
    <w:p w14:paraId="6D696646" w14:textId="4FE6E676" w:rsidR="00672E61" w:rsidRPr="008914E8" w:rsidRDefault="00672E61" w:rsidP="00672E61">
      <w:pPr>
        <w:widowControl w:val="0"/>
        <w:autoSpaceDE w:val="0"/>
        <w:autoSpaceDN w:val="0"/>
        <w:adjustRightInd w:val="0"/>
        <w:spacing w:line="276" w:lineRule="auto"/>
        <w:ind w:right="51"/>
        <w:jc w:val="both"/>
        <w:rPr>
          <w:rFonts w:ascii="Helvetica" w:hAnsi="Helvetica" w:cs="Helvetica"/>
          <w:sz w:val="23"/>
          <w:szCs w:val="23"/>
        </w:rPr>
      </w:pPr>
    </w:p>
    <w:p w14:paraId="7F856F9B" w14:textId="77777777" w:rsidR="00672E61" w:rsidRPr="008914E8" w:rsidRDefault="00672E61" w:rsidP="00672E61">
      <w:pPr>
        <w:jc w:val="both"/>
        <w:rPr>
          <w:rFonts w:ascii="Helvetica" w:hAnsi="Helvetica" w:cs="Helvetica"/>
          <w:sz w:val="23"/>
          <w:szCs w:val="23"/>
        </w:rPr>
      </w:pPr>
      <w:r w:rsidRPr="008914E8">
        <w:rPr>
          <w:rFonts w:ascii="Helvetica" w:hAnsi="Helvetica" w:cs="Helvetica"/>
          <w:sz w:val="23"/>
          <w:szCs w:val="23"/>
        </w:rPr>
        <w:t>Que se hace necesario articular el conjunto de actores, instancias, normas, políticas, planes, programas, estrategias y herramientas, compromisos y valores que brindan orientaciones relativos a la integridad pública con el propósito de organizar el Sistema Nacional de Integridad.</w:t>
      </w:r>
    </w:p>
    <w:p w14:paraId="3D1787F7"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p>
    <w:p w14:paraId="4AC7F5E8" w14:textId="77777777" w:rsidR="00672E61" w:rsidRPr="008914E8" w:rsidRDefault="00672E61" w:rsidP="00672E61">
      <w:pPr>
        <w:widowControl w:val="0"/>
        <w:autoSpaceDE w:val="0"/>
        <w:autoSpaceDN w:val="0"/>
        <w:adjustRightInd w:val="0"/>
        <w:ind w:right="51"/>
        <w:jc w:val="both"/>
        <w:rPr>
          <w:rFonts w:ascii="Helvetica" w:hAnsi="Helvetica" w:cs="Helvetica"/>
          <w:sz w:val="23"/>
          <w:szCs w:val="23"/>
        </w:rPr>
      </w:pPr>
      <w:r w:rsidRPr="008914E8">
        <w:rPr>
          <w:rFonts w:ascii="Helvetica" w:hAnsi="Helvetica" w:cs="Helvetica"/>
          <w:sz w:val="23"/>
          <w:szCs w:val="23"/>
        </w:rPr>
        <w:t xml:space="preserve">Que de conformidad con lo establecido en los artículos 3 y 8 de la Ley 1437 de 2011, en concordancia con lo dispuesto en el artículo 2.1.2.1.14. del Decreto Reglamentario Único 1081 de 2015, el contenido del presente Decreto junto con su memoria justificativa fue </w:t>
      </w:r>
      <w:r w:rsidRPr="008914E8">
        <w:rPr>
          <w:rFonts w:ascii="Helvetica" w:hAnsi="Helvetica" w:cs="Helvetica"/>
          <w:sz w:val="23"/>
          <w:szCs w:val="23"/>
        </w:rPr>
        <w:lastRenderedPageBreak/>
        <w:t>publicado en la página web del Departamento Administrativo de la Función Pública, para conocimiento y posteriores observaciones de la ciudadanía y los grupos de interés.</w:t>
      </w:r>
    </w:p>
    <w:p w14:paraId="0A5A3032" w14:textId="2481995A" w:rsidR="00A92C2E" w:rsidRPr="008914E8" w:rsidRDefault="00A92C2E" w:rsidP="00672E61">
      <w:pPr>
        <w:widowControl w:val="0"/>
        <w:autoSpaceDE w:val="0"/>
        <w:autoSpaceDN w:val="0"/>
        <w:adjustRightInd w:val="0"/>
        <w:spacing w:line="276" w:lineRule="auto"/>
        <w:ind w:right="51"/>
        <w:rPr>
          <w:rFonts w:ascii="Helvetica" w:hAnsi="Helvetica" w:cs="Helvetica"/>
          <w:sz w:val="23"/>
          <w:szCs w:val="23"/>
        </w:rPr>
      </w:pPr>
    </w:p>
    <w:p w14:paraId="4D2C9A9E" w14:textId="10A33528" w:rsidR="00672E61" w:rsidRPr="008914E8" w:rsidRDefault="00672E61" w:rsidP="00387351">
      <w:pPr>
        <w:widowControl w:val="0"/>
        <w:autoSpaceDE w:val="0"/>
        <w:autoSpaceDN w:val="0"/>
        <w:adjustRightInd w:val="0"/>
        <w:spacing w:line="276" w:lineRule="auto"/>
        <w:ind w:right="51"/>
        <w:rPr>
          <w:rFonts w:ascii="Helvetica" w:hAnsi="Helvetica" w:cs="Helvetica"/>
          <w:sz w:val="23"/>
          <w:szCs w:val="23"/>
        </w:rPr>
      </w:pPr>
      <w:r w:rsidRPr="008914E8">
        <w:rPr>
          <w:rFonts w:ascii="Helvetica" w:hAnsi="Helvetica" w:cs="Helvetica"/>
          <w:sz w:val="23"/>
          <w:szCs w:val="23"/>
        </w:rPr>
        <w:t xml:space="preserve">Que, en mérito de lo expuesto, </w:t>
      </w:r>
    </w:p>
    <w:p w14:paraId="43348B72" w14:textId="77777777" w:rsidR="00672E61" w:rsidRPr="008914E8" w:rsidRDefault="00672E61" w:rsidP="00672E61">
      <w:pPr>
        <w:pStyle w:val="Ttulo1"/>
        <w:spacing w:line="276" w:lineRule="auto"/>
        <w:rPr>
          <w:rFonts w:ascii="Helvetica" w:hAnsi="Helvetica" w:cs="Helvetica"/>
          <w:sz w:val="23"/>
          <w:szCs w:val="23"/>
        </w:rPr>
      </w:pPr>
      <w:r w:rsidRPr="008914E8">
        <w:rPr>
          <w:rFonts w:ascii="Helvetica" w:hAnsi="Helvetica" w:cs="Helvetica"/>
          <w:sz w:val="23"/>
          <w:szCs w:val="23"/>
        </w:rPr>
        <w:t>DECRETA</w:t>
      </w:r>
    </w:p>
    <w:p w14:paraId="51D66B68" w14:textId="77777777" w:rsidR="00672E61" w:rsidRPr="008914E8" w:rsidRDefault="00672E61" w:rsidP="00672E61">
      <w:pPr>
        <w:widowControl w:val="0"/>
        <w:autoSpaceDE w:val="0"/>
        <w:autoSpaceDN w:val="0"/>
        <w:adjustRightInd w:val="0"/>
        <w:snapToGrid w:val="0"/>
        <w:spacing w:line="276" w:lineRule="auto"/>
        <w:ind w:right="51"/>
        <w:jc w:val="both"/>
        <w:rPr>
          <w:rFonts w:ascii="Helvetica" w:hAnsi="Helvetica" w:cs="Helvetica"/>
          <w:sz w:val="23"/>
          <w:szCs w:val="23"/>
        </w:rPr>
      </w:pPr>
    </w:p>
    <w:p w14:paraId="29E34A34" w14:textId="77777777" w:rsidR="00672E61" w:rsidRPr="008914E8" w:rsidRDefault="00672E61" w:rsidP="00672E61">
      <w:pPr>
        <w:widowControl w:val="0"/>
        <w:autoSpaceDE w:val="0"/>
        <w:autoSpaceDN w:val="0"/>
        <w:adjustRightInd w:val="0"/>
        <w:snapToGrid w:val="0"/>
        <w:ind w:right="51"/>
        <w:jc w:val="both"/>
        <w:rPr>
          <w:rFonts w:ascii="Helvetica" w:hAnsi="Helvetica" w:cs="Helvetica"/>
          <w:sz w:val="23"/>
          <w:szCs w:val="23"/>
        </w:rPr>
      </w:pPr>
      <w:r w:rsidRPr="008914E8">
        <w:rPr>
          <w:rFonts w:ascii="Helvetica" w:hAnsi="Helvetica" w:cs="Helvetica"/>
          <w:b/>
          <w:sz w:val="23"/>
          <w:szCs w:val="23"/>
        </w:rPr>
        <w:t>Artículo 1.</w:t>
      </w:r>
      <w:r w:rsidRPr="008914E8">
        <w:rPr>
          <w:rFonts w:ascii="Helvetica" w:hAnsi="Helvetica" w:cs="Helvetica"/>
          <w:sz w:val="23"/>
          <w:szCs w:val="23"/>
        </w:rPr>
        <w:t xml:space="preserve"> </w:t>
      </w:r>
      <w:r w:rsidRPr="008914E8">
        <w:rPr>
          <w:rFonts w:ascii="Helvetica" w:hAnsi="Helvetica" w:cs="Helvetica"/>
          <w:color w:val="000000"/>
          <w:sz w:val="23"/>
          <w:szCs w:val="23"/>
          <w:lang w:eastAsia="es-CO"/>
        </w:rPr>
        <w:t>Adiciónese</w:t>
      </w:r>
      <w:r w:rsidRPr="008914E8">
        <w:rPr>
          <w:rFonts w:ascii="Helvetica" w:hAnsi="Helvetica" w:cs="Helvetica"/>
          <w:sz w:val="23"/>
          <w:szCs w:val="23"/>
        </w:rPr>
        <w:t xml:space="preserve"> el Título 41 a la Parte 2 del Libro 2 del Decreto 1083 de 2015 en lo relacionado con el Sistema Nacional de Integridad, el cual quedará así:</w:t>
      </w:r>
    </w:p>
    <w:p w14:paraId="0FA26311"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sz w:val="23"/>
          <w:szCs w:val="23"/>
        </w:rPr>
      </w:pPr>
    </w:p>
    <w:p w14:paraId="63BF432A" w14:textId="77777777" w:rsidR="00672E61" w:rsidRPr="008914E8" w:rsidRDefault="00672E61" w:rsidP="00672E61">
      <w:pPr>
        <w:widowControl w:val="0"/>
        <w:autoSpaceDE w:val="0"/>
        <w:autoSpaceDN w:val="0"/>
        <w:adjustRightInd w:val="0"/>
        <w:snapToGrid w:val="0"/>
        <w:spacing w:line="276" w:lineRule="auto"/>
        <w:ind w:left="567" w:right="51"/>
        <w:jc w:val="center"/>
        <w:rPr>
          <w:rFonts w:ascii="Helvetica" w:hAnsi="Helvetica" w:cs="Helvetica"/>
          <w:b/>
          <w:sz w:val="23"/>
          <w:szCs w:val="23"/>
        </w:rPr>
      </w:pPr>
      <w:r w:rsidRPr="008914E8">
        <w:rPr>
          <w:rFonts w:ascii="Helvetica" w:hAnsi="Helvetica" w:cs="Helvetica"/>
          <w:b/>
          <w:sz w:val="23"/>
          <w:szCs w:val="23"/>
        </w:rPr>
        <w:t>“TÍTULO 41</w:t>
      </w:r>
    </w:p>
    <w:p w14:paraId="3B8080BE" w14:textId="77777777" w:rsidR="00672E61" w:rsidRPr="008914E8" w:rsidRDefault="00672E61" w:rsidP="00672E61">
      <w:pPr>
        <w:widowControl w:val="0"/>
        <w:autoSpaceDE w:val="0"/>
        <w:autoSpaceDN w:val="0"/>
        <w:adjustRightInd w:val="0"/>
        <w:snapToGrid w:val="0"/>
        <w:spacing w:line="276" w:lineRule="auto"/>
        <w:ind w:left="567" w:right="51"/>
        <w:jc w:val="center"/>
        <w:rPr>
          <w:rFonts w:ascii="Helvetica" w:hAnsi="Helvetica" w:cs="Helvetica"/>
          <w:b/>
          <w:sz w:val="23"/>
          <w:szCs w:val="23"/>
        </w:rPr>
      </w:pPr>
    </w:p>
    <w:p w14:paraId="4BD7D4BC" w14:textId="77777777" w:rsidR="00672E61" w:rsidRPr="008914E8" w:rsidRDefault="00672E61" w:rsidP="00672E61">
      <w:pPr>
        <w:widowControl w:val="0"/>
        <w:autoSpaceDE w:val="0"/>
        <w:autoSpaceDN w:val="0"/>
        <w:adjustRightInd w:val="0"/>
        <w:snapToGrid w:val="0"/>
        <w:spacing w:line="276" w:lineRule="auto"/>
        <w:ind w:left="567" w:right="51"/>
        <w:jc w:val="center"/>
        <w:rPr>
          <w:rFonts w:ascii="Helvetica" w:hAnsi="Helvetica" w:cs="Helvetica"/>
          <w:b/>
          <w:sz w:val="23"/>
          <w:szCs w:val="23"/>
        </w:rPr>
      </w:pPr>
      <w:r w:rsidRPr="008914E8">
        <w:rPr>
          <w:rFonts w:ascii="Helvetica" w:hAnsi="Helvetica" w:cs="Helvetica"/>
          <w:b/>
          <w:sz w:val="23"/>
          <w:szCs w:val="23"/>
        </w:rPr>
        <w:t>SISTEMA NACIONAL DE INTEGRIDAD</w:t>
      </w:r>
    </w:p>
    <w:p w14:paraId="320916BA" w14:textId="77777777" w:rsidR="00672E61" w:rsidRPr="008914E8" w:rsidRDefault="00672E61" w:rsidP="00672E61">
      <w:pPr>
        <w:widowControl w:val="0"/>
        <w:autoSpaceDE w:val="0"/>
        <w:autoSpaceDN w:val="0"/>
        <w:adjustRightInd w:val="0"/>
        <w:snapToGrid w:val="0"/>
        <w:spacing w:line="276" w:lineRule="auto"/>
        <w:ind w:left="567" w:right="51"/>
        <w:rPr>
          <w:rFonts w:ascii="Helvetica" w:hAnsi="Helvetica" w:cs="Helvetica"/>
          <w:sz w:val="23"/>
          <w:szCs w:val="23"/>
        </w:rPr>
      </w:pPr>
    </w:p>
    <w:p w14:paraId="21B99CAA" w14:textId="187F7885"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2.2.41.1.1. </w:t>
      </w:r>
      <w:r w:rsidRPr="008914E8">
        <w:rPr>
          <w:rFonts w:ascii="Helvetica" w:hAnsi="Helvetica" w:cs="Helvetica"/>
          <w:b/>
          <w:i/>
          <w:sz w:val="23"/>
          <w:szCs w:val="23"/>
        </w:rPr>
        <w:t>Objeto.</w:t>
      </w:r>
      <w:r w:rsidRPr="008914E8">
        <w:rPr>
          <w:rFonts w:ascii="Helvetica" w:hAnsi="Helvetica" w:cs="Helvetica"/>
          <w:sz w:val="23"/>
          <w:szCs w:val="23"/>
        </w:rPr>
        <w:t xml:space="preserve"> El presente Título tiene por objeto establecer los lineamientos generales para la operación del Sistema Nacional de Integridad que trata la Ley 2016 de 2020.</w:t>
      </w:r>
    </w:p>
    <w:p w14:paraId="68BBD6FC"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0933685A"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color w:val="000000" w:themeColor="text1"/>
          <w:sz w:val="23"/>
          <w:szCs w:val="23"/>
        </w:rPr>
      </w:pPr>
      <w:r w:rsidRPr="008914E8">
        <w:rPr>
          <w:rFonts w:ascii="Helvetica" w:hAnsi="Helvetica" w:cs="Helvetica"/>
          <w:b/>
          <w:bCs/>
          <w:color w:val="000000" w:themeColor="text1"/>
          <w:sz w:val="23"/>
          <w:szCs w:val="23"/>
        </w:rPr>
        <w:t xml:space="preserve">Artículo 2.2.41.1.2. </w:t>
      </w:r>
      <w:r w:rsidRPr="008914E8">
        <w:rPr>
          <w:rFonts w:ascii="Helvetica" w:hAnsi="Helvetica" w:cs="Helvetica"/>
          <w:b/>
          <w:bCs/>
          <w:i/>
          <w:color w:val="000000" w:themeColor="text1"/>
          <w:sz w:val="23"/>
          <w:szCs w:val="23"/>
        </w:rPr>
        <w:t>Ámbito de aplicación.</w:t>
      </w:r>
      <w:r w:rsidRPr="008914E8">
        <w:rPr>
          <w:rFonts w:ascii="Helvetica" w:hAnsi="Helvetica" w:cs="Helvetica"/>
          <w:color w:val="000000" w:themeColor="text1"/>
          <w:sz w:val="23"/>
          <w:szCs w:val="23"/>
        </w:rPr>
        <w:t xml:space="preserve"> El presente Título aplicará a los órganos, organismos y las entidades públicas que conforman las diferentes ramas y órganos del poder público.</w:t>
      </w:r>
    </w:p>
    <w:p w14:paraId="14370044"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1D11F3B1"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2.2.41.1.3. </w:t>
      </w:r>
      <w:r w:rsidRPr="008914E8">
        <w:rPr>
          <w:rFonts w:ascii="Helvetica" w:hAnsi="Helvetica" w:cs="Helvetica"/>
          <w:b/>
          <w:i/>
          <w:sz w:val="23"/>
          <w:szCs w:val="23"/>
        </w:rPr>
        <w:t>Del Sistema Nacional de Integridad.</w:t>
      </w:r>
      <w:r w:rsidRPr="008914E8">
        <w:rPr>
          <w:rFonts w:ascii="Helvetica" w:hAnsi="Helvetica" w:cs="Helvetica"/>
          <w:sz w:val="23"/>
          <w:szCs w:val="23"/>
        </w:rPr>
        <w:t xml:space="preserve"> El Sistema Nacional de Integridad es el conjunto de órganos, organismos</w:t>
      </w:r>
      <w:r w:rsidRPr="008914E8">
        <w:rPr>
          <w:rFonts w:ascii="Helvetica" w:hAnsi="Helvetica" w:cs="Helvetica"/>
          <w:color w:val="70AD47" w:themeColor="accent6"/>
          <w:sz w:val="23"/>
          <w:szCs w:val="23"/>
        </w:rPr>
        <w:t xml:space="preserve"> </w:t>
      </w:r>
      <w:r w:rsidRPr="008914E8">
        <w:rPr>
          <w:rFonts w:ascii="Helvetica" w:hAnsi="Helvetica" w:cs="Helvetica"/>
          <w:sz w:val="23"/>
          <w:szCs w:val="23"/>
        </w:rPr>
        <w:t>y entidades públicas, organizaciones de la sociedad civil, actores privados, ciudadanía en general, instancias, normas, políticas, planes, programas, estrategias, recursos e información que se articulan para implementar, fortalecer, incentivar y consolidar todo lo concerniente con integridad en el Servicio Público Colombiano.</w:t>
      </w:r>
    </w:p>
    <w:p w14:paraId="54BE8F9D" w14:textId="77777777" w:rsidR="00672E61" w:rsidRPr="008914E8" w:rsidRDefault="00672E61" w:rsidP="00672E61">
      <w:pPr>
        <w:widowControl w:val="0"/>
        <w:autoSpaceDE w:val="0"/>
        <w:autoSpaceDN w:val="0"/>
        <w:adjustRightInd w:val="0"/>
        <w:snapToGrid w:val="0"/>
        <w:spacing w:line="276" w:lineRule="auto"/>
        <w:ind w:left="567" w:right="51"/>
        <w:jc w:val="both"/>
        <w:rPr>
          <w:rFonts w:ascii="Helvetica" w:hAnsi="Helvetica" w:cs="Helvetica"/>
          <w:sz w:val="23"/>
          <w:szCs w:val="23"/>
        </w:rPr>
      </w:pPr>
    </w:p>
    <w:p w14:paraId="2D984A5C"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2.2.41.1.4. </w:t>
      </w:r>
      <w:r w:rsidRPr="008914E8">
        <w:rPr>
          <w:rFonts w:ascii="Helvetica" w:hAnsi="Helvetica" w:cs="Helvetica"/>
          <w:b/>
          <w:i/>
          <w:sz w:val="23"/>
          <w:szCs w:val="23"/>
        </w:rPr>
        <w:t>Principios para la operación del Sistema.</w:t>
      </w:r>
      <w:r w:rsidRPr="008914E8">
        <w:rPr>
          <w:rFonts w:ascii="Helvetica" w:hAnsi="Helvetica" w:cs="Helvetica"/>
          <w:sz w:val="23"/>
          <w:szCs w:val="23"/>
        </w:rPr>
        <w:t xml:space="preserve"> El Sistema Nacional de Integridad se desarrollará conforme con los siguientes principios:</w:t>
      </w:r>
    </w:p>
    <w:p w14:paraId="46697A79"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578C3FA2"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1. Articulación:</w:t>
      </w:r>
      <w:r w:rsidRPr="008914E8">
        <w:rPr>
          <w:rFonts w:ascii="Helvetica" w:hAnsi="Helvetica" w:cs="Helvetica"/>
          <w:sz w:val="23"/>
          <w:szCs w:val="23"/>
        </w:rPr>
        <w:t xml:space="preserve"> Garantizar la colaboración armónica que facilite la coordinación de acciones entre las entidades del Gobierno Nacional, que permita la existencia de puntos de conexión entre recursos, actividades y procesos, así como la incorporación eficiente en el desarrollo de los sistemas administrativos existentes.</w:t>
      </w:r>
    </w:p>
    <w:p w14:paraId="3A721539"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45A510B6" w14:textId="2CF70239"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2</w:t>
      </w:r>
      <w:bookmarkStart w:id="0" w:name="_Hlk153276384"/>
      <w:r w:rsidRPr="008914E8">
        <w:rPr>
          <w:rFonts w:ascii="Helvetica" w:hAnsi="Helvetica" w:cs="Helvetica"/>
          <w:b/>
          <w:sz w:val="23"/>
          <w:szCs w:val="23"/>
        </w:rPr>
        <w:t>. Prevención:</w:t>
      </w:r>
      <w:r w:rsidR="008914E8">
        <w:rPr>
          <w:rFonts w:ascii="Helvetica" w:hAnsi="Helvetica" w:cs="Helvetica"/>
          <w:sz w:val="23"/>
          <w:szCs w:val="23"/>
        </w:rPr>
        <w:t xml:space="preserve"> </w:t>
      </w:r>
      <w:r w:rsidRPr="008914E8">
        <w:rPr>
          <w:rFonts w:ascii="Helvetica" w:hAnsi="Helvetica" w:cs="Helvetica"/>
          <w:sz w:val="23"/>
          <w:szCs w:val="23"/>
        </w:rPr>
        <w:t>Fomentar la adopción de los valores y las normas éticas compartidas que fortalezcan comportamientos que prioricen el interés público, con el fin de anticipar y evitar el surgimiento de actuaciones que privilegien intereses privados en el ejercicio de las funciones del servicio público.</w:t>
      </w:r>
      <w:bookmarkEnd w:id="0"/>
    </w:p>
    <w:p w14:paraId="687EEA42"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2C8A658C" w14:textId="08666038" w:rsidR="00672E61" w:rsidRDefault="00672E61" w:rsidP="008914E8">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3. Cambio Cultural:</w:t>
      </w:r>
      <w:r w:rsidRPr="008914E8">
        <w:rPr>
          <w:rFonts w:ascii="Helvetica" w:hAnsi="Helvetica" w:cs="Helvetica"/>
          <w:sz w:val="23"/>
          <w:szCs w:val="23"/>
        </w:rPr>
        <w:t xml:space="preserve"> </w:t>
      </w:r>
      <w:bookmarkStart w:id="1" w:name="_Hlk153282935"/>
      <w:r w:rsidRPr="008914E8">
        <w:rPr>
          <w:rFonts w:ascii="Helvetica" w:hAnsi="Helvetica" w:cs="Helvetica"/>
          <w:sz w:val="23"/>
          <w:szCs w:val="23"/>
        </w:rPr>
        <w:t>Promover procesos pedagógicos y de gestión del cambio, para consolidar un conjunto de creencias y valores compartidos que incluyan la integridad como elemento fundamental en el comportamiento de quienes laboran y/o prestan un servicio en las entidades del Estado, para el fortalecimiento institucional y las relaciones de las entidades públicas con la ciudadanía</w:t>
      </w:r>
      <w:bookmarkEnd w:id="1"/>
      <w:r w:rsidRPr="008914E8">
        <w:rPr>
          <w:rFonts w:ascii="Helvetica" w:hAnsi="Helvetica" w:cs="Helvetica"/>
          <w:sz w:val="23"/>
          <w:szCs w:val="23"/>
        </w:rPr>
        <w:t>.</w:t>
      </w:r>
    </w:p>
    <w:p w14:paraId="5A85E995" w14:textId="77777777" w:rsidR="007D0278" w:rsidRPr="008914E8" w:rsidRDefault="007D0278" w:rsidP="008914E8">
      <w:pPr>
        <w:widowControl w:val="0"/>
        <w:autoSpaceDE w:val="0"/>
        <w:autoSpaceDN w:val="0"/>
        <w:adjustRightInd w:val="0"/>
        <w:snapToGrid w:val="0"/>
        <w:ind w:left="567" w:right="51"/>
        <w:jc w:val="both"/>
        <w:rPr>
          <w:rFonts w:ascii="Helvetica" w:hAnsi="Helvetica" w:cs="Helvetica"/>
          <w:sz w:val="23"/>
          <w:szCs w:val="23"/>
        </w:rPr>
      </w:pPr>
    </w:p>
    <w:p w14:paraId="546683F9"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4. Enfoque territorial:</w:t>
      </w:r>
      <w:r w:rsidRPr="008914E8">
        <w:rPr>
          <w:rFonts w:ascii="Helvetica" w:hAnsi="Helvetica" w:cs="Helvetica"/>
          <w:sz w:val="23"/>
          <w:szCs w:val="23"/>
        </w:rPr>
        <w:t xml:space="preserve"> Reconocer las especificidades geográficas, sociales, económicas, étnicas y culturales de los territorios, así como las capacidades institucionales diferenciadas de las entidades públicas, permitiendo la gradualidad en la implementación de requerimientos, instrumentos y herramientas.</w:t>
      </w:r>
    </w:p>
    <w:p w14:paraId="7BE1D8AC"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224229EF"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lastRenderedPageBreak/>
        <w:t>5. Innovación:</w:t>
      </w:r>
      <w:r w:rsidRPr="008914E8">
        <w:rPr>
          <w:rFonts w:ascii="Helvetica" w:hAnsi="Helvetica" w:cs="Helvetica"/>
          <w:sz w:val="23"/>
          <w:szCs w:val="23"/>
        </w:rPr>
        <w:t xml:space="preserve"> Fortalecer los procesos de aprendizaje, creación y construcción colectiva de nuevas formas de hacer y de pensar la integridad, teniendo como eje la innovación y la gestión del conocimiento.</w:t>
      </w:r>
    </w:p>
    <w:p w14:paraId="5F4F7B95"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0744E118"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6. Colaboración:</w:t>
      </w:r>
      <w:r w:rsidRPr="008914E8">
        <w:rPr>
          <w:rFonts w:ascii="Helvetica" w:hAnsi="Helvetica" w:cs="Helvetica"/>
          <w:sz w:val="23"/>
          <w:szCs w:val="23"/>
        </w:rPr>
        <w:t xml:space="preserve"> Garantizar la participación, el trabajo conjunto y la incidencia de las entidades que hacen parte del ámbito de aplicación del presente Decreto, así como, el sector privado, la academia, las organizaciones de la sociedad civil y la ciudadanía en general, para fortalecer la probidad y la ética de lo público en la gestión pública.</w:t>
      </w:r>
    </w:p>
    <w:p w14:paraId="787C00A6"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4831E394"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7. Publicidad:</w:t>
      </w:r>
      <w:r w:rsidRPr="008914E8">
        <w:rPr>
          <w:rFonts w:ascii="Helvetica" w:hAnsi="Helvetica" w:cs="Helvetica"/>
          <w:sz w:val="23"/>
          <w:szCs w:val="23"/>
        </w:rPr>
        <w:t xml:space="preserve"> Las entidades que hacen parte del ámbito de aplicación del presente Decreto darán a conocer al público y a los interesados, en forma sistemática y permanente, la gestión y resultados del Sistema Nacional de Integridad.</w:t>
      </w:r>
    </w:p>
    <w:p w14:paraId="3CF48799" w14:textId="77777777" w:rsidR="00672E61" w:rsidRPr="008914E8" w:rsidRDefault="00672E61" w:rsidP="00672E61">
      <w:pPr>
        <w:widowControl w:val="0"/>
        <w:autoSpaceDE w:val="0"/>
        <w:autoSpaceDN w:val="0"/>
        <w:adjustRightInd w:val="0"/>
        <w:snapToGrid w:val="0"/>
        <w:spacing w:line="276" w:lineRule="auto"/>
        <w:ind w:left="567" w:right="51"/>
        <w:jc w:val="both"/>
        <w:rPr>
          <w:rFonts w:ascii="Helvetica" w:hAnsi="Helvetica" w:cs="Helvetica"/>
          <w:sz w:val="23"/>
          <w:szCs w:val="23"/>
        </w:rPr>
      </w:pPr>
    </w:p>
    <w:p w14:paraId="0C02C277"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2.2.41.1.5. </w:t>
      </w:r>
      <w:r w:rsidRPr="008914E8">
        <w:rPr>
          <w:rFonts w:ascii="Helvetica" w:hAnsi="Helvetica" w:cs="Helvetica"/>
          <w:b/>
          <w:i/>
          <w:sz w:val="23"/>
          <w:szCs w:val="23"/>
        </w:rPr>
        <w:t>Objetivos.</w:t>
      </w:r>
      <w:r w:rsidRPr="008914E8">
        <w:rPr>
          <w:rFonts w:ascii="Helvetica" w:hAnsi="Helvetica" w:cs="Helvetica"/>
          <w:sz w:val="23"/>
          <w:szCs w:val="23"/>
        </w:rPr>
        <w:t xml:space="preserve"> El Sistema Nacional de Integridad tendrá los siguientes objetivos:</w:t>
      </w:r>
    </w:p>
    <w:p w14:paraId="60EB0673"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b/>
          <w:sz w:val="23"/>
          <w:szCs w:val="23"/>
        </w:rPr>
      </w:pPr>
    </w:p>
    <w:p w14:paraId="61289400" w14:textId="77777777" w:rsidR="009E2D1C" w:rsidRPr="008914E8" w:rsidRDefault="00672E61" w:rsidP="009E2D1C">
      <w:pPr>
        <w:pStyle w:val="Prrafodelista"/>
        <w:widowControl w:val="0"/>
        <w:numPr>
          <w:ilvl w:val="0"/>
          <w:numId w:val="30"/>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shd w:val="clear" w:color="auto" w:fill="FFFFFF"/>
        </w:rPr>
        <w:t>Fortalecer y apropiar los valores, los principios y la cultura de la integridad pública por parte de los servidores públicos y la ciudadanía, a través de la articulación estratégica de actores, normas y políticas públicas.</w:t>
      </w:r>
    </w:p>
    <w:p w14:paraId="709B8AEE" w14:textId="77777777" w:rsidR="009E2D1C" w:rsidRPr="008914E8" w:rsidRDefault="009E2D1C" w:rsidP="009E2D1C">
      <w:pPr>
        <w:pStyle w:val="Prrafodelista"/>
        <w:widowControl w:val="0"/>
        <w:autoSpaceDE w:val="0"/>
        <w:autoSpaceDN w:val="0"/>
        <w:adjustRightInd w:val="0"/>
        <w:snapToGrid w:val="0"/>
        <w:spacing w:after="0" w:line="240" w:lineRule="auto"/>
        <w:ind w:left="993" w:right="51"/>
        <w:jc w:val="both"/>
        <w:rPr>
          <w:rFonts w:ascii="Helvetica" w:hAnsi="Helvetica" w:cs="Helvetica"/>
          <w:sz w:val="23"/>
          <w:szCs w:val="23"/>
        </w:rPr>
      </w:pPr>
    </w:p>
    <w:p w14:paraId="7EB4B9D3" w14:textId="77777777" w:rsidR="009E2D1C" w:rsidRPr="008914E8" w:rsidRDefault="00672E61" w:rsidP="009E2D1C">
      <w:pPr>
        <w:pStyle w:val="Prrafodelista"/>
        <w:widowControl w:val="0"/>
        <w:numPr>
          <w:ilvl w:val="0"/>
          <w:numId w:val="30"/>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t>Establecer mecanismos orientados a la planeación y evaluación de medidas para la promoción, formación y seguimiento de la integridad pública en las entidades del Estado.</w:t>
      </w:r>
    </w:p>
    <w:p w14:paraId="39E3E5CD" w14:textId="77777777" w:rsidR="009E2D1C" w:rsidRPr="008914E8" w:rsidRDefault="009E2D1C" w:rsidP="009E2D1C">
      <w:pPr>
        <w:pStyle w:val="Prrafodelista"/>
        <w:rPr>
          <w:rFonts w:ascii="Helvetica" w:hAnsi="Helvetica" w:cs="Helvetica"/>
          <w:sz w:val="23"/>
          <w:szCs w:val="23"/>
        </w:rPr>
      </w:pPr>
    </w:p>
    <w:p w14:paraId="3DCA5A8C" w14:textId="77777777" w:rsidR="009E2D1C" w:rsidRPr="008914E8" w:rsidRDefault="00672E61" w:rsidP="009E2D1C">
      <w:pPr>
        <w:pStyle w:val="Prrafodelista"/>
        <w:widowControl w:val="0"/>
        <w:numPr>
          <w:ilvl w:val="0"/>
          <w:numId w:val="30"/>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t>Promover la investigación, el intercambio de conocimiento y buenas prácticas en materia de integridad pública en el país.</w:t>
      </w:r>
    </w:p>
    <w:p w14:paraId="60DBE044" w14:textId="77777777" w:rsidR="009E2D1C" w:rsidRPr="008914E8" w:rsidRDefault="009E2D1C" w:rsidP="009E2D1C">
      <w:pPr>
        <w:pStyle w:val="Prrafodelista"/>
        <w:rPr>
          <w:rFonts w:ascii="Helvetica" w:hAnsi="Helvetica" w:cs="Helvetica"/>
          <w:sz w:val="23"/>
          <w:szCs w:val="23"/>
        </w:rPr>
      </w:pPr>
    </w:p>
    <w:p w14:paraId="621550E1" w14:textId="77777777" w:rsidR="009E2D1C" w:rsidRPr="008914E8" w:rsidRDefault="00672E61" w:rsidP="009E2D1C">
      <w:pPr>
        <w:pStyle w:val="Prrafodelista"/>
        <w:widowControl w:val="0"/>
        <w:numPr>
          <w:ilvl w:val="0"/>
          <w:numId w:val="30"/>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t>Definir un esquema de seguimiento a las estrategias implementadas que involucre información de diferentes fuentes relacionadas con integridad y lucha contra la corrupción.</w:t>
      </w:r>
    </w:p>
    <w:p w14:paraId="0BCD789C" w14:textId="77777777" w:rsidR="009E2D1C" w:rsidRPr="008914E8" w:rsidRDefault="009E2D1C" w:rsidP="009E2D1C">
      <w:pPr>
        <w:pStyle w:val="Prrafodelista"/>
        <w:rPr>
          <w:rFonts w:ascii="Helvetica" w:hAnsi="Helvetica" w:cs="Helvetica"/>
          <w:sz w:val="23"/>
          <w:szCs w:val="23"/>
        </w:rPr>
      </w:pPr>
    </w:p>
    <w:p w14:paraId="7DEF0ED2" w14:textId="3B16505A" w:rsidR="00672E61" w:rsidRPr="008914E8" w:rsidRDefault="00672E61" w:rsidP="009E2D1C">
      <w:pPr>
        <w:pStyle w:val="Prrafodelista"/>
        <w:widowControl w:val="0"/>
        <w:numPr>
          <w:ilvl w:val="0"/>
          <w:numId w:val="30"/>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t>Promover la ética y la integridad en el servicio público colombiano.</w:t>
      </w:r>
    </w:p>
    <w:p w14:paraId="57189861" w14:textId="77777777" w:rsidR="00672E61" w:rsidRPr="008914E8" w:rsidRDefault="00672E61" w:rsidP="00672E61">
      <w:pPr>
        <w:ind w:left="567"/>
        <w:rPr>
          <w:rFonts w:ascii="Helvetica" w:hAnsi="Helvetica" w:cs="Helvetica"/>
          <w:sz w:val="23"/>
          <w:szCs w:val="23"/>
        </w:rPr>
      </w:pPr>
    </w:p>
    <w:p w14:paraId="659AB872"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2.2.41.1.6. </w:t>
      </w:r>
      <w:r w:rsidRPr="008914E8">
        <w:rPr>
          <w:rFonts w:ascii="Helvetica" w:hAnsi="Helvetica" w:cs="Helvetica"/>
          <w:b/>
          <w:i/>
          <w:sz w:val="23"/>
          <w:szCs w:val="23"/>
        </w:rPr>
        <w:t>Operación del Sistema Nacional de Integridad.</w:t>
      </w:r>
      <w:r w:rsidRPr="008914E8">
        <w:rPr>
          <w:rFonts w:ascii="Helvetica" w:hAnsi="Helvetica" w:cs="Helvetica"/>
          <w:sz w:val="23"/>
          <w:szCs w:val="23"/>
        </w:rPr>
        <w:t xml:space="preserve"> El Sistema Nacional de Integridad constará de dos instancias: i) el Comité </w:t>
      </w:r>
      <w:r w:rsidRPr="008914E8">
        <w:rPr>
          <w:rFonts w:ascii="Helvetica" w:hAnsi="Helvetica" w:cs="Helvetica"/>
          <w:color w:val="000000" w:themeColor="text1"/>
          <w:sz w:val="23"/>
          <w:szCs w:val="23"/>
        </w:rPr>
        <w:t xml:space="preserve">Coordinador conformado de acuerdo con lo establecido por el artículo 2 de la Ley 2016 del 2020, la Ley 1474 de 2011 y, las demás disposiciones que las modifiquen o adicionen </w:t>
      </w:r>
      <w:r w:rsidRPr="008914E8">
        <w:rPr>
          <w:rFonts w:ascii="Helvetica" w:hAnsi="Helvetica" w:cs="Helvetica"/>
          <w:color w:val="000000" w:themeColor="text1"/>
          <w:sz w:val="23"/>
          <w:szCs w:val="23"/>
          <w:lang w:eastAsia="es-CO"/>
        </w:rPr>
        <w:t>o sustituyan</w:t>
      </w:r>
      <w:r w:rsidRPr="008914E8">
        <w:rPr>
          <w:rFonts w:ascii="Helvetica" w:hAnsi="Helvetica" w:cs="Helvetica"/>
          <w:color w:val="000000" w:themeColor="text1"/>
          <w:sz w:val="23"/>
          <w:szCs w:val="23"/>
        </w:rPr>
        <w:t xml:space="preserve">; </w:t>
      </w:r>
      <w:r w:rsidRPr="008914E8">
        <w:rPr>
          <w:rFonts w:ascii="Helvetica" w:hAnsi="Helvetica" w:cs="Helvetica"/>
          <w:sz w:val="23"/>
          <w:szCs w:val="23"/>
        </w:rPr>
        <w:t xml:space="preserve">y ii) el Comité Operativo. </w:t>
      </w:r>
    </w:p>
    <w:p w14:paraId="7BA2ED3D" w14:textId="77777777" w:rsidR="00672E61" w:rsidRPr="008914E8" w:rsidRDefault="00672E61" w:rsidP="00672E61">
      <w:pPr>
        <w:widowControl w:val="0"/>
        <w:autoSpaceDE w:val="0"/>
        <w:autoSpaceDN w:val="0"/>
        <w:adjustRightInd w:val="0"/>
        <w:snapToGrid w:val="0"/>
        <w:ind w:right="51"/>
        <w:jc w:val="both"/>
        <w:rPr>
          <w:rFonts w:ascii="Helvetica" w:hAnsi="Helvetica" w:cs="Helvetica"/>
          <w:sz w:val="23"/>
          <w:szCs w:val="23"/>
        </w:rPr>
      </w:pPr>
    </w:p>
    <w:p w14:paraId="347438B8"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2.2.41.1.7. </w:t>
      </w:r>
      <w:r w:rsidRPr="008914E8">
        <w:rPr>
          <w:rFonts w:ascii="Helvetica" w:hAnsi="Helvetica" w:cs="Helvetica"/>
          <w:b/>
          <w:i/>
          <w:sz w:val="23"/>
          <w:szCs w:val="23"/>
        </w:rPr>
        <w:t>Comité Operativo del Sistema Nacional de Integridad.</w:t>
      </w:r>
      <w:r w:rsidRPr="008914E8">
        <w:rPr>
          <w:rFonts w:ascii="Helvetica" w:hAnsi="Helvetica" w:cs="Helvetica"/>
          <w:sz w:val="23"/>
          <w:szCs w:val="23"/>
        </w:rPr>
        <w:t xml:space="preserve"> Crear el Comité Operativo del Sistema Nacional de Integridad para liderar la implementación, el seguimiento y la evaluación de la operación del Sistema y apoyar al Comité Coordinador en el desarrollo de sus funciones. </w:t>
      </w:r>
    </w:p>
    <w:p w14:paraId="69B0B28C"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color w:val="FF0000"/>
          <w:sz w:val="23"/>
          <w:szCs w:val="23"/>
        </w:rPr>
      </w:pPr>
    </w:p>
    <w:p w14:paraId="3DD513BC" w14:textId="2A3A7997" w:rsidR="00672E61" w:rsidRDefault="00672E61" w:rsidP="00563A20">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Parágrafo.</w:t>
      </w:r>
      <w:r w:rsidRPr="008914E8">
        <w:rPr>
          <w:rFonts w:ascii="Helvetica" w:hAnsi="Helvetica" w:cs="Helvetica"/>
          <w:sz w:val="23"/>
          <w:szCs w:val="23"/>
        </w:rPr>
        <w:t xml:space="preserve"> El Comité Operativo tendrá un plazo de seis (6) meses contados a partir de la expedición del presente decreto para definir acciones o lineamientos que complementen las funciones y la operación del mismo.</w:t>
      </w:r>
    </w:p>
    <w:p w14:paraId="205758B2" w14:textId="77777777" w:rsidR="007D0278" w:rsidRPr="008914E8" w:rsidRDefault="007D0278" w:rsidP="00563A20">
      <w:pPr>
        <w:widowControl w:val="0"/>
        <w:autoSpaceDE w:val="0"/>
        <w:autoSpaceDN w:val="0"/>
        <w:adjustRightInd w:val="0"/>
        <w:snapToGrid w:val="0"/>
        <w:ind w:left="567" w:right="51"/>
        <w:jc w:val="both"/>
        <w:rPr>
          <w:rFonts w:ascii="Helvetica" w:hAnsi="Helvetica" w:cs="Helvetica"/>
          <w:sz w:val="23"/>
          <w:szCs w:val="23"/>
        </w:rPr>
      </w:pPr>
    </w:p>
    <w:p w14:paraId="3262F9F3" w14:textId="5BA3F2DE"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2.2.41.1.8. </w:t>
      </w:r>
      <w:r w:rsidRPr="008914E8">
        <w:rPr>
          <w:rFonts w:ascii="Helvetica" w:hAnsi="Helvetica" w:cs="Helvetica"/>
          <w:b/>
          <w:i/>
          <w:sz w:val="23"/>
          <w:szCs w:val="23"/>
        </w:rPr>
        <w:t>Composición de Comité Operativo del Sistema Nacional de Integridad.</w:t>
      </w:r>
      <w:r w:rsidRPr="008914E8">
        <w:rPr>
          <w:rFonts w:ascii="Helvetica" w:hAnsi="Helvetica" w:cs="Helvetica"/>
          <w:b/>
          <w:sz w:val="23"/>
          <w:szCs w:val="23"/>
        </w:rPr>
        <w:t xml:space="preserve"> </w:t>
      </w:r>
      <w:r w:rsidRPr="008914E8">
        <w:rPr>
          <w:rFonts w:ascii="Helvetica" w:hAnsi="Helvetica" w:cs="Helvetica"/>
          <w:sz w:val="23"/>
          <w:szCs w:val="23"/>
        </w:rPr>
        <w:t>El Comité Operativo estará integrado de manera permanente por:</w:t>
      </w:r>
    </w:p>
    <w:p w14:paraId="3BA9057E" w14:textId="77777777" w:rsidR="00A92C2E" w:rsidRPr="008914E8" w:rsidRDefault="00A92C2E" w:rsidP="00672E61">
      <w:pPr>
        <w:widowControl w:val="0"/>
        <w:autoSpaceDE w:val="0"/>
        <w:autoSpaceDN w:val="0"/>
        <w:adjustRightInd w:val="0"/>
        <w:snapToGrid w:val="0"/>
        <w:ind w:left="567" w:right="51"/>
        <w:jc w:val="both"/>
        <w:rPr>
          <w:rFonts w:ascii="Helvetica" w:hAnsi="Helvetica" w:cs="Helvetica"/>
          <w:sz w:val="23"/>
          <w:szCs w:val="23"/>
        </w:rPr>
      </w:pPr>
    </w:p>
    <w:p w14:paraId="1A1BB346" w14:textId="77777777" w:rsidR="00672E61" w:rsidRPr="008914E8" w:rsidRDefault="00672E61" w:rsidP="00672E61">
      <w:pPr>
        <w:pStyle w:val="Prrafodelista"/>
        <w:widowControl w:val="0"/>
        <w:numPr>
          <w:ilvl w:val="0"/>
          <w:numId w:val="34"/>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 xml:space="preserve">El (la) Director (a) del Departamento Administrativo de la Función Pública, o su </w:t>
      </w:r>
      <w:r w:rsidRPr="008914E8">
        <w:rPr>
          <w:rFonts w:ascii="Helvetica" w:hAnsi="Helvetica" w:cs="Helvetica"/>
          <w:sz w:val="23"/>
          <w:szCs w:val="23"/>
        </w:rPr>
        <w:lastRenderedPageBreak/>
        <w:t>delegado.</w:t>
      </w:r>
    </w:p>
    <w:p w14:paraId="33B94FA9" w14:textId="77777777" w:rsidR="00672E61" w:rsidRPr="008914E8" w:rsidRDefault="00672E61" w:rsidP="00672E61">
      <w:pPr>
        <w:pStyle w:val="Prrafodelista"/>
        <w:widowControl w:val="0"/>
        <w:autoSpaceDE w:val="0"/>
        <w:autoSpaceDN w:val="0"/>
        <w:adjustRightInd w:val="0"/>
        <w:snapToGrid w:val="0"/>
        <w:ind w:left="927" w:right="51"/>
        <w:rPr>
          <w:rFonts w:ascii="Helvetica" w:hAnsi="Helvetica" w:cs="Helvetica"/>
          <w:sz w:val="23"/>
          <w:szCs w:val="23"/>
        </w:rPr>
      </w:pPr>
    </w:p>
    <w:p w14:paraId="6731C7F4" w14:textId="637F58EE" w:rsidR="00672E61" w:rsidRPr="008914E8" w:rsidRDefault="00672E61" w:rsidP="00672E61">
      <w:pPr>
        <w:pStyle w:val="Prrafodelista"/>
        <w:widowControl w:val="0"/>
        <w:numPr>
          <w:ilvl w:val="0"/>
          <w:numId w:val="34"/>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 xml:space="preserve">El (la) Ministro (a) de Tecnologías de la </w:t>
      </w:r>
      <w:r w:rsidR="00A92C2E" w:rsidRPr="008914E8">
        <w:rPr>
          <w:rFonts w:ascii="Helvetica" w:hAnsi="Helvetica" w:cs="Helvetica"/>
          <w:sz w:val="23"/>
          <w:szCs w:val="23"/>
        </w:rPr>
        <w:t>I</w:t>
      </w:r>
      <w:r w:rsidRPr="008914E8">
        <w:rPr>
          <w:rFonts w:ascii="Helvetica" w:hAnsi="Helvetica" w:cs="Helvetica"/>
          <w:sz w:val="23"/>
          <w:szCs w:val="23"/>
        </w:rPr>
        <w:t>nformación y las Comunicaciones, o su delegado.</w:t>
      </w:r>
    </w:p>
    <w:p w14:paraId="7BD0D95E" w14:textId="77777777" w:rsidR="00672E61" w:rsidRPr="008914E8" w:rsidRDefault="00672E61" w:rsidP="00672E61">
      <w:pPr>
        <w:widowControl w:val="0"/>
        <w:autoSpaceDE w:val="0"/>
        <w:autoSpaceDN w:val="0"/>
        <w:adjustRightInd w:val="0"/>
        <w:snapToGrid w:val="0"/>
        <w:ind w:right="51"/>
        <w:rPr>
          <w:rFonts w:ascii="Helvetica" w:hAnsi="Helvetica" w:cs="Helvetica"/>
          <w:sz w:val="23"/>
          <w:szCs w:val="23"/>
        </w:rPr>
      </w:pPr>
    </w:p>
    <w:p w14:paraId="162FE369" w14:textId="776EEBE3" w:rsidR="00672E61" w:rsidRPr="008914E8" w:rsidRDefault="00672E61" w:rsidP="00672E61">
      <w:pPr>
        <w:pStyle w:val="Prrafodelista"/>
        <w:widowControl w:val="0"/>
        <w:numPr>
          <w:ilvl w:val="0"/>
          <w:numId w:val="34"/>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El (la) Secretario (a) de Transparencia</w:t>
      </w:r>
      <w:r w:rsidR="00A92C2E" w:rsidRPr="008914E8">
        <w:rPr>
          <w:rFonts w:ascii="Helvetica" w:hAnsi="Helvetica" w:cs="Helvetica"/>
          <w:sz w:val="23"/>
          <w:szCs w:val="23"/>
        </w:rPr>
        <w:t>,</w:t>
      </w:r>
      <w:r w:rsidRPr="008914E8">
        <w:rPr>
          <w:rFonts w:ascii="Helvetica" w:hAnsi="Helvetica" w:cs="Helvetica"/>
          <w:sz w:val="23"/>
          <w:szCs w:val="23"/>
        </w:rPr>
        <w:t xml:space="preserve"> o su delegado.</w:t>
      </w:r>
    </w:p>
    <w:p w14:paraId="4633FB27" w14:textId="77777777" w:rsidR="00672E61" w:rsidRPr="008914E8" w:rsidRDefault="00672E61" w:rsidP="00672E61">
      <w:pPr>
        <w:widowControl w:val="0"/>
        <w:autoSpaceDE w:val="0"/>
        <w:autoSpaceDN w:val="0"/>
        <w:adjustRightInd w:val="0"/>
        <w:snapToGrid w:val="0"/>
        <w:ind w:right="51"/>
        <w:rPr>
          <w:rFonts w:ascii="Helvetica" w:hAnsi="Helvetica" w:cs="Helvetica"/>
          <w:sz w:val="23"/>
          <w:szCs w:val="23"/>
        </w:rPr>
      </w:pPr>
    </w:p>
    <w:p w14:paraId="5336CFFF" w14:textId="77777777" w:rsidR="00672E61" w:rsidRPr="008914E8" w:rsidRDefault="00672E61" w:rsidP="00672E61">
      <w:pPr>
        <w:pStyle w:val="Prrafodelista"/>
        <w:widowControl w:val="0"/>
        <w:numPr>
          <w:ilvl w:val="0"/>
          <w:numId w:val="34"/>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El (la) Director (a) de la Escuela Superior de Administración Pública, o su delegado.</w:t>
      </w:r>
    </w:p>
    <w:p w14:paraId="78D658C1" w14:textId="77777777" w:rsidR="00672E61" w:rsidRPr="008914E8" w:rsidRDefault="00672E61" w:rsidP="00672E61">
      <w:pPr>
        <w:widowControl w:val="0"/>
        <w:autoSpaceDE w:val="0"/>
        <w:autoSpaceDN w:val="0"/>
        <w:adjustRightInd w:val="0"/>
        <w:snapToGrid w:val="0"/>
        <w:ind w:right="51"/>
        <w:rPr>
          <w:rFonts w:ascii="Helvetica" w:hAnsi="Helvetica" w:cs="Helvetica"/>
          <w:sz w:val="23"/>
          <w:szCs w:val="23"/>
        </w:rPr>
      </w:pPr>
    </w:p>
    <w:p w14:paraId="5217CC43" w14:textId="77777777" w:rsidR="00672E61" w:rsidRPr="008914E8" w:rsidRDefault="00672E61" w:rsidP="00672E61">
      <w:pPr>
        <w:pStyle w:val="Prrafodelista"/>
        <w:widowControl w:val="0"/>
        <w:numPr>
          <w:ilvl w:val="0"/>
          <w:numId w:val="34"/>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Dos (2) representantes del Comité Coordinador del Sistema Nacional de Integridad el cual está conformado por la Comisión Nacional de Moralización y las Comisiones Regionales de Moralización.</w:t>
      </w:r>
    </w:p>
    <w:p w14:paraId="760412C2" w14:textId="77777777" w:rsidR="00672E61" w:rsidRPr="008914E8" w:rsidRDefault="00672E61" w:rsidP="00672E61">
      <w:pPr>
        <w:widowControl w:val="0"/>
        <w:autoSpaceDE w:val="0"/>
        <w:autoSpaceDN w:val="0"/>
        <w:adjustRightInd w:val="0"/>
        <w:snapToGrid w:val="0"/>
        <w:ind w:right="51"/>
        <w:rPr>
          <w:rFonts w:ascii="Helvetica" w:hAnsi="Helvetica" w:cs="Helvetica"/>
          <w:sz w:val="23"/>
          <w:szCs w:val="23"/>
        </w:rPr>
      </w:pPr>
    </w:p>
    <w:p w14:paraId="15509650" w14:textId="77777777" w:rsidR="00672E61" w:rsidRPr="008914E8" w:rsidRDefault="00672E61" w:rsidP="00672E61">
      <w:pPr>
        <w:pStyle w:val="Prrafodelista"/>
        <w:widowControl w:val="0"/>
        <w:numPr>
          <w:ilvl w:val="0"/>
          <w:numId w:val="34"/>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Un (1) representante de la Comisión Nacional Ciudadana de Lucha contra la Corrupción seleccionado por dicha Comisión.</w:t>
      </w:r>
    </w:p>
    <w:p w14:paraId="4FA33C06" w14:textId="77777777" w:rsidR="00672E61" w:rsidRPr="008914E8" w:rsidRDefault="00672E61" w:rsidP="00672E61">
      <w:pPr>
        <w:widowControl w:val="0"/>
        <w:autoSpaceDE w:val="0"/>
        <w:autoSpaceDN w:val="0"/>
        <w:adjustRightInd w:val="0"/>
        <w:snapToGrid w:val="0"/>
        <w:spacing w:line="276" w:lineRule="auto"/>
        <w:ind w:right="51"/>
        <w:jc w:val="both"/>
        <w:rPr>
          <w:rFonts w:ascii="Helvetica" w:hAnsi="Helvetica" w:cs="Helvetica"/>
          <w:sz w:val="23"/>
          <w:szCs w:val="23"/>
        </w:rPr>
      </w:pPr>
    </w:p>
    <w:p w14:paraId="44429E87" w14:textId="44B72F18"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Parágrafo.</w:t>
      </w:r>
      <w:r w:rsidRPr="008914E8">
        <w:rPr>
          <w:rFonts w:ascii="Helvetica" w:hAnsi="Helvetica" w:cs="Helvetica"/>
          <w:sz w:val="23"/>
          <w:szCs w:val="23"/>
        </w:rPr>
        <w:t xml:space="preserve"> El Comité Operativo podrá invitar a sus reuniones a otras entidades u organizaciones cuando su presencia sea requerida en función de los temas a tratar, y se procurará que haya participación de las Insti</w:t>
      </w:r>
      <w:r w:rsidR="007D0278">
        <w:rPr>
          <w:rFonts w:ascii="Helvetica" w:hAnsi="Helvetica" w:cs="Helvetica"/>
          <w:sz w:val="23"/>
          <w:szCs w:val="23"/>
        </w:rPr>
        <w:t>tuciones de Educación Superior -</w:t>
      </w:r>
      <w:r w:rsidRPr="008914E8">
        <w:rPr>
          <w:rFonts w:ascii="Helvetica" w:hAnsi="Helvetica" w:cs="Helvetica"/>
          <w:sz w:val="23"/>
          <w:szCs w:val="23"/>
        </w:rPr>
        <w:t xml:space="preserve"> IES. Los invitados señalados en el presente parágrafo tendrán voz, pero no voto.</w:t>
      </w:r>
    </w:p>
    <w:p w14:paraId="4AC86D8B"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014E6DED" w14:textId="3E53139D" w:rsidR="00672E61" w:rsidRPr="008914E8" w:rsidRDefault="00672E61" w:rsidP="00450D56">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sz w:val="23"/>
          <w:szCs w:val="23"/>
        </w:rPr>
        <w:t>El Comité Operativo del Sistema Nacional de Integridad sesionará de manera ordinaria, presencial o virtualmente, cuatro (4) veces al año, y de manera extraordinaria cuando sea convocado por su Secretaría Técnica.</w:t>
      </w:r>
      <w:r w:rsidR="00450D56">
        <w:rPr>
          <w:rFonts w:ascii="Helvetica" w:hAnsi="Helvetica" w:cs="Helvetica"/>
          <w:sz w:val="23"/>
          <w:szCs w:val="23"/>
        </w:rPr>
        <w:t xml:space="preserve"> </w:t>
      </w:r>
      <w:r w:rsidRPr="008914E8">
        <w:rPr>
          <w:rFonts w:ascii="Helvetica" w:hAnsi="Helvetica" w:cs="Helvetica"/>
          <w:sz w:val="23"/>
          <w:szCs w:val="23"/>
        </w:rPr>
        <w:t>Existirá quórum deliberativo y decisorio cuando se hallen presentes más de la mitad de los integrantes del Comité Operativo.</w:t>
      </w:r>
    </w:p>
    <w:p w14:paraId="38DBCFAD" w14:textId="77777777" w:rsidR="00672E61" w:rsidRPr="008914E8" w:rsidRDefault="00672E61" w:rsidP="00672E61">
      <w:pPr>
        <w:widowControl w:val="0"/>
        <w:autoSpaceDE w:val="0"/>
        <w:autoSpaceDN w:val="0"/>
        <w:adjustRightInd w:val="0"/>
        <w:snapToGrid w:val="0"/>
        <w:spacing w:line="276" w:lineRule="auto"/>
        <w:ind w:left="567" w:right="51"/>
        <w:jc w:val="both"/>
        <w:rPr>
          <w:rFonts w:ascii="Helvetica" w:hAnsi="Helvetica" w:cs="Helvetica"/>
          <w:sz w:val="23"/>
          <w:szCs w:val="23"/>
        </w:rPr>
      </w:pPr>
    </w:p>
    <w:p w14:paraId="63BAEAA0" w14:textId="70D6DA49"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sz w:val="23"/>
          <w:szCs w:val="23"/>
        </w:rPr>
        <w:t>La Comisión Nacional de Moralización y las Comisiones Regionales de Moralización contarán con un plazo de tres (3) meses a partir de la expedición del presente decreto, para definir sus dos (2) delegados al Comité Operativo del Sistema Nacional de Integridad.</w:t>
      </w:r>
    </w:p>
    <w:p w14:paraId="14C7EC12" w14:textId="77777777" w:rsidR="00672E61" w:rsidRPr="008914E8" w:rsidRDefault="00672E61" w:rsidP="00672E61">
      <w:pPr>
        <w:widowControl w:val="0"/>
        <w:autoSpaceDE w:val="0"/>
        <w:autoSpaceDN w:val="0"/>
        <w:adjustRightInd w:val="0"/>
        <w:snapToGrid w:val="0"/>
        <w:spacing w:line="276" w:lineRule="auto"/>
        <w:ind w:left="567" w:right="51"/>
        <w:jc w:val="both"/>
        <w:rPr>
          <w:rFonts w:ascii="Helvetica" w:hAnsi="Helvetica" w:cs="Helvetica"/>
          <w:b/>
          <w:sz w:val="23"/>
          <w:szCs w:val="23"/>
        </w:rPr>
      </w:pPr>
    </w:p>
    <w:p w14:paraId="54B83040"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2.2.41.1.9. </w:t>
      </w:r>
      <w:r w:rsidRPr="008914E8">
        <w:rPr>
          <w:rFonts w:ascii="Helvetica" w:hAnsi="Helvetica" w:cs="Helvetica"/>
          <w:b/>
          <w:i/>
          <w:sz w:val="23"/>
          <w:szCs w:val="23"/>
        </w:rPr>
        <w:t>Funciones del Comité Operativo del Sistema Nacional de Integridad.</w:t>
      </w:r>
      <w:r w:rsidRPr="008914E8">
        <w:rPr>
          <w:rFonts w:ascii="Helvetica" w:hAnsi="Helvetica" w:cs="Helvetica"/>
          <w:sz w:val="23"/>
          <w:szCs w:val="23"/>
        </w:rPr>
        <w:t xml:space="preserve"> El Comité Operativo del Sistema Nacional de Integridad tendrá las siguientes funciones:</w:t>
      </w:r>
    </w:p>
    <w:p w14:paraId="391FEC8E"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029AD610" w14:textId="77777777" w:rsidR="007C097D" w:rsidRPr="008914E8" w:rsidRDefault="00672E61" w:rsidP="007C097D">
      <w:pPr>
        <w:pStyle w:val="Prrafodelista"/>
        <w:widowControl w:val="0"/>
        <w:numPr>
          <w:ilvl w:val="0"/>
          <w:numId w:val="31"/>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t>Liderar el diseño y la implementación de un plan de trabajo anual que contenga los actores, las instancias, las normas, los programas, las estrategias y las herramientas en materia de integridad pública.</w:t>
      </w:r>
    </w:p>
    <w:p w14:paraId="02356D93" w14:textId="77777777" w:rsidR="007C097D" w:rsidRPr="008914E8" w:rsidRDefault="007C097D" w:rsidP="00450D56">
      <w:pPr>
        <w:pStyle w:val="Prrafodelista"/>
        <w:widowControl w:val="0"/>
        <w:autoSpaceDE w:val="0"/>
        <w:autoSpaceDN w:val="0"/>
        <w:adjustRightInd w:val="0"/>
        <w:snapToGrid w:val="0"/>
        <w:spacing w:after="0" w:line="240" w:lineRule="auto"/>
        <w:ind w:left="992" w:right="51"/>
        <w:jc w:val="both"/>
        <w:rPr>
          <w:rFonts w:ascii="Helvetica" w:hAnsi="Helvetica" w:cs="Helvetica"/>
          <w:sz w:val="23"/>
          <w:szCs w:val="23"/>
        </w:rPr>
      </w:pPr>
    </w:p>
    <w:p w14:paraId="206C630C" w14:textId="77777777" w:rsidR="007C097D" w:rsidRPr="008914E8" w:rsidRDefault="00672E61" w:rsidP="007C097D">
      <w:pPr>
        <w:pStyle w:val="Prrafodelista"/>
        <w:widowControl w:val="0"/>
        <w:numPr>
          <w:ilvl w:val="0"/>
          <w:numId w:val="31"/>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t>Impulsar, articular y fortalecer las estrategias, los programas, los instrumentos y los mecanismos que faciliten la coordinación entre los diferentes actores que integran el Sistema, así como, con otras instancias de coordinación interinstitucional; las organizaciones de la sociedad civil; los organismos de cooperación internacional; la academia y la ciudadanía interesada en el fortalecimiento de la integridad en el Servicio Público Colombiano.</w:t>
      </w:r>
    </w:p>
    <w:p w14:paraId="03D902F5" w14:textId="77777777" w:rsidR="007C097D" w:rsidRPr="008914E8" w:rsidRDefault="007C097D" w:rsidP="00450D56">
      <w:pPr>
        <w:pStyle w:val="Prrafodelista"/>
        <w:spacing w:after="0" w:line="240" w:lineRule="auto"/>
        <w:rPr>
          <w:rFonts w:ascii="Helvetica" w:hAnsi="Helvetica" w:cs="Helvetica"/>
          <w:color w:val="000000" w:themeColor="text1"/>
          <w:sz w:val="23"/>
          <w:szCs w:val="23"/>
        </w:rPr>
      </w:pPr>
    </w:p>
    <w:p w14:paraId="5F1C4CC2" w14:textId="77777777" w:rsidR="007C097D" w:rsidRPr="008914E8" w:rsidRDefault="00672E61" w:rsidP="007C097D">
      <w:pPr>
        <w:pStyle w:val="Prrafodelista"/>
        <w:widowControl w:val="0"/>
        <w:numPr>
          <w:ilvl w:val="0"/>
          <w:numId w:val="31"/>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color w:val="000000" w:themeColor="text1"/>
          <w:sz w:val="23"/>
          <w:szCs w:val="23"/>
        </w:rPr>
        <w:t>Definir las directrices para la implementación de las acciones del Sistema Nacional de Integridad.</w:t>
      </w:r>
    </w:p>
    <w:p w14:paraId="6FA36479" w14:textId="77777777" w:rsidR="007C097D" w:rsidRPr="008914E8" w:rsidRDefault="007C097D" w:rsidP="00450D56">
      <w:pPr>
        <w:pStyle w:val="Prrafodelista"/>
        <w:spacing w:after="0" w:line="240" w:lineRule="auto"/>
        <w:rPr>
          <w:rFonts w:ascii="Helvetica" w:hAnsi="Helvetica" w:cs="Helvetica"/>
          <w:sz w:val="23"/>
          <w:szCs w:val="23"/>
        </w:rPr>
      </w:pPr>
    </w:p>
    <w:p w14:paraId="45FB740F" w14:textId="5939FC2C" w:rsidR="007C097D" w:rsidRPr="00BD5E85" w:rsidRDefault="00672E61" w:rsidP="00BD5E85">
      <w:pPr>
        <w:pStyle w:val="Prrafodelista"/>
        <w:widowControl w:val="0"/>
        <w:numPr>
          <w:ilvl w:val="0"/>
          <w:numId w:val="31"/>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t>Elaborar y presentar un informe anual de la gestión sobre las actividades desarrolladas en el marco Sistema Nacional de Integridad.</w:t>
      </w:r>
    </w:p>
    <w:p w14:paraId="0AF1F998" w14:textId="2C217F42" w:rsidR="00672E61" w:rsidRPr="008914E8" w:rsidRDefault="00672E61" w:rsidP="007C097D">
      <w:pPr>
        <w:pStyle w:val="Prrafodelista"/>
        <w:widowControl w:val="0"/>
        <w:numPr>
          <w:ilvl w:val="0"/>
          <w:numId w:val="31"/>
        </w:numPr>
        <w:autoSpaceDE w:val="0"/>
        <w:autoSpaceDN w:val="0"/>
        <w:adjustRightInd w:val="0"/>
        <w:snapToGrid w:val="0"/>
        <w:spacing w:after="0" w:line="240" w:lineRule="auto"/>
        <w:ind w:left="993" w:right="51"/>
        <w:jc w:val="both"/>
        <w:rPr>
          <w:rFonts w:ascii="Helvetica" w:hAnsi="Helvetica" w:cs="Helvetica"/>
          <w:sz w:val="23"/>
          <w:szCs w:val="23"/>
        </w:rPr>
      </w:pPr>
      <w:r w:rsidRPr="008914E8">
        <w:rPr>
          <w:rFonts w:ascii="Helvetica" w:hAnsi="Helvetica" w:cs="Helvetica"/>
          <w:sz w:val="23"/>
          <w:szCs w:val="23"/>
        </w:rPr>
        <w:lastRenderedPageBreak/>
        <w:t>Formular e implementar la estrategia de seguimiento y evaluación del Sistema Nacional de Integridad y de las metas e indicadores en materia de integridad pública.</w:t>
      </w:r>
    </w:p>
    <w:p w14:paraId="1C1BC0E6" w14:textId="62C5F0D5" w:rsidR="007C097D" w:rsidRPr="008914E8" w:rsidRDefault="007C097D" w:rsidP="007C097D">
      <w:pPr>
        <w:widowControl w:val="0"/>
        <w:autoSpaceDE w:val="0"/>
        <w:autoSpaceDN w:val="0"/>
        <w:adjustRightInd w:val="0"/>
        <w:snapToGrid w:val="0"/>
        <w:ind w:right="51"/>
        <w:jc w:val="both"/>
        <w:rPr>
          <w:rFonts w:ascii="Helvetica" w:hAnsi="Helvetica" w:cs="Helvetica"/>
          <w:sz w:val="23"/>
          <w:szCs w:val="23"/>
        </w:rPr>
      </w:pPr>
    </w:p>
    <w:p w14:paraId="0000EDFA"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r w:rsidRPr="008914E8">
        <w:rPr>
          <w:rFonts w:ascii="Helvetica" w:hAnsi="Helvetica" w:cs="Helvetica"/>
          <w:b/>
          <w:sz w:val="23"/>
          <w:szCs w:val="23"/>
        </w:rPr>
        <w:t xml:space="preserve">Artículo 2.2.41.1.10. </w:t>
      </w:r>
      <w:r w:rsidRPr="008914E8">
        <w:rPr>
          <w:rFonts w:ascii="Helvetica" w:hAnsi="Helvetica" w:cs="Helvetica"/>
          <w:b/>
          <w:i/>
          <w:sz w:val="23"/>
          <w:szCs w:val="23"/>
        </w:rPr>
        <w:t>Secretaría Técnica del Comité Operativo del Sistema Nacional de Integridad</w:t>
      </w:r>
      <w:r w:rsidRPr="008914E8">
        <w:rPr>
          <w:rFonts w:ascii="Helvetica" w:hAnsi="Helvetica" w:cs="Helvetica"/>
          <w:b/>
          <w:sz w:val="23"/>
          <w:szCs w:val="23"/>
        </w:rPr>
        <w:t>.</w:t>
      </w:r>
      <w:r w:rsidRPr="008914E8">
        <w:rPr>
          <w:rFonts w:ascii="Helvetica" w:hAnsi="Helvetica" w:cs="Helvetica"/>
          <w:sz w:val="23"/>
          <w:szCs w:val="23"/>
        </w:rPr>
        <w:t xml:space="preserve"> La Secretaría Técnica del Comité Operativo del Sistema Nacional de Integridad estará a cargo del Departamento Administrativo de la Función Pública y tendrá las siguientes funciones:</w:t>
      </w:r>
    </w:p>
    <w:p w14:paraId="3EB63450" w14:textId="77777777" w:rsidR="00672E61" w:rsidRPr="008914E8" w:rsidRDefault="00672E61" w:rsidP="00672E61">
      <w:pPr>
        <w:widowControl w:val="0"/>
        <w:autoSpaceDE w:val="0"/>
        <w:autoSpaceDN w:val="0"/>
        <w:adjustRightInd w:val="0"/>
        <w:snapToGrid w:val="0"/>
        <w:ind w:left="567" w:right="51"/>
        <w:jc w:val="both"/>
        <w:rPr>
          <w:rFonts w:ascii="Helvetica" w:hAnsi="Helvetica" w:cs="Helvetica"/>
          <w:sz w:val="23"/>
          <w:szCs w:val="23"/>
        </w:rPr>
      </w:pPr>
    </w:p>
    <w:p w14:paraId="6F01A625" w14:textId="77777777" w:rsidR="00672E61" w:rsidRPr="008914E8" w:rsidRDefault="00672E61" w:rsidP="00672E61">
      <w:pPr>
        <w:pStyle w:val="Prrafodelista"/>
        <w:widowControl w:val="0"/>
        <w:numPr>
          <w:ilvl w:val="0"/>
          <w:numId w:val="33"/>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Convocar al Comité Operativo del Sistema Nacional de Integridad de forma ordinaria y extraordinaria.</w:t>
      </w:r>
    </w:p>
    <w:p w14:paraId="2D4FD334" w14:textId="77777777" w:rsidR="00672E61" w:rsidRPr="008914E8" w:rsidRDefault="00672E61" w:rsidP="00450D56">
      <w:pPr>
        <w:pStyle w:val="Prrafodelista"/>
        <w:widowControl w:val="0"/>
        <w:autoSpaceDE w:val="0"/>
        <w:autoSpaceDN w:val="0"/>
        <w:adjustRightInd w:val="0"/>
        <w:snapToGrid w:val="0"/>
        <w:spacing w:after="0" w:line="240" w:lineRule="auto"/>
        <w:ind w:left="924" w:right="51"/>
        <w:rPr>
          <w:rFonts w:ascii="Helvetica" w:hAnsi="Helvetica" w:cs="Helvetica"/>
          <w:sz w:val="23"/>
          <w:szCs w:val="23"/>
        </w:rPr>
      </w:pPr>
    </w:p>
    <w:p w14:paraId="6A662BCF" w14:textId="77777777" w:rsidR="00672E61" w:rsidRPr="008914E8" w:rsidRDefault="00672E61" w:rsidP="00672E61">
      <w:pPr>
        <w:pStyle w:val="Prrafodelista"/>
        <w:widowControl w:val="0"/>
        <w:numPr>
          <w:ilvl w:val="0"/>
          <w:numId w:val="33"/>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Preparar los documentos técnicos necesarios para las sesiones del Comité Operativo del Sistema Nacional de Integridad, así como elaborar y custodiar las actas de las sesiones.</w:t>
      </w:r>
    </w:p>
    <w:p w14:paraId="6CAB8DB2" w14:textId="77777777" w:rsidR="00672E61" w:rsidRPr="008914E8" w:rsidRDefault="00672E61" w:rsidP="00672E61">
      <w:pPr>
        <w:widowControl w:val="0"/>
        <w:autoSpaceDE w:val="0"/>
        <w:autoSpaceDN w:val="0"/>
        <w:adjustRightInd w:val="0"/>
        <w:snapToGrid w:val="0"/>
        <w:ind w:right="51"/>
        <w:rPr>
          <w:rFonts w:ascii="Helvetica" w:hAnsi="Helvetica" w:cs="Helvetica"/>
          <w:sz w:val="23"/>
          <w:szCs w:val="23"/>
        </w:rPr>
      </w:pPr>
    </w:p>
    <w:p w14:paraId="0C67DC47" w14:textId="77777777" w:rsidR="00672E61" w:rsidRPr="008914E8" w:rsidRDefault="00672E61" w:rsidP="00672E61">
      <w:pPr>
        <w:pStyle w:val="Prrafodelista"/>
        <w:widowControl w:val="0"/>
        <w:numPr>
          <w:ilvl w:val="0"/>
          <w:numId w:val="33"/>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Liderar la elaboración del informe anual de gestión sobre las actividades desarrolladas en el marco del Sistema.</w:t>
      </w:r>
    </w:p>
    <w:p w14:paraId="077A57F4" w14:textId="77777777" w:rsidR="00672E61" w:rsidRPr="008914E8" w:rsidRDefault="00672E61" w:rsidP="00672E61">
      <w:pPr>
        <w:widowControl w:val="0"/>
        <w:autoSpaceDE w:val="0"/>
        <w:autoSpaceDN w:val="0"/>
        <w:adjustRightInd w:val="0"/>
        <w:snapToGrid w:val="0"/>
        <w:ind w:right="51"/>
        <w:rPr>
          <w:rFonts w:ascii="Helvetica" w:hAnsi="Helvetica" w:cs="Helvetica"/>
          <w:sz w:val="23"/>
          <w:szCs w:val="23"/>
        </w:rPr>
      </w:pPr>
    </w:p>
    <w:p w14:paraId="7B8CDC0A" w14:textId="77777777" w:rsidR="00672E61" w:rsidRPr="008914E8" w:rsidRDefault="00672E61" w:rsidP="00672E61">
      <w:pPr>
        <w:pStyle w:val="Prrafodelista"/>
        <w:widowControl w:val="0"/>
        <w:numPr>
          <w:ilvl w:val="0"/>
          <w:numId w:val="33"/>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Realizar seguimiento a los compromisos y decisiones generados en el marco del Comité Operativo para el funcionamiento del Sistema.</w:t>
      </w:r>
    </w:p>
    <w:p w14:paraId="65E278DF" w14:textId="77777777" w:rsidR="00672E61" w:rsidRPr="008914E8" w:rsidRDefault="00672E61" w:rsidP="00672E61">
      <w:pPr>
        <w:widowControl w:val="0"/>
        <w:autoSpaceDE w:val="0"/>
        <w:autoSpaceDN w:val="0"/>
        <w:adjustRightInd w:val="0"/>
        <w:snapToGrid w:val="0"/>
        <w:ind w:right="51"/>
        <w:rPr>
          <w:rFonts w:ascii="Helvetica" w:hAnsi="Helvetica" w:cs="Helvetica"/>
          <w:sz w:val="23"/>
          <w:szCs w:val="23"/>
        </w:rPr>
      </w:pPr>
    </w:p>
    <w:p w14:paraId="3C43EBFD" w14:textId="77777777" w:rsidR="00672E61" w:rsidRPr="008914E8" w:rsidRDefault="00672E61" w:rsidP="00672E61">
      <w:pPr>
        <w:pStyle w:val="Prrafodelista"/>
        <w:widowControl w:val="0"/>
        <w:numPr>
          <w:ilvl w:val="0"/>
          <w:numId w:val="33"/>
        </w:numPr>
        <w:autoSpaceDE w:val="0"/>
        <w:autoSpaceDN w:val="0"/>
        <w:adjustRightInd w:val="0"/>
        <w:snapToGrid w:val="0"/>
        <w:spacing w:after="0" w:line="240" w:lineRule="auto"/>
        <w:ind w:right="51"/>
        <w:jc w:val="both"/>
        <w:rPr>
          <w:rFonts w:ascii="Helvetica" w:hAnsi="Helvetica" w:cs="Helvetica"/>
          <w:sz w:val="23"/>
          <w:szCs w:val="23"/>
        </w:rPr>
      </w:pPr>
      <w:r w:rsidRPr="008914E8">
        <w:rPr>
          <w:rFonts w:ascii="Helvetica" w:hAnsi="Helvetica" w:cs="Helvetica"/>
          <w:sz w:val="23"/>
          <w:szCs w:val="23"/>
        </w:rPr>
        <w:t>Las demás que sean propias de acuerdo con su carácter de apoyo y soporte técnico.</w:t>
      </w:r>
    </w:p>
    <w:p w14:paraId="14C10EBF" w14:textId="77777777" w:rsidR="00672E61" w:rsidRPr="008914E8" w:rsidRDefault="00672E61" w:rsidP="00672E61">
      <w:pPr>
        <w:widowControl w:val="0"/>
        <w:autoSpaceDE w:val="0"/>
        <w:autoSpaceDN w:val="0"/>
        <w:adjustRightInd w:val="0"/>
        <w:snapToGrid w:val="0"/>
        <w:spacing w:line="276" w:lineRule="auto"/>
        <w:ind w:right="51"/>
        <w:jc w:val="both"/>
        <w:rPr>
          <w:rFonts w:ascii="Helvetica" w:hAnsi="Helvetica" w:cs="Helvetica"/>
          <w:b/>
          <w:color w:val="000000" w:themeColor="text1"/>
          <w:sz w:val="23"/>
          <w:szCs w:val="23"/>
        </w:rPr>
      </w:pPr>
    </w:p>
    <w:p w14:paraId="4D5F73F4" w14:textId="45DE1D92" w:rsidR="00672E61" w:rsidRPr="008914E8" w:rsidRDefault="00672E61" w:rsidP="00672E61">
      <w:pPr>
        <w:widowControl w:val="0"/>
        <w:autoSpaceDE w:val="0"/>
        <w:autoSpaceDN w:val="0"/>
        <w:adjustRightInd w:val="0"/>
        <w:snapToGrid w:val="0"/>
        <w:ind w:left="426" w:right="51"/>
        <w:jc w:val="both"/>
        <w:rPr>
          <w:rFonts w:ascii="Helvetica" w:hAnsi="Helvetica" w:cs="Helvetica"/>
          <w:color w:val="000000" w:themeColor="text1"/>
          <w:sz w:val="23"/>
          <w:szCs w:val="23"/>
        </w:rPr>
      </w:pPr>
      <w:r w:rsidRPr="008914E8">
        <w:rPr>
          <w:rFonts w:ascii="Helvetica" w:hAnsi="Helvetica" w:cs="Helvetica"/>
          <w:b/>
          <w:color w:val="000000" w:themeColor="text1"/>
          <w:sz w:val="23"/>
          <w:szCs w:val="23"/>
        </w:rPr>
        <w:t xml:space="preserve">Artículo 2.2.41.1.11. </w:t>
      </w:r>
      <w:r w:rsidRPr="008914E8">
        <w:rPr>
          <w:rFonts w:ascii="Helvetica" w:hAnsi="Helvetica" w:cs="Helvetica"/>
          <w:b/>
          <w:i/>
          <w:color w:val="000000" w:themeColor="text1"/>
          <w:sz w:val="23"/>
          <w:szCs w:val="23"/>
        </w:rPr>
        <w:t>Estrategias del Sistema Nacional de Integridad.</w:t>
      </w:r>
      <w:r w:rsidRPr="008914E8">
        <w:rPr>
          <w:rFonts w:ascii="Helvetica" w:hAnsi="Helvetica" w:cs="Helvetica"/>
          <w:color w:val="000000" w:themeColor="text1"/>
          <w:sz w:val="23"/>
          <w:szCs w:val="23"/>
        </w:rPr>
        <w:t xml:space="preserve"> Los órganos, organismos y </w:t>
      </w:r>
      <w:r w:rsidR="00A92C2E" w:rsidRPr="008914E8">
        <w:rPr>
          <w:rFonts w:ascii="Helvetica" w:hAnsi="Helvetica" w:cs="Helvetica"/>
          <w:color w:val="000000" w:themeColor="text1"/>
          <w:sz w:val="23"/>
          <w:szCs w:val="23"/>
        </w:rPr>
        <w:t xml:space="preserve">las </w:t>
      </w:r>
      <w:r w:rsidRPr="008914E8">
        <w:rPr>
          <w:rFonts w:ascii="Helvetica" w:hAnsi="Helvetica" w:cs="Helvetica"/>
          <w:color w:val="000000" w:themeColor="text1"/>
          <w:sz w:val="23"/>
          <w:szCs w:val="23"/>
        </w:rPr>
        <w:t>entidades públicas deberán implementar las siguientes estrategias:</w:t>
      </w:r>
    </w:p>
    <w:p w14:paraId="61F024D1" w14:textId="77777777" w:rsidR="00672E61" w:rsidRPr="008914E8" w:rsidRDefault="00672E61" w:rsidP="00672E61">
      <w:pPr>
        <w:widowControl w:val="0"/>
        <w:autoSpaceDE w:val="0"/>
        <w:autoSpaceDN w:val="0"/>
        <w:adjustRightInd w:val="0"/>
        <w:snapToGrid w:val="0"/>
        <w:ind w:right="51" w:firstLine="426"/>
        <w:jc w:val="both"/>
        <w:rPr>
          <w:rFonts w:ascii="Helvetica" w:hAnsi="Helvetica" w:cs="Helvetica"/>
          <w:color w:val="000000" w:themeColor="text1"/>
          <w:sz w:val="23"/>
          <w:szCs w:val="23"/>
        </w:rPr>
      </w:pPr>
    </w:p>
    <w:p w14:paraId="54C14336" w14:textId="77777777" w:rsidR="00672E61" w:rsidRPr="008914E8" w:rsidRDefault="00672E61" w:rsidP="00672E61">
      <w:pPr>
        <w:pStyle w:val="Prrafodelista"/>
        <w:widowControl w:val="0"/>
        <w:numPr>
          <w:ilvl w:val="0"/>
          <w:numId w:val="32"/>
        </w:numPr>
        <w:autoSpaceDE w:val="0"/>
        <w:autoSpaceDN w:val="0"/>
        <w:adjustRightInd w:val="0"/>
        <w:snapToGrid w:val="0"/>
        <w:spacing w:after="0" w:line="240" w:lineRule="auto"/>
        <w:ind w:right="51"/>
        <w:jc w:val="both"/>
        <w:rPr>
          <w:rFonts w:ascii="Helvetica" w:hAnsi="Helvetica" w:cs="Helvetica"/>
          <w:color w:val="000000" w:themeColor="text1"/>
          <w:sz w:val="23"/>
          <w:szCs w:val="23"/>
        </w:rPr>
      </w:pPr>
      <w:r w:rsidRPr="008914E8">
        <w:rPr>
          <w:rFonts w:ascii="Helvetica" w:hAnsi="Helvetica" w:cs="Helvetica"/>
          <w:color w:val="000000" w:themeColor="text1"/>
          <w:sz w:val="23"/>
          <w:szCs w:val="23"/>
        </w:rPr>
        <w:t>Adoptar los lineamientos en materia de integridad pública que se definan desde los comités coordinador y operativo del Sistema Nacional de Integridad.</w:t>
      </w:r>
    </w:p>
    <w:p w14:paraId="153C4DEE" w14:textId="77777777" w:rsidR="00672E61" w:rsidRPr="008914E8" w:rsidRDefault="00672E61" w:rsidP="00450D56">
      <w:pPr>
        <w:pStyle w:val="Prrafodelista"/>
        <w:widowControl w:val="0"/>
        <w:autoSpaceDE w:val="0"/>
        <w:autoSpaceDN w:val="0"/>
        <w:adjustRightInd w:val="0"/>
        <w:snapToGrid w:val="0"/>
        <w:spacing w:after="0" w:line="240" w:lineRule="auto"/>
        <w:ind w:left="788" w:right="51"/>
        <w:rPr>
          <w:rFonts w:ascii="Helvetica" w:hAnsi="Helvetica" w:cs="Helvetica"/>
          <w:color w:val="000000" w:themeColor="text1"/>
          <w:sz w:val="23"/>
          <w:szCs w:val="23"/>
        </w:rPr>
      </w:pPr>
    </w:p>
    <w:p w14:paraId="458658BC" w14:textId="77777777" w:rsidR="00672E61" w:rsidRPr="008914E8" w:rsidRDefault="00672E61" w:rsidP="00672E61">
      <w:pPr>
        <w:pStyle w:val="Prrafodelista"/>
        <w:widowControl w:val="0"/>
        <w:numPr>
          <w:ilvl w:val="0"/>
          <w:numId w:val="32"/>
        </w:numPr>
        <w:autoSpaceDE w:val="0"/>
        <w:autoSpaceDN w:val="0"/>
        <w:adjustRightInd w:val="0"/>
        <w:snapToGrid w:val="0"/>
        <w:spacing w:after="0" w:line="240" w:lineRule="auto"/>
        <w:ind w:right="51"/>
        <w:jc w:val="both"/>
        <w:rPr>
          <w:rFonts w:ascii="Helvetica" w:hAnsi="Helvetica" w:cs="Helvetica"/>
          <w:color w:val="000000" w:themeColor="text1"/>
          <w:sz w:val="23"/>
          <w:szCs w:val="23"/>
        </w:rPr>
      </w:pPr>
      <w:r w:rsidRPr="008914E8">
        <w:rPr>
          <w:rFonts w:ascii="Helvetica" w:hAnsi="Helvetica" w:cs="Helvetica"/>
          <w:color w:val="000000" w:themeColor="text1"/>
          <w:sz w:val="23"/>
          <w:szCs w:val="23"/>
        </w:rPr>
        <w:t>Procurar una participación permanente de las y los servidores públicos en el diseño de un ecosistema de integridad que garantice la implementación de las disposiciones, mecanismos y acciones que se determinen por las administraciones.</w:t>
      </w:r>
    </w:p>
    <w:p w14:paraId="4E0703C1" w14:textId="77777777" w:rsidR="00672E61" w:rsidRPr="008914E8" w:rsidRDefault="00672E61" w:rsidP="00450D56">
      <w:pPr>
        <w:pStyle w:val="Prrafodelista"/>
        <w:spacing w:after="0" w:line="240" w:lineRule="auto"/>
        <w:rPr>
          <w:rFonts w:ascii="Helvetica" w:hAnsi="Helvetica" w:cs="Helvetica"/>
          <w:color w:val="000000" w:themeColor="text1"/>
          <w:sz w:val="23"/>
          <w:szCs w:val="23"/>
        </w:rPr>
      </w:pPr>
    </w:p>
    <w:p w14:paraId="7E27ECAF" w14:textId="77777777" w:rsidR="00672E61" w:rsidRPr="008914E8" w:rsidRDefault="00672E61" w:rsidP="00672E61">
      <w:pPr>
        <w:pStyle w:val="Prrafodelista"/>
        <w:widowControl w:val="0"/>
        <w:numPr>
          <w:ilvl w:val="0"/>
          <w:numId w:val="32"/>
        </w:numPr>
        <w:autoSpaceDE w:val="0"/>
        <w:autoSpaceDN w:val="0"/>
        <w:adjustRightInd w:val="0"/>
        <w:snapToGrid w:val="0"/>
        <w:spacing w:after="0" w:line="240" w:lineRule="auto"/>
        <w:ind w:right="51"/>
        <w:jc w:val="both"/>
        <w:rPr>
          <w:rFonts w:ascii="Helvetica" w:hAnsi="Helvetica" w:cs="Helvetica"/>
          <w:color w:val="000000" w:themeColor="text1"/>
          <w:sz w:val="23"/>
          <w:szCs w:val="23"/>
        </w:rPr>
      </w:pPr>
      <w:r w:rsidRPr="008914E8">
        <w:rPr>
          <w:rFonts w:ascii="Helvetica" w:hAnsi="Helvetica" w:cs="Helvetica"/>
          <w:color w:val="000000" w:themeColor="text1"/>
          <w:sz w:val="23"/>
          <w:szCs w:val="23"/>
        </w:rPr>
        <w:t xml:space="preserve">Designar el rol de Gestores de Integridad a las y los servidores públicos que la entidad elija, para la dinamización de la implementación de las acciones que se propongan en el marco del Sistema. </w:t>
      </w:r>
    </w:p>
    <w:p w14:paraId="5CAFF327" w14:textId="77777777" w:rsidR="00672E61" w:rsidRPr="008914E8" w:rsidRDefault="00672E61" w:rsidP="00672E61">
      <w:pPr>
        <w:widowControl w:val="0"/>
        <w:autoSpaceDE w:val="0"/>
        <w:autoSpaceDN w:val="0"/>
        <w:adjustRightInd w:val="0"/>
        <w:snapToGrid w:val="0"/>
        <w:ind w:right="51"/>
        <w:rPr>
          <w:rFonts w:ascii="Helvetica" w:hAnsi="Helvetica" w:cs="Helvetica"/>
          <w:color w:val="000000" w:themeColor="text1"/>
          <w:sz w:val="23"/>
          <w:szCs w:val="23"/>
        </w:rPr>
      </w:pPr>
    </w:p>
    <w:p w14:paraId="6510097D" w14:textId="77777777" w:rsidR="00672E61" w:rsidRPr="008914E8" w:rsidRDefault="00672E61" w:rsidP="00672E61">
      <w:pPr>
        <w:pStyle w:val="Prrafodelista"/>
        <w:widowControl w:val="0"/>
        <w:numPr>
          <w:ilvl w:val="0"/>
          <w:numId w:val="32"/>
        </w:numPr>
        <w:autoSpaceDE w:val="0"/>
        <w:autoSpaceDN w:val="0"/>
        <w:adjustRightInd w:val="0"/>
        <w:snapToGrid w:val="0"/>
        <w:spacing w:after="0" w:line="240" w:lineRule="auto"/>
        <w:ind w:right="51"/>
        <w:jc w:val="both"/>
        <w:rPr>
          <w:rFonts w:ascii="Helvetica" w:hAnsi="Helvetica" w:cs="Helvetica"/>
          <w:color w:val="000000" w:themeColor="text1"/>
          <w:sz w:val="23"/>
          <w:szCs w:val="23"/>
        </w:rPr>
      </w:pPr>
      <w:r w:rsidRPr="008914E8">
        <w:rPr>
          <w:rFonts w:ascii="Helvetica" w:hAnsi="Helvetica" w:cs="Helvetica"/>
          <w:color w:val="000000" w:themeColor="text1"/>
          <w:sz w:val="23"/>
          <w:szCs w:val="23"/>
        </w:rPr>
        <w:t>Promover una cultura de integridad, buscando garantizar la adopción de los valores establecidos en el Código de Integridad del Servicio Público, así como la formación y capacitación necesarias para el adecuado desempeño de las funciones por parte de las y los servidores públicos.</w:t>
      </w:r>
    </w:p>
    <w:p w14:paraId="3348F6F3" w14:textId="77777777" w:rsidR="00672E61" w:rsidRPr="008914E8" w:rsidRDefault="00672E61" w:rsidP="00672E61">
      <w:pPr>
        <w:widowControl w:val="0"/>
        <w:autoSpaceDE w:val="0"/>
        <w:autoSpaceDN w:val="0"/>
        <w:adjustRightInd w:val="0"/>
        <w:snapToGrid w:val="0"/>
        <w:ind w:right="51"/>
        <w:rPr>
          <w:rFonts w:ascii="Helvetica" w:hAnsi="Helvetica" w:cs="Helvetica"/>
          <w:color w:val="70AD47" w:themeColor="accent6"/>
          <w:sz w:val="23"/>
          <w:szCs w:val="23"/>
        </w:rPr>
      </w:pPr>
    </w:p>
    <w:p w14:paraId="11368965" w14:textId="77777777" w:rsidR="00672E61" w:rsidRPr="008914E8" w:rsidRDefault="00672E61" w:rsidP="00672E61">
      <w:pPr>
        <w:pStyle w:val="Prrafodelista"/>
        <w:widowControl w:val="0"/>
        <w:numPr>
          <w:ilvl w:val="0"/>
          <w:numId w:val="32"/>
        </w:numPr>
        <w:autoSpaceDE w:val="0"/>
        <w:autoSpaceDN w:val="0"/>
        <w:adjustRightInd w:val="0"/>
        <w:snapToGrid w:val="0"/>
        <w:spacing w:after="0" w:line="240" w:lineRule="auto"/>
        <w:ind w:right="51"/>
        <w:jc w:val="both"/>
        <w:rPr>
          <w:rFonts w:ascii="Helvetica" w:hAnsi="Helvetica" w:cs="Helvetica"/>
          <w:color w:val="000000" w:themeColor="text1"/>
          <w:sz w:val="23"/>
          <w:szCs w:val="23"/>
        </w:rPr>
      </w:pPr>
      <w:r w:rsidRPr="008914E8">
        <w:rPr>
          <w:rFonts w:ascii="Helvetica" w:hAnsi="Helvetica" w:cs="Helvetica"/>
          <w:color w:val="000000" w:themeColor="text1"/>
          <w:sz w:val="23"/>
          <w:szCs w:val="23"/>
        </w:rPr>
        <w:t>Adelantar el seguimiento y la gestión de los eventuales conflictos de interés que se puedan presentar desde un enfoque preventivo.</w:t>
      </w:r>
    </w:p>
    <w:p w14:paraId="7441953F" w14:textId="77777777" w:rsidR="00672E61" w:rsidRPr="008914E8" w:rsidRDefault="00672E61" w:rsidP="00672E61">
      <w:pPr>
        <w:pStyle w:val="Prrafodelista"/>
        <w:rPr>
          <w:rFonts w:ascii="Helvetica" w:hAnsi="Helvetica" w:cs="Helvetica"/>
          <w:color w:val="70AD47" w:themeColor="accent6"/>
          <w:sz w:val="23"/>
          <w:szCs w:val="23"/>
        </w:rPr>
      </w:pPr>
    </w:p>
    <w:p w14:paraId="13077C83" w14:textId="2057FEF3" w:rsidR="00672E61" w:rsidRPr="008914E8" w:rsidRDefault="00672E61" w:rsidP="00672E61">
      <w:pPr>
        <w:pStyle w:val="Prrafodelista"/>
        <w:widowControl w:val="0"/>
        <w:numPr>
          <w:ilvl w:val="0"/>
          <w:numId w:val="32"/>
        </w:numPr>
        <w:autoSpaceDE w:val="0"/>
        <w:autoSpaceDN w:val="0"/>
        <w:adjustRightInd w:val="0"/>
        <w:snapToGrid w:val="0"/>
        <w:spacing w:after="0" w:line="240" w:lineRule="auto"/>
        <w:ind w:right="51"/>
        <w:jc w:val="both"/>
        <w:rPr>
          <w:rFonts w:ascii="Helvetica" w:hAnsi="Helvetica" w:cs="Helvetica"/>
          <w:color w:val="000000" w:themeColor="text1"/>
          <w:sz w:val="23"/>
          <w:szCs w:val="23"/>
        </w:rPr>
      </w:pPr>
      <w:r w:rsidRPr="008914E8">
        <w:rPr>
          <w:rFonts w:ascii="Helvetica" w:hAnsi="Helvetica" w:cs="Helvetica"/>
          <w:color w:val="000000" w:themeColor="text1"/>
          <w:sz w:val="23"/>
          <w:szCs w:val="23"/>
        </w:rPr>
        <w:t xml:space="preserve">Realizar el seguimiento a las obligaciones relacionadas con la declaración y publicación de información señaladas en la Ley 2013 de 2019 sobre bienes y rentas, conflictos de interés e impuesto sobre la renta y complementarios, así como en el Decreto 830 de 2021 sobre Personas Expuestas Políticamente, </w:t>
      </w:r>
      <w:r w:rsidRPr="008914E8">
        <w:rPr>
          <w:rFonts w:ascii="Helvetica" w:hAnsi="Helvetica" w:cs="Helvetica"/>
          <w:color w:val="000000" w:themeColor="text1"/>
          <w:sz w:val="23"/>
          <w:szCs w:val="23"/>
        </w:rPr>
        <w:lastRenderedPageBreak/>
        <w:t>cuando aplique</w:t>
      </w:r>
      <w:r w:rsidRPr="008914E8">
        <w:rPr>
          <w:rFonts w:ascii="Helvetica" w:hAnsi="Helvetica" w:cs="Helvetica"/>
          <w:color w:val="333333"/>
          <w:sz w:val="23"/>
          <w:szCs w:val="23"/>
          <w:shd w:val="clear" w:color="auto" w:fill="FFFFFF"/>
        </w:rPr>
        <w:t>.</w:t>
      </w:r>
    </w:p>
    <w:p w14:paraId="6ADC8638" w14:textId="57AF565D" w:rsidR="00A92C2E" w:rsidRPr="008914E8" w:rsidRDefault="00A92C2E" w:rsidP="00A92C2E">
      <w:pPr>
        <w:widowControl w:val="0"/>
        <w:autoSpaceDE w:val="0"/>
        <w:autoSpaceDN w:val="0"/>
        <w:adjustRightInd w:val="0"/>
        <w:snapToGrid w:val="0"/>
        <w:ind w:right="51"/>
        <w:jc w:val="both"/>
        <w:rPr>
          <w:rFonts w:ascii="Helvetica" w:hAnsi="Helvetica" w:cs="Helvetica"/>
          <w:color w:val="000000" w:themeColor="text1"/>
          <w:sz w:val="23"/>
          <w:szCs w:val="23"/>
        </w:rPr>
      </w:pPr>
    </w:p>
    <w:p w14:paraId="2140735A" w14:textId="77777777" w:rsidR="00672E61" w:rsidRPr="008914E8" w:rsidRDefault="00672E61" w:rsidP="00672E61">
      <w:pPr>
        <w:pStyle w:val="Prrafodelista"/>
        <w:widowControl w:val="0"/>
        <w:numPr>
          <w:ilvl w:val="0"/>
          <w:numId w:val="32"/>
        </w:numPr>
        <w:autoSpaceDE w:val="0"/>
        <w:autoSpaceDN w:val="0"/>
        <w:adjustRightInd w:val="0"/>
        <w:snapToGrid w:val="0"/>
        <w:spacing w:after="0" w:line="240" w:lineRule="auto"/>
        <w:ind w:right="51"/>
        <w:jc w:val="both"/>
        <w:rPr>
          <w:rFonts w:ascii="Helvetica" w:hAnsi="Helvetica" w:cs="Helvetica"/>
          <w:color w:val="000000" w:themeColor="text1"/>
          <w:sz w:val="23"/>
          <w:szCs w:val="23"/>
        </w:rPr>
      </w:pPr>
      <w:r w:rsidRPr="008914E8">
        <w:rPr>
          <w:rFonts w:ascii="Helvetica" w:hAnsi="Helvetica" w:cs="Helvetica"/>
          <w:color w:val="000000" w:themeColor="text1"/>
          <w:sz w:val="23"/>
          <w:szCs w:val="23"/>
        </w:rPr>
        <w:t>Establecer mecanismos, incentivos y sanciones para garantizar que quienes laboran y/o prestan un servicio en las entidades públicas se desempeñen de manera transparente y honesta”.</w:t>
      </w:r>
    </w:p>
    <w:p w14:paraId="4095FB4B"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color w:val="70AD47" w:themeColor="accent6"/>
          <w:sz w:val="23"/>
          <w:szCs w:val="23"/>
        </w:rPr>
      </w:pPr>
    </w:p>
    <w:p w14:paraId="54D63D8B" w14:textId="77777777" w:rsidR="00672E61" w:rsidRPr="008914E8" w:rsidRDefault="00672E61" w:rsidP="00672E61">
      <w:pPr>
        <w:widowControl w:val="0"/>
        <w:autoSpaceDE w:val="0"/>
        <w:autoSpaceDN w:val="0"/>
        <w:adjustRightInd w:val="0"/>
        <w:snapToGrid w:val="0"/>
        <w:ind w:right="51"/>
        <w:jc w:val="both"/>
        <w:rPr>
          <w:rFonts w:ascii="Helvetica" w:hAnsi="Helvetica" w:cs="Helvetica"/>
          <w:sz w:val="23"/>
          <w:szCs w:val="23"/>
        </w:rPr>
      </w:pPr>
      <w:r w:rsidRPr="008914E8">
        <w:rPr>
          <w:rFonts w:ascii="Helvetica" w:hAnsi="Helvetica" w:cs="Helvetica"/>
          <w:b/>
          <w:sz w:val="23"/>
          <w:szCs w:val="23"/>
        </w:rPr>
        <w:t xml:space="preserve">Artículo 2. </w:t>
      </w:r>
      <w:r w:rsidRPr="008914E8">
        <w:rPr>
          <w:rFonts w:ascii="Helvetica" w:hAnsi="Helvetica" w:cs="Helvetica"/>
          <w:b/>
          <w:i/>
          <w:sz w:val="23"/>
          <w:szCs w:val="23"/>
        </w:rPr>
        <w:t>Vigencias y derogatorias.</w:t>
      </w:r>
      <w:r w:rsidRPr="008914E8">
        <w:rPr>
          <w:rFonts w:ascii="Helvetica" w:hAnsi="Helvetica" w:cs="Helvetica"/>
          <w:sz w:val="23"/>
          <w:szCs w:val="23"/>
        </w:rPr>
        <w:t xml:space="preserve"> El presente decreto rige a partir de la fecha de su publicación, y adiciona el Título 41 de la Parte 2 del Libro 2 del Decreto 1083 de 2015, Único Reglamentario del Sector Función Pública, y deroga las normas que le sean contrarias.</w:t>
      </w:r>
    </w:p>
    <w:p w14:paraId="3A03DA68"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sz w:val="23"/>
          <w:szCs w:val="23"/>
        </w:rPr>
      </w:pPr>
    </w:p>
    <w:p w14:paraId="40DEAA9D" w14:textId="77777777" w:rsidR="00672E61" w:rsidRPr="008914E8" w:rsidRDefault="00672E61" w:rsidP="00672E61">
      <w:pPr>
        <w:widowControl w:val="0"/>
        <w:autoSpaceDE w:val="0"/>
        <w:autoSpaceDN w:val="0"/>
        <w:adjustRightInd w:val="0"/>
        <w:snapToGrid w:val="0"/>
        <w:spacing w:line="276" w:lineRule="auto"/>
        <w:ind w:right="51"/>
        <w:rPr>
          <w:rFonts w:ascii="Helvetica" w:eastAsiaTheme="minorEastAsia" w:hAnsi="Helvetica" w:cs="Helvetica"/>
          <w:bCs/>
          <w:iCs/>
          <w:sz w:val="23"/>
          <w:szCs w:val="23"/>
        </w:rPr>
      </w:pPr>
    </w:p>
    <w:p w14:paraId="394412EA" w14:textId="77777777" w:rsidR="00672E61" w:rsidRPr="008914E8" w:rsidRDefault="00672E61" w:rsidP="00672E61">
      <w:pPr>
        <w:pStyle w:val="Ttulo1"/>
        <w:spacing w:line="276" w:lineRule="auto"/>
        <w:rPr>
          <w:rFonts w:ascii="Helvetica" w:hAnsi="Helvetica" w:cs="Helvetica"/>
          <w:sz w:val="23"/>
          <w:szCs w:val="23"/>
        </w:rPr>
      </w:pPr>
      <w:r w:rsidRPr="008914E8">
        <w:rPr>
          <w:rFonts w:ascii="Helvetica" w:hAnsi="Helvetica" w:cs="Helvetica"/>
          <w:sz w:val="23"/>
          <w:szCs w:val="23"/>
        </w:rPr>
        <w:t>PUBLÍQUESE Y CÚMPLASE</w:t>
      </w:r>
    </w:p>
    <w:p w14:paraId="03967899"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sz w:val="23"/>
          <w:szCs w:val="23"/>
        </w:rPr>
      </w:pPr>
    </w:p>
    <w:p w14:paraId="3E9D340A"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sz w:val="23"/>
          <w:szCs w:val="23"/>
        </w:rPr>
      </w:pPr>
    </w:p>
    <w:p w14:paraId="2FE22ECA"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sz w:val="23"/>
          <w:szCs w:val="23"/>
        </w:rPr>
      </w:pPr>
      <w:r w:rsidRPr="008914E8">
        <w:rPr>
          <w:rFonts w:ascii="Helvetica" w:hAnsi="Helvetica" w:cs="Helvetica"/>
          <w:sz w:val="23"/>
          <w:szCs w:val="23"/>
        </w:rPr>
        <w:t>Dado en Bogotá D.C., a los</w:t>
      </w:r>
    </w:p>
    <w:p w14:paraId="1329B5FB"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sz w:val="23"/>
          <w:szCs w:val="23"/>
        </w:rPr>
      </w:pPr>
    </w:p>
    <w:p w14:paraId="4237134F"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sz w:val="23"/>
          <w:szCs w:val="23"/>
        </w:rPr>
      </w:pPr>
    </w:p>
    <w:p w14:paraId="69E6805C" w14:textId="63AC4475" w:rsidR="00672E61" w:rsidRPr="008914E8" w:rsidRDefault="00672E61" w:rsidP="00672E61">
      <w:pPr>
        <w:widowControl w:val="0"/>
        <w:autoSpaceDE w:val="0"/>
        <w:autoSpaceDN w:val="0"/>
        <w:adjustRightInd w:val="0"/>
        <w:snapToGrid w:val="0"/>
        <w:spacing w:line="276" w:lineRule="auto"/>
        <w:ind w:right="51"/>
        <w:rPr>
          <w:rFonts w:ascii="Helvetica" w:hAnsi="Helvetica" w:cs="Helvetica"/>
          <w:b/>
          <w:bCs/>
          <w:sz w:val="23"/>
          <w:szCs w:val="23"/>
        </w:rPr>
      </w:pPr>
    </w:p>
    <w:p w14:paraId="0F612B9F" w14:textId="6AFA0F0D" w:rsidR="0018064C" w:rsidRDefault="00923BAF" w:rsidP="00672E61">
      <w:pPr>
        <w:widowControl w:val="0"/>
        <w:autoSpaceDE w:val="0"/>
        <w:autoSpaceDN w:val="0"/>
        <w:adjustRightInd w:val="0"/>
        <w:snapToGrid w:val="0"/>
        <w:spacing w:line="276" w:lineRule="auto"/>
        <w:ind w:right="51"/>
        <w:rPr>
          <w:rFonts w:ascii="Helvetica" w:hAnsi="Helvetica" w:cs="Helvetica"/>
          <w:bCs/>
          <w:sz w:val="23"/>
          <w:szCs w:val="23"/>
        </w:rPr>
      </w:pPr>
      <w:r>
        <w:rPr>
          <w:rFonts w:ascii="Helvetica" w:hAnsi="Helvetica" w:cs="Helvetica"/>
          <w:bCs/>
          <w:sz w:val="23"/>
          <w:szCs w:val="23"/>
        </w:rPr>
        <w:t>EL MINISTRO DE TECNOLOGÍ</w:t>
      </w:r>
      <w:r w:rsidR="00672E61" w:rsidRPr="008914E8">
        <w:rPr>
          <w:rFonts w:ascii="Helvetica" w:hAnsi="Helvetica" w:cs="Helvetica"/>
          <w:bCs/>
          <w:sz w:val="23"/>
          <w:szCs w:val="23"/>
        </w:rPr>
        <w:t xml:space="preserve">AS DE LA INFORMACIÓN </w:t>
      </w:r>
    </w:p>
    <w:p w14:paraId="4AD73AF0" w14:textId="28F46E0A" w:rsidR="00672E61" w:rsidRPr="008914E8" w:rsidRDefault="00672E61" w:rsidP="00672E61">
      <w:pPr>
        <w:widowControl w:val="0"/>
        <w:autoSpaceDE w:val="0"/>
        <w:autoSpaceDN w:val="0"/>
        <w:adjustRightInd w:val="0"/>
        <w:snapToGrid w:val="0"/>
        <w:spacing w:line="276" w:lineRule="auto"/>
        <w:ind w:right="51"/>
        <w:rPr>
          <w:rFonts w:ascii="Helvetica" w:hAnsi="Helvetica" w:cs="Helvetica"/>
          <w:bCs/>
          <w:sz w:val="23"/>
          <w:szCs w:val="23"/>
        </w:rPr>
      </w:pPr>
      <w:r w:rsidRPr="008914E8">
        <w:rPr>
          <w:rFonts w:ascii="Helvetica" w:hAnsi="Helvetica" w:cs="Helvetica"/>
          <w:bCs/>
          <w:sz w:val="23"/>
          <w:szCs w:val="23"/>
        </w:rPr>
        <w:t>Y LAS COMUNICACIONES,</w:t>
      </w:r>
    </w:p>
    <w:p w14:paraId="3DFCEA25"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bCs/>
          <w:sz w:val="23"/>
          <w:szCs w:val="23"/>
        </w:rPr>
      </w:pPr>
    </w:p>
    <w:p w14:paraId="2AAF68EE"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bCs/>
          <w:sz w:val="23"/>
          <w:szCs w:val="23"/>
        </w:rPr>
      </w:pPr>
    </w:p>
    <w:p w14:paraId="7D316477" w14:textId="0B5A44E1" w:rsidR="00672E61" w:rsidRDefault="00672E61" w:rsidP="00672E61">
      <w:pPr>
        <w:widowControl w:val="0"/>
        <w:autoSpaceDE w:val="0"/>
        <w:autoSpaceDN w:val="0"/>
        <w:adjustRightInd w:val="0"/>
        <w:snapToGrid w:val="0"/>
        <w:spacing w:line="276" w:lineRule="auto"/>
        <w:ind w:right="51"/>
        <w:rPr>
          <w:rFonts w:ascii="Helvetica" w:hAnsi="Helvetica" w:cs="Helvetica"/>
          <w:bCs/>
          <w:sz w:val="23"/>
          <w:szCs w:val="23"/>
        </w:rPr>
      </w:pPr>
    </w:p>
    <w:p w14:paraId="2111267C" w14:textId="77777777" w:rsidR="00101C88" w:rsidRPr="008914E8" w:rsidRDefault="00101C88" w:rsidP="00672E61">
      <w:pPr>
        <w:widowControl w:val="0"/>
        <w:autoSpaceDE w:val="0"/>
        <w:autoSpaceDN w:val="0"/>
        <w:adjustRightInd w:val="0"/>
        <w:snapToGrid w:val="0"/>
        <w:spacing w:line="276" w:lineRule="auto"/>
        <w:ind w:right="51"/>
        <w:rPr>
          <w:rFonts w:ascii="Helvetica" w:hAnsi="Helvetica" w:cs="Helvetica"/>
          <w:bCs/>
          <w:sz w:val="23"/>
          <w:szCs w:val="23"/>
        </w:rPr>
      </w:pPr>
    </w:p>
    <w:p w14:paraId="6AE81A98" w14:textId="2D08E14D" w:rsidR="00672E61" w:rsidRPr="008914E8" w:rsidRDefault="006C632A" w:rsidP="006C632A">
      <w:pPr>
        <w:widowControl w:val="0"/>
        <w:autoSpaceDE w:val="0"/>
        <w:autoSpaceDN w:val="0"/>
        <w:adjustRightInd w:val="0"/>
        <w:snapToGrid w:val="0"/>
        <w:spacing w:line="276" w:lineRule="auto"/>
        <w:ind w:right="51"/>
        <w:jc w:val="right"/>
        <w:rPr>
          <w:rFonts w:ascii="Helvetica" w:hAnsi="Helvetica" w:cs="Helvetica"/>
          <w:b/>
          <w:bCs/>
          <w:sz w:val="23"/>
          <w:szCs w:val="23"/>
        </w:rPr>
      </w:pPr>
      <w:r>
        <w:rPr>
          <w:rFonts w:ascii="Helvetica" w:hAnsi="Helvetica" w:cs="Helvetica"/>
          <w:b/>
          <w:bCs/>
          <w:sz w:val="23"/>
          <w:szCs w:val="23"/>
        </w:rPr>
        <w:t>JULIÁ</w:t>
      </w:r>
      <w:r w:rsidRPr="006C632A">
        <w:rPr>
          <w:rFonts w:ascii="Helvetica" w:hAnsi="Helvetica" w:cs="Helvetica"/>
          <w:b/>
          <w:bCs/>
          <w:sz w:val="23"/>
          <w:szCs w:val="23"/>
        </w:rPr>
        <w:t>N</w:t>
      </w:r>
      <w:r>
        <w:rPr>
          <w:rFonts w:ascii="Helvetica" w:hAnsi="Helvetica" w:cs="Helvetica"/>
          <w:b/>
          <w:bCs/>
          <w:sz w:val="23"/>
          <w:szCs w:val="23"/>
        </w:rPr>
        <w:t xml:space="preserve"> </w:t>
      </w:r>
      <w:r w:rsidRPr="006C632A">
        <w:rPr>
          <w:rFonts w:ascii="Helvetica" w:hAnsi="Helvetica" w:cs="Helvetica"/>
          <w:b/>
          <w:bCs/>
          <w:sz w:val="23"/>
          <w:szCs w:val="23"/>
        </w:rPr>
        <w:t xml:space="preserve">RUPERTO </w:t>
      </w:r>
      <w:r>
        <w:rPr>
          <w:rFonts w:ascii="Helvetica" w:hAnsi="Helvetica" w:cs="Helvetica"/>
          <w:b/>
          <w:bCs/>
          <w:sz w:val="23"/>
          <w:szCs w:val="23"/>
        </w:rPr>
        <w:t>MOLINA GÓ</w:t>
      </w:r>
      <w:r w:rsidRPr="006C632A">
        <w:rPr>
          <w:rFonts w:ascii="Helvetica" w:hAnsi="Helvetica" w:cs="Helvetica"/>
          <w:b/>
          <w:bCs/>
          <w:sz w:val="23"/>
          <w:szCs w:val="23"/>
        </w:rPr>
        <w:t xml:space="preserve">MEZ </w:t>
      </w:r>
    </w:p>
    <w:p w14:paraId="655132AD" w14:textId="77777777" w:rsidR="00672E61" w:rsidRPr="008914E8" w:rsidRDefault="00672E61" w:rsidP="00672E61">
      <w:pPr>
        <w:widowControl w:val="0"/>
        <w:autoSpaceDE w:val="0"/>
        <w:autoSpaceDN w:val="0"/>
        <w:adjustRightInd w:val="0"/>
        <w:snapToGrid w:val="0"/>
        <w:spacing w:line="276" w:lineRule="auto"/>
        <w:ind w:right="51"/>
        <w:jc w:val="right"/>
        <w:rPr>
          <w:rFonts w:ascii="Helvetica" w:hAnsi="Helvetica" w:cs="Helvetica"/>
          <w:b/>
          <w:bCs/>
          <w:sz w:val="23"/>
          <w:szCs w:val="23"/>
        </w:rPr>
      </w:pPr>
    </w:p>
    <w:p w14:paraId="7712019E"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bCs/>
          <w:sz w:val="23"/>
          <w:szCs w:val="23"/>
        </w:rPr>
      </w:pPr>
    </w:p>
    <w:p w14:paraId="08D50463" w14:textId="77777777" w:rsidR="00672E61" w:rsidRPr="008914E8" w:rsidRDefault="00672E61" w:rsidP="00672E61">
      <w:pPr>
        <w:widowControl w:val="0"/>
        <w:autoSpaceDE w:val="0"/>
        <w:autoSpaceDN w:val="0"/>
        <w:adjustRightInd w:val="0"/>
        <w:snapToGrid w:val="0"/>
        <w:rPr>
          <w:rFonts w:ascii="Helvetica" w:hAnsi="Helvetica" w:cs="Helvetica"/>
          <w:bCs/>
          <w:sz w:val="23"/>
          <w:szCs w:val="23"/>
        </w:rPr>
      </w:pPr>
      <w:r w:rsidRPr="008914E8">
        <w:rPr>
          <w:rFonts w:ascii="Helvetica" w:hAnsi="Helvetica" w:cs="Helvetica"/>
          <w:bCs/>
          <w:sz w:val="23"/>
          <w:szCs w:val="23"/>
        </w:rPr>
        <w:t>LA DIRECTORA DEL DEPARTAMENTO ADMINISTRATIVO</w:t>
      </w:r>
    </w:p>
    <w:p w14:paraId="6F15F259" w14:textId="74D6E72C" w:rsidR="00672E61" w:rsidRPr="008914E8" w:rsidRDefault="00672E61" w:rsidP="00672E61">
      <w:pPr>
        <w:widowControl w:val="0"/>
        <w:autoSpaceDE w:val="0"/>
        <w:autoSpaceDN w:val="0"/>
        <w:adjustRightInd w:val="0"/>
        <w:snapToGrid w:val="0"/>
        <w:rPr>
          <w:rFonts w:ascii="Helvetica" w:hAnsi="Helvetica" w:cs="Helvetica"/>
          <w:bCs/>
          <w:sz w:val="23"/>
          <w:szCs w:val="23"/>
        </w:rPr>
      </w:pPr>
      <w:r w:rsidRPr="008914E8">
        <w:rPr>
          <w:rFonts w:ascii="Helvetica" w:hAnsi="Helvetica" w:cs="Helvetica"/>
          <w:bCs/>
          <w:sz w:val="23"/>
          <w:szCs w:val="23"/>
        </w:rPr>
        <w:t>DE</w:t>
      </w:r>
      <w:r w:rsidR="00FE1847">
        <w:rPr>
          <w:rFonts w:ascii="Helvetica" w:hAnsi="Helvetica" w:cs="Helvetica"/>
          <w:bCs/>
          <w:sz w:val="23"/>
          <w:szCs w:val="23"/>
        </w:rPr>
        <w:t xml:space="preserve"> </w:t>
      </w:r>
      <w:r w:rsidR="00450D56">
        <w:rPr>
          <w:rFonts w:ascii="Helvetica" w:hAnsi="Helvetica" w:cs="Helvetica"/>
          <w:bCs/>
          <w:sz w:val="23"/>
          <w:szCs w:val="23"/>
        </w:rPr>
        <w:t xml:space="preserve">LA </w:t>
      </w:r>
      <w:r w:rsidR="00FE1847">
        <w:rPr>
          <w:rFonts w:ascii="Helvetica" w:hAnsi="Helvetica" w:cs="Helvetica"/>
          <w:bCs/>
          <w:sz w:val="23"/>
          <w:szCs w:val="23"/>
        </w:rPr>
        <w:t>PRESIDENCIA DE LA REPÚBLICA</w:t>
      </w:r>
      <w:r w:rsidRPr="008914E8">
        <w:rPr>
          <w:rFonts w:ascii="Helvetica" w:hAnsi="Helvetica" w:cs="Helvetica"/>
          <w:bCs/>
          <w:sz w:val="23"/>
          <w:szCs w:val="23"/>
        </w:rPr>
        <w:t>,</w:t>
      </w:r>
    </w:p>
    <w:p w14:paraId="37FF3CDD" w14:textId="77777777" w:rsidR="00672E61" w:rsidRPr="008914E8" w:rsidRDefault="00672E61" w:rsidP="00672E61">
      <w:pPr>
        <w:widowControl w:val="0"/>
        <w:autoSpaceDE w:val="0"/>
        <w:autoSpaceDN w:val="0"/>
        <w:adjustRightInd w:val="0"/>
        <w:snapToGrid w:val="0"/>
        <w:spacing w:line="276" w:lineRule="auto"/>
        <w:ind w:right="51"/>
        <w:rPr>
          <w:rFonts w:ascii="Helvetica" w:hAnsi="Helvetica" w:cs="Helvetica"/>
          <w:b/>
          <w:bCs/>
          <w:sz w:val="23"/>
          <w:szCs w:val="23"/>
        </w:rPr>
      </w:pPr>
    </w:p>
    <w:p w14:paraId="55CEBFED" w14:textId="77777777" w:rsidR="00672E61" w:rsidRPr="008914E8" w:rsidRDefault="00672E61" w:rsidP="00863856">
      <w:pPr>
        <w:widowControl w:val="0"/>
        <w:autoSpaceDE w:val="0"/>
        <w:autoSpaceDN w:val="0"/>
        <w:adjustRightInd w:val="0"/>
        <w:snapToGrid w:val="0"/>
        <w:spacing w:line="276" w:lineRule="auto"/>
        <w:ind w:right="51"/>
        <w:rPr>
          <w:rFonts w:ascii="Helvetica" w:hAnsi="Helvetica" w:cs="Helvetica"/>
          <w:b/>
          <w:bCs/>
          <w:sz w:val="23"/>
          <w:szCs w:val="23"/>
        </w:rPr>
      </w:pPr>
    </w:p>
    <w:p w14:paraId="77A5D889" w14:textId="77777777" w:rsidR="00672E61" w:rsidRPr="008914E8" w:rsidRDefault="00672E61" w:rsidP="00863856">
      <w:pPr>
        <w:widowControl w:val="0"/>
        <w:autoSpaceDE w:val="0"/>
        <w:autoSpaceDN w:val="0"/>
        <w:adjustRightInd w:val="0"/>
        <w:snapToGrid w:val="0"/>
        <w:spacing w:line="276" w:lineRule="auto"/>
        <w:ind w:right="51"/>
        <w:rPr>
          <w:rFonts w:ascii="Helvetica" w:hAnsi="Helvetica" w:cs="Helvetica"/>
          <w:b/>
          <w:bCs/>
          <w:sz w:val="23"/>
          <w:szCs w:val="23"/>
        </w:rPr>
      </w:pPr>
    </w:p>
    <w:p w14:paraId="7A1E84F1" w14:textId="78325411" w:rsidR="00672E61" w:rsidRPr="008914E8" w:rsidRDefault="00672E61" w:rsidP="0018064C">
      <w:pPr>
        <w:widowControl w:val="0"/>
        <w:autoSpaceDE w:val="0"/>
        <w:autoSpaceDN w:val="0"/>
        <w:adjustRightInd w:val="0"/>
        <w:snapToGrid w:val="0"/>
        <w:spacing w:line="276" w:lineRule="auto"/>
        <w:ind w:right="51"/>
        <w:rPr>
          <w:rFonts w:ascii="Helvetica" w:hAnsi="Helvetica" w:cs="Helvetica"/>
          <w:b/>
          <w:bCs/>
          <w:sz w:val="23"/>
          <w:szCs w:val="23"/>
        </w:rPr>
      </w:pPr>
    </w:p>
    <w:p w14:paraId="7FDF1007" w14:textId="77777777" w:rsidR="00672E61" w:rsidRPr="008914E8" w:rsidRDefault="00672E61" w:rsidP="00672E61">
      <w:pPr>
        <w:widowControl w:val="0"/>
        <w:autoSpaceDE w:val="0"/>
        <w:autoSpaceDN w:val="0"/>
        <w:adjustRightInd w:val="0"/>
        <w:snapToGrid w:val="0"/>
        <w:spacing w:line="276" w:lineRule="auto"/>
        <w:ind w:right="51"/>
        <w:jc w:val="right"/>
        <w:rPr>
          <w:rFonts w:ascii="Helvetica" w:hAnsi="Helvetica" w:cs="Helvetica"/>
          <w:b/>
          <w:sz w:val="23"/>
          <w:szCs w:val="23"/>
        </w:rPr>
      </w:pPr>
      <w:r w:rsidRPr="008914E8">
        <w:rPr>
          <w:rFonts w:ascii="Helvetica" w:hAnsi="Helvetica" w:cs="Helvetica"/>
          <w:b/>
          <w:sz w:val="23"/>
          <w:szCs w:val="23"/>
        </w:rPr>
        <w:t>ANGIE LIZETH RODRÍGUEZ FAJARDO</w:t>
      </w:r>
    </w:p>
    <w:p w14:paraId="4C0984AB" w14:textId="66EB768B" w:rsidR="00672E61" w:rsidRPr="008914E8" w:rsidRDefault="00672E61" w:rsidP="00672E61">
      <w:pPr>
        <w:widowControl w:val="0"/>
        <w:autoSpaceDE w:val="0"/>
        <w:autoSpaceDN w:val="0"/>
        <w:adjustRightInd w:val="0"/>
        <w:snapToGrid w:val="0"/>
        <w:spacing w:line="276" w:lineRule="auto"/>
        <w:ind w:right="51"/>
        <w:rPr>
          <w:rFonts w:ascii="Helvetica" w:hAnsi="Helvetica" w:cs="Helvetica"/>
          <w:bCs/>
          <w:sz w:val="23"/>
          <w:szCs w:val="23"/>
        </w:rPr>
      </w:pPr>
    </w:p>
    <w:p w14:paraId="60B8C4D0" w14:textId="77777777" w:rsidR="0018064C" w:rsidRDefault="0018064C" w:rsidP="00672E61">
      <w:pPr>
        <w:widowControl w:val="0"/>
        <w:autoSpaceDE w:val="0"/>
        <w:autoSpaceDN w:val="0"/>
        <w:adjustRightInd w:val="0"/>
        <w:snapToGrid w:val="0"/>
        <w:ind w:right="51"/>
        <w:rPr>
          <w:rFonts w:ascii="Helvetica" w:hAnsi="Helvetica" w:cs="Helvetica"/>
          <w:bCs/>
          <w:sz w:val="23"/>
          <w:szCs w:val="23"/>
        </w:rPr>
      </w:pPr>
    </w:p>
    <w:p w14:paraId="24336E1D" w14:textId="7B30EEDF" w:rsidR="00672E61" w:rsidRPr="008914E8" w:rsidRDefault="00672E61" w:rsidP="00672E61">
      <w:pPr>
        <w:widowControl w:val="0"/>
        <w:autoSpaceDE w:val="0"/>
        <w:autoSpaceDN w:val="0"/>
        <w:adjustRightInd w:val="0"/>
        <w:snapToGrid w:val="0"/>
        <w:ind w:right="51"/>
        <w:rPr>
          <w:rFonts w:ascii="Helvetica" w:hAnsi="Helvetica" w:cs="Helvetica"/>
          <w:bCs/>
          <w:sz w:val="23"/>
          <w:szCs w:val="23"/>
        </w:rPr>
      </w:pPr>
      <w:r w:rsidRPr="008914E8">
        <w:rPr>
          <w:rFonts w:ascii="Helvetica" w:hAnsi="Helvetica" w:cs="Helvetica"/>
          <w:bCs/>
          <w:sz w:val="23"/>
          <w:szCs w:val="23"/>
        </w:rPr>
        <w:t xml:space="preserve">EL DIRECTOR </w:t>
      </w:r>
      <w:r w:rsidR="009E1D0A" w:rsidRPr="008914E8">
        <w:rPr>
          <w:rFonts w:ascii="Helvetica" w:hAnsi="Helvetica" w:cs="Helvetica"/>
          <w:bCs/>
          <w:sz w:val="23"/>
          <w:szCs w:val="23"/>
        </w:rPr>
        <w:t>(E)</w:t>
      </w:r>
      <w:r w:rsidR="009E1D0A">
        <w:rPr>
          <w:rFonts w:ascii="Helvetica" w:hAnsi="Helvetica" w:cs="Helvetica"/>
          <w:bCs/>
          <w:sz w:val="23"/>
          <w:szCs w:val="23"/>
        </w:rPr>
        <w:t xml:space="preserve"> </w:t>
      </w:r>
      <w:r w:rsidRPr="008914E8">
        <w:rPr>
          <w:rFonts w:ascii="Helvetica" w:hAnsi="Helvetica" w:cs="Helvetica"/>
          <w:bCs/>
          <w:sz w:val="23"/>
          <w:szCs w:val="23"/>
        </w:rPr>
        <w:t>DEL DEPARTAMENTO ADMINISTRATIVO</w:t>
      </w:r>
    </w:p>
    <w:p w14:paraId="3690BD6C" w14:textId="1306DC3F" w:rsidR="00672E61" w:rsidRDefault="009E1D0A" w:rsidP="0018064C">
      <w:pPr>
        <w:widowControl w:val="0"/>
        <w:autoSpaceDE w:val="0"/>
        <w:autoSpaceDN w:val="0"/>
        <w:adjustRightInd w:val="0"/>
        <w:snapToGrid w:val="0"/>
        <w:ind w:right="51"/>
        <w:rPr>
          <w:rFonts w:ascii="Helvetica" w:hAnsi="Helvetica" w:cs="Helvetica"/>
          <w:bCs/>
          <w:sz w:val="23"/>
          <w:szCs w:val="23"/>
        </w:rPr>
      </w:pPr>
      <w:r>
        <w:rPr>
          <w:rFonts w:ascii="Helvetica" w:hAnsi="Helvetica" w:cs="Helvetica"/>
          <w:bCs/>
          <w:sz w:val="23"/>
          <w:szCs w:val="23"/>
        </w:rPr>
        <w:t>DE LA FUNCIÓN PÚBLICA</w:t>
      </w:r>
      <w:r w:rsidR="00672E61" w:rsidRPr="008914E8">
        <w:rPr>
          <w:rFonts w:ascii="Helvetica" w:hAnsi="Helvetica" w:cs="Helvetica"/>
          <w:bCs/>
          <w:sz w:val="23"/>
          <w:szCs w:val="23"/>
        </w:rPr>
        <w:t>,</w:t>
      </w:r>
      <w:bookmarkStart w:id="2" w:name="_GoBack"/>
      <w:bookmarkEnd w:id="2"/>
    </w:p>
    <w:p w14:paraId="3F471695" w14:textId="7696432C" w:rsidR="0018064C" w:rsidRDefault="0018064C" w:rsidP="0018064C">
      <w:pPr>
        <w:widowControl w:val="0"/>
        <w:autoSpaceDE w:val="0"/>
        <w:autoSpaceDN w:val="0"/>
        <w:adjustRightInd w:val="0"/>
        <w:snapToGrid w:val="0"/>
        <w:ind w:right="51"/>
        <w:rPr>
          <w:rFonts w:ascii="Helvetica" w:hAnsi="Helvetica" w:cs="Helvetica"/>
          <w:bCs/>
          <w:sz w:val="23"/>
          <w:szCs w:val="23"/>
        </w:rPr>
      </w:pPr>
    </w:p>
    <w:p w14:paraId="7D9BEA3D" w14:textId="7A8416E1" w:rsidR="0018064C" w:rsidRDefault="0018064C" w:rsidP="0018064C">
      <w:pPr>
        <w:widowControl w:val="0"/>
        <w:autoSpaceDE w:val="0"/>
        <w:autoSpaceDN w:val="0"/>
        <w:adjustRightInd w:val="0"/>
        <w:snapToGrid w:val="0"/>
        <w:ind w:right="51"/>
        <w:rPr>
          <w:rFonts w:ascii="Helvetica" w:hAnsi="Helvetica" w:cs="Helvetica"/>
          <w:bCs/>
          <w:sz w:val="23"/>
          <w:szCs w:val="23"/>
        </w:rPr>
      </w:pPr>
    </w:p>
    <w:p w14:paraId="386EA861" w14:textId="413460F5" w:rsidR="0018064C" w:rsidRDefault="0018064C" w:rsidP="0018064C">
      <w:pPr>
        <w:widowControl w:val="0"/>
        <w:autoSpaceDE w:val="0"/>
        <w:autoSpaceDN w:val="0"/>
        <w:adjustRightInd w:val="0"/>
        <w:snapToGrid w:val="0"/>
        <w:ind w:right="51"/>
        <w:rPr>
          <w:rFonts w:ascii="Helvetica" w:hAnsi="Helvetica" w:cs="Helvetica"/>
          <w:bCs/>
          <w:sz w:val="23"/>
          <w:szCs w:val="23"/>
        </w:rPr>
      </w:pPr>
    </w:p>
    <w:p w14:paraId="79B4F95B" w14:textId="0B5EEDC3" w:rsidR="00672E61" w:rsidRPr="008914E8" w:rsidRDefault="00672E61" w:rsidP="00672E61">
      <w:pPr>
        <w:widowControl w:val="0"/>
        <w:autoSpaceDE w:val="0"/>
        <w:autoSpaceDN w:val="0"/>
        <w:adjustRightInd w:val="0"/>
        <w:snapToGrid w:val="0"/>
        <w:spacing w:line="276" w:lineRule="auto"/>
        <w:ind w:right="51"/>
        <w:rPr>
          <w:rFonts w:ascii="Helvetica" w:hAnsi="Helvetica" w:cs="Helvetica"/>
          <w:bCs/>
          <w:sz w:val="23"/>
          <w:szCs w:val="23"/>
        </w:rPr>
      </w:pPr>
    </w:p>
    <w:p w14:paraId="2ECF16D7" w14:textId="77777777" w:rsidR="00672E61" w:rsidRPr="008914E8" w:rsidRDefault="00672E61" w:rsidP="00672E61">
      <w:pPr>
        <w:widowControl w:val="0"/>
        <w:autoSpaceDE w:val="0"/>
        <w:autoSpaceDN w:val="0"/>
        <w:adjustRightInd w:val="0"/>
        <w:snapToGrid w:val="0"/>
        <w:spacing w:line="276" w:lineRule="auto"/>
        <w:ind w:right="51"/>
        <w:jc w:val="right"/>
        <w:rPr>
          <w:rFonts w:ascii="Helvetica" w:hAnsi="Helvetica" w:cs="Helvetica"/>
          <w:b/>
          <w:bCs/>
          <w:sz w:val="23"/>
          <w:szCs w:val="23"/>
        </w:rPr>
      </w:pPr>
      <w:r w:rsidRPr="008914E8">
        <w:rPr>
          <w:rFonts w:ascii="Helvetica" w:hAnsi="Helvetica" w:cs="Helvetica"/>
          <w:b/>
          <w:bCs/>
          <w:sz w:val="23"/>
          <w:szCs w:val="23"/>
        </w:rPr>
        <w:t>ANTONIO ERESMID SANGUINO PÁEZ</w:t>
      </w:r>
    </w:p>
    <w:sectPr w:rsidR="00672E61" w:rsidRPr="008914E8" w:rsidSect="00C70C50">
      <w:headerReference w:type="default" r:id="rId11"/>
      <w:footerReference w:type="default" r:id="rId12"/>
      <w:headerReference w:type="first" r:id="rId13"/>
      <w:footerReference w:type="first" r:id="rId14"/>
      <w:pgSz w:w="12242" w:h="20163" w:code="5"/>
      <w:pgMar w:top="2381" w:right="1469" w:bottom="3119" w:left="1701" w:header="720" w:footer="68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7BB4FC" w16cex:dateUtc="2025-04-01T16:09:00Z"/>
  <w16cex:commentExtensible w16cex:durableId="3643A4DE" w16cex:dateUtc="2025-04-01T16:31:00Z"/>
  <w16cex:commentExtensible w16cex:durableId="56838103" w16cex:dateUtc="2025-04-01T16:51:00Z"/>
  <w16cex:commentExtensible w16cex:durableId="75D9F833" w16cex:dateUtc="2025-04-01T16:15:00Z"/>
  <w16cex:commentExtensible w16cex:durableId="4F2D6E33" w16cex:dateUtc="2025-04-01T16:15:00Z"/>
  <w16cex:commentExtensible w16cex:durableId="0FA3FA72" w16cex:dateUtc="2025-04-01T16:15:00Z"/>
  <w16cex:commentExtensible w16cex:durableId="41FEF22F" w16cex:dateUtc="2025-04-01T16:20:00Z"/>
  <w16cex:commentExtensible w16cex:durableId="001D1846" w16cex:dateUtc="2025-04-01T16:23:00Z"/>
  <w16cex:commentExtensible w16cex:durableId="144A6038" w16cex:dateUtc="2025-04-01T16:26:00Z"/>
  <w16cex:commentExtensible w16cex:durableId="28462001" w16cex:dateUtc="2025-04-01T16:28:00Z"/>
  <w16cex:commentExtensible w16cex:durableId="64D50829" w16cex:dateUtc="2025-04-01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3FEB05" w16cid:durableId="217BB4FC"/>
  <w16cid:commentId w16cid:paraId="6733C3A3" w16cid:durableId="3643A4DE"/>
  <w16cid:commentId w16cid:paraId="15C5A0C2" w16cid:durableId="56838103"/>
  <w16cid:commentId w16cid:paraId="3C9C075A" w16cid:durableId="75D9F833"/>
  <w16cid:commentId w16cid:paraId="3F2B0A8A" w16cid:durableId="4F2D6E33"/>
  <w16cid:commentId w16cid:paraId="7EA9C045" w16cid:durableId="0FA3FA72"/>
  <w16cid:commentId w16cid:paraId="74813E20" w16cid:durableId="41FEF22F"/>
  <w16cid:commentId w16cid:paraId="40E517D9" w16cid:durableId="001D1846"/>
  <w16cid:commentId w16cid:paraId="6219215A" w16cid:durableId="144A6038"/>
  <w16cid:commentId w16cid:paraId="09B0978C" w16cid:durableId="28462001"/>
  <w16cid:commentId w16cid:paraId="7234A56C" w16cid:durableId="64D508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908A2" w14:textId="77777777" w:rsidR="00784A60" w:rsidRDefault="00784A60">
      <w:r>
        <w:separator/>
      </w:r>
    </w:p>
  </w:endnote>
  <w:endnote w:type="continuationSeparator" w:id="0">
    <w:p w14:paraId="1C7E23DF" w14:textId="77777777" w:rsidR="00784A60" w:rsidRDefault="0078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B30C" w14:textId="58B08298" w:rsidR="0058596E" w:rsidRDefault="0058596E">
    <w:pPr>
      <w:pStyle w:val="Piedepgina"/>
      <w:jc w:val="right"/>
    </w:pPr>
  </w:p>
  <w:p w14:paraId="1506E636" w14:textId="77777777" w:rsidR="0058596E" w:rsidRDefault="005859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B5BFB" w14:textId="77777777" w:rsidR="0058596E" w:rsidRDefault="0058596E" w:rsidP="00574763">
    <w:r>
      <w:rPr>
        <w:noProof/>
        <w:lang w:val="es-CO" w:eastAsia="es-CO"/>
      </w:rPr>
      <mc:AlternateContent>
        <mc:Choice Requires="wps">
          <w:drawing>
            <wp:anchor distT="0" distB="0" distL="114300" distR="114300" simplePos="0" relativeHeight="251657216" behindDoc="0" locked="0" layoutInCell="0" allowOverlap="1" wp14:anchorId="75D34819" wp14:editId="4581D381">
              <wp:simplePos x="0" y="0"/>
              <wp:positionH relativeFrom="column">
                <wp:posOffset>-166370</wp:posOffset>
              </wp:positionH>
              <wp:positionV relativeFrom="paragraph">
                <wp:posOffset>-1228090</wp:posOffset>
              </wp:positionV>
              <wp:extent cx="6035675" cy="635"/>
              <wp:effectExtent l="19050" t="19050" r="317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E2E274"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96.7pt" to="462.1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" o:allowincell="f" strokeweight="2.25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1628C" w14:textId="77777777" w:rsidR="00784A60" w:rsidRDefault="00784A60">
      <w:r>
        <w:separator/>
      </w:r>
    </w:p>
  </w:footnote>
  <w:footnote w:type="continuationSeparator" w:id="0">
    <w:p w14:paraId="6F8CF0DF" w14:textId="77777777" w:rsidR="00784A60" w:rsidRDefault="0078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04D7" w14:textId="0F43FA22" w:rsidR="0058596E" w:rsidRPr="00CC7089" w:rsidRDefault="0058596E" w:rsidP="00CC7089">
    <w:pPr>
      <w:pStyle w:val="Piedepgina"/>
      <w:jc w:val="right"/>
    </w:pPr>
    <w:r>
      <w:rPr>
        <w:noProof/>
        <w:lang w:val="es-CO" w:eastAsia="es-CO"/>
      </w:rPr>
      <mc:AlternateContent>
        <mc:Choice Requires="wps">
          <w:drawing>
            <wp:anchor distT="0" distB="0" distL="114300" distR="114300" simplePos="0" relativeHeight="251657728" behindDoc="0" locked="0" layoutInCell="0" allowOverlap="1" wp14:anchorId="214A4962" wp14:editId="39EDEEF9">
              <wp:simplePos x="0" y="0"/>
              <wp:positionH relativeFrom="page">
                <wp:posOffset>904875</wp:posOffset>
              </wp:positionH>
              <wp:positionV relativeFrom="page">
                <wp:posOffset>796290</wp:posOffset>
              </wp:positionV>
              <wp:extent cx="6009005" cy="1017143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355F20" id="Rectangle 1" o:spid="_x0000_s1026" style="position:absolute;margin-left:71.25pt;margin-top:62.7pt;width:473.15pt;height:800.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" o:allowincell="f" filled="f" strokeweight="2.25pt">
              <w10:wrap anchorx="page" anchory="page"/>
            </v:rect>
          </w:pict>
        </mc:Fallback>
      </mc:AlternateContent>
    </w:r>
    <w:r>
      <w:rPr>
        <w:rFonts w:ascii="Arial" w:hAnsi="Arial"/>
        <w:b/>
        <w:sz w:val="24"/>
      </w:rPr>
      <w:t>DECRETO NÚMERO_________        DE 202</w:t>
    </w:r>
    <w:r w:rsidR="00647859">
      <w:rPr>
        <w:rFonts w:ascii="Arial" w:hAnsi="Arial"/>
        <w:b/>
        <w:sz w:val="24"/>
      </w:rPr>
      <w:t>5</w:t>
    </w:r>
    <w:r>
      <w:rPr>
        <w:rFonts w:ascii="Arial" w:hAnsi="Arial"/>
        <w:b/>
        <w:sz w:val="24"/>
      </w:rPr>
      <w:t xml:space="preserve">                    </w:t>
    </w:r>
    <w:sdt>
      <w:sdtPr>
        <w:id w:val="-1769616900"/>
        <w:docPartObj>
          <w:docPartGallery w:val="Page Numbers (Top of Page)"/>
          <w:docPartUnique/>
        </w:docPartObj>
      </w:sdtPr>
      <w:sdtEndPr/>
      <w:sdtContent>
        <w:r w:rsidRPr="00CC7089">
          <w:rPr>
            <w:rFonts w:ascii="Arial" w:hAnsi="Arial"/>
            <w:b/>
            <w:sz w:val="24"/>
          </w:rPr>
          <w:t xml:space="preserve">Página </w:t>
        </w:r>
        <w:r w:rsidRPr="00CC7089">
          <w:rPr>
            <w:rFonts w:ascii="Arial" w:hAnsi="Arial"/>
            <w:b/>
            <w:sz w:val="24"/>
          </w:rPr>
          <w:fldChar w:fldCharType="begin"/>
        </w:r>
        <w:r w:rsidRPr="00CC7089">
          <w:rPr>
            <w:rFonts w:ascii="Arial" w:hAnsi="Arial"/>
            <w:b/>
            <w:sz w:val="24"/>
          </w:rPr>
          <w:instrText>PAGE</w:instrText>
        </w:r>
        <w:r w:rsidRPr="00CC7089">
          <w:rPr>
            <w:rFonts w:ascii="Arial" w:hAnsi="Arial"/>
            <w:b/>
            <w:sz w:val="24"/>
          </w:rPr>
          <w:fldChar w:fldCharType="separate"/>
        </w:r>
        <w:r w:rsidR="00BD5E85">
          <w:rPr>
            <w:rFonts w:ascii="Arial" w:hAnsi="Arial"/>
            <w:b/>
            <w:noProof/>
            <w:sz w:val="24"/>
          </w:rPr>
          <w:t>8</w:t>
        </w:r>
        <w:r w:rsidRPr="00CC7089">
          <w:rPr>
            <w:rFonts w:ascii="Arial" w:hAnsi="Arial"/>
            <w:b/>
            <w:sz w:val="24"/>
          </w:rPr>
          <w:fldChar w:fldCharType="end"/>
        </w:r>
        <w:r w:rsidRPr="00CC7089">
          <w:rPr>
            <w:rFonts w:ascii="Arial" w:hAnsi="Arial"/>
            <w:b/>
            <w:sz w:val="24"/>
          </w:rPr>
          <w:t xml:space="preserve"> de </w:t>
        </w:r>
        <w:r w:rsidRPr="00CC7089">
          <w:rPr>
            <w:rFonts w:ascii="Arial" w:hAnsi="Arial"/>
            <w:b/>
            <w:sz w:val="24"/>
          </w:rPr>
          <w:fldChar w:fldCharType="begin"/>
        </w:r>
        <w:r w:rsidRPr="00CC7089">
          <w:rPr>
            <w:rFonts w:ascii="Arial" w:hAnsi="Arial"/>
            <w:b/>
            <w:sz w:val="24"/>
          </w:rPr>
          <w:instrText>NUMPAGES</w:instrText>
        </w:r>
        <w:r w:rsidRPr="00CC7089">
          <w:rPr>
            <w:rFonts w:ascii="Arial" w:hAnsi="Arial"/>
            <w:b/>
            <w:sz w:val="24"/>
          </w:rPr>
          <w:fldChar w:fldCharType="separate"/>
        </w:r>
        <w:r w:rsidR="00BD5E85">
          <w:rPr>
            <w:rFonts w:ascii="Arial" w:hAnsi="Arial"/>
            <w:b/>
            <w:noProof/>
            <w:sz w:val="24"/>
          </w:rPr>
          <w:t>8</w:t>
        </w:r>
        <w:r w:rsidRPr="00CC7089">
          <w:rPr>
            <w:rFonts w:ascii="Arial" w:hAnsi="Arial"/>
            <w:b/>
            <w:sz w:val="24"/>
          </w:rPr>
          <w:fldChar w:fldCharType="end"/>
        </w:r>
      </w:sdtContent>
    </w:sdt>
  </w:p>
  <w:p w14:paraId="4A2A76BC" w14:textId="77777777" w:rsidR="0058596E" w:rsidRDefault="0058596E" w:rsidP="00E41D1B">
    <w:pPr>
      <w:pStyle w:val="Encabezado"/>
      <w:ind w:right="-91"/>
    </w:pPr>
  </w:p>
  <w:p w14:paraId="5A19E0D6" w14:textId="77777777" w:rsidR="0058596E" w:rsidRPr="00E92DDE" w:rsidRDefault="0058596E" w:rsidP="00E92DDE">
    <w:pPr>
      <w:shd w:val="clear" w:color="auto" w:fill="FFFFFF"/>
      <w:tabs>
        <w:tab w:val="left" w:pos="1920"/>
      </w:tabs>
      <w:spacing w:line="250" w:lineRule="exact"/>
      <w:ind w:left="480" w:hanging="120"/>
      <w:jc w:val="center"/>
      <w:rPr>
        <w:rFonts w:ascii="Arial" w:hAnsi="Arial" w:cs="Arial"/>
        <w:sz w:val="22"/>
        <w:szCs w:val="22"/>
      </w:rPr>
    </w:pPr>
  </w:p>
  <w:p w14:paraId="2DD36A14" w14:textId="02D48CB9" w:rsidR="0058596E" w:rsidRPr="003F705D" w:rsidRDefault="0058596E" w:rsidP="008713D8">
    <w:pPr>
      <w:pStyle w:val="Sinespaciado"/>
      <w:jc w:val="center"/>
      <w:rPr>
        <w:rFonts w:cs="Arial"/>
        <w:sz w:val="20"/>
      </w:rPr>
    </w:pPr>
    <w:r w:rsidRPr="00A6414C">
      <w:rPr>
        <w:rFonts w:cs="Arial"/>
        <w:sz w:val="20"/>
      </w:rPr>
      <w:t>Continuación de</w:t>
    </w:r>
    <w:r>
      <w:rPr>
        <w:rFonts w:cs="Arial"/>
        <w:sz w:val="20"/>
      </w:rPr>
      <w:t>l Decreto</w:t>
    </w:r>
    <w:r w:rsidRPr="00A6414C">
      <w:rPr>
        <w:rFonts w:cs="Arial"/>
        <w:sz w:val="20"/>
      </w:rPr>
      <w:t>:</w:t>
    </w:r>
    <w:r w:rsidRPr="003F705D">
      <w:rPr>
        <w:rFonts w:cs="Arial"/>
        <w:i/>
        <w:sz w:val="20"/>
      </w:rPr>
      <w:t xml:space="preserve"> </w:t>
    </w:r>
    <w:bookmarkStart w:id="3" w:name="_Hlk183203370"/>
    <w:r w:rsidRPr="00A21E8D">
      <w:rPr>
        <w:rFonts w:cs="Arial"/>
        <w:i/>
        <w:sz w:val="20"/>
      </w:rPr>
      <w:t>“</w:t>
    </w:r>
    <w:r w:rsidR="00387351" w:rsidRPr="00387351">
      <w:rPr>
        <w:rFonts w:cs="Arial"/>
        <w:i/>
        <w:sz w:val="20"/>
      </w:rPr>
      <w:t>Por el cual se adiciona el Título 41 a la Parte 2 del Libro 2 del Decreto 1083 de 2015, Único Reglamentario del Sector de Función Pública, en lo relacionado con el Sistema Nacional de Integridad</w:t>
    </w:r>
    <w:r w:rsidRPr="00A21E8D">
      <w:rPr>
        <w:rFonts w:cs="Arial"/>
        <w:i/>
        <w:sz w:val="20"/>
      </w:rPr>
      <w:t>”</w:t>
    </w:r>
    <w:bookmarkEnd w:id="3"/>
  </w:p>
  <w:p w14:paraId="2299502B" w14:textId="44E194BB" w:rsidR="0058596E" w:rsidRPr="00575747" w:rsidRDefault="0058596E" w:rsidP="00626933">
    <w:pPr>
      <w:shd w:val="clear" w:color="auto" w:fill="FFFFFF"/>
      <w:tabs>
        <w:tab w:val="left" w:pos="1920"/>
      </w:tabs>
      <w:spacing w:line="250" w:lineRule="exact"/>
      <w:ind w:left="480" w:hanging="120"/>
      <w:jc w:val="center"/>
      <w:rPr>
        <w:rFonts w:ascii="Arial" w:hAnsi="Arial" w:cs="Arial"/>
        <w:bCs/>
        <w:color w:val="000000"/>
        <w:w w:val="87"/>
        <w:sz w:val="24"/>
        <w:szCs w:val="24"/>
        <w:lang w:val="es-ES"/>
      </w:rPr>
    </w:pPr>
    <w:r>
      <w:rPr>
        <w:rFonts w:ascii="Arial" w:hAnsi="Arial" w:cs="Arial"/>
        <w:bCs/>
        <w:color w:val="000000"/>
        <w:w w:val="87"/>
        <w:sz w:val="24"/>
        <w:szCs w:val="24"/>
        <w:lang w:val="es-ES"/>
      </w:rPr>
      <w:t>-----------------------------------------------------------------------------------------------------------------------------</w:t>
    </w:r>
  </w:p>
  <w:p w14:paraId="6EA53F5C" w14:textId="77777777" w:rsidR="0058596E" w:rsidRDefault="0058596E" w:rsidP="00393FBA">
    <w:pPr>
      <w:pStyle w:val="Textoindependiente"/>
      <w:ind w:right="-91"/>
      <w:jc w:val="center"/>
      <w:rPr>
        <w:rFonts w:ascii="Verdana" w:hAnsi="Verdana"/>
        <w:i/>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5D99" w14:textId="290915AC" w:rsidR="0058596E" w:rsidRDefault="0058596E">
    <w:pPr>
      <w:pStyle w:val="Encabezado"/>
      <w:jc w:val="center"/>
      <w:rPr>
        <w:rFonts w:ascii="Albertus Extra Bold" w:hAnsi="Albertus Extra Bold"/>
        <w:sz w:val="14"/>
      </w:rPr>
    </w:pPr>
    <w:r>
      <w:rPr>
        <w:rFonts w:ascii="Albertus Extra Bold" w:hAnsi="Albertus Extra Bold"/>
        <w:noProof/>
        <w:sz w:val="14"/>
        <w:lang w:val="es-CO" w:eastAsia="es-CO"/>
      </w:rPr>
      <mc:AlternateContent>
        <mc:Choice Requires="wps">
          <w:drawing>
            <wp:anchor distT="0" distB="0" distL="114300" distR="114300" simplePos="0" relativeHeight="251660288" behindDoc="0" locked="0" layoutInCell="0" allowOverlap="1" wp14:anchorId="77F58D09" wp14:editId="22309685">
              <wp:simplePos x="0" y="0"/>
              <wp:positionH relativeFrom="column">
                <wp:posOffset>3765550</wp:posOffset>
              </wp:positionH>
              <wp:positionV relativeFrom="paragraph">
                <wp:posOffset>374015</wp:posOffset>
              </wp:positionV>
              <wp:extent cx="2103755" cy="635"/>
              <wp:effectExtent l="0" t="19050" r="2984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71A4DA"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" o:allowincell="f" strokeweight="2.25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9264" behindDoc="0" locked="0" layoutInCell="0" allowOverlap="1" wp14:anchorId="3D0B36B9" wp14:editId="723F18D7">
              <wp:simplePos x="0" y="0"/>
              <wp:positionH relativeFrom="column">
                <wp:posOffset>-166370</wp:posOffset>
              </wp:positionH>
              <wp:positionV relativeFrom="paragraph">
                <wp:posOffset>374015</wp:posOffset>
              </wp:positionV>
              <wp:extent cx="2103755" cy="635"/>
              <wp:effectExtent l="0" t="19050" r="2984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530FA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" o:allowincell="f" strokeweight="2.25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8240" behindDoc="0" locked="0" layoutInCell="0" allowOverlap="1" wp14:anchorId="79A8F4CD" wp14:editId="61C450AF">
              <wp:simplePos x="0" y="0"/>
              <wp:positionH relativeFrom="column">
                <wp:posOffset>5868670</wp:posOffset>
              </wp:positionH>
              <wp:positionV relativeFrom="paragraph">
                <wp:posOffset>374015</wp:posOffset>
              </wp:positionV>
              <wp:extent cx="635" cy="10150475"/>
              <wp:effectExtent l="19050" t="0" r="37465"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AABF3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9.45pt" to="462.1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" o:allowincell="f" strokeweight="2.25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6192" behindDoc="0" locked="0" layoutInCell="0" allowOverlap="1" wp14:anchorId="43583F49" wp14:editId="2B80BB12">
              <wp:simplePos x="0" y="0"/>
              <wp:positionH relativeFrom="column">
                <wp:posOffset>-166370</wp:posOffset>
              </wp:positionH>
              <wp:positionV relativeFrom="paragraph">
                <wp:posOffset>374015</wp:posOffset>
              </wp:positionV>
              <wp:extent cx="635" cy="10150475"/>
              <wp:effectExtent l="19050" t="0" r="37465"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A1240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3.0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" o:allowincell="f" strokeweight="2.25pt">
              <v:stroke startarrowwidth="narrow" startarrowlength="short" endarrowwidth="narrow" endarrowlength="short"/>
            </v:line>
          </w:pict>
        </mc:Fallback>
      </mc:AlternateContent>
    </w:r>
    <w:r w:rsidR="00BA3D14">
      <w:rPr>
        <w:rFonts w:ascii="Albertus Extra Bold" w:hAnsi="Albertus Extra Bold"/>
        <w:sz w:val="14"/>
      </w:rPr>
      <w:t>REPÚ</w:t>
    </w:r>
    <w:r>
      <w:rPr>
        <w:rFonts w:ascii="Albertus Extra Bold" w:hAnsi="Albertus Extra Bold"/>
        <w:sz w:val="14"/>
      </w:rPr>
      <w:t>BLICA DE COLOMBIA</w:t>
    </w:r>
  </w:p>
  <w:p w14:paraId="445798BD" w14:textId="77777777" w:rsidR="0058596E" w:rsidRDefault="005773F8">
    <w:pPr>
      <w:pStyle w:val="Encabezado"/>
      <w:jc w:val="center"/>
    </w:pPr>
    <w:r>
      <w:rPr>
        <w:noProof/>
      </w:rPr>
      <w:object w:dxaOrig="2496" w:dyaOrig="2556" w14:anchorId="04957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45pt;mso-width-percent:0;mso-height-percent:0;mso-width-percent:0;mso-height-percent:0">
          <v:imagedata r:id="rId1" o:title=""/>
        </v:shape>
        <o:OLEObject Type="Embed" ProgID="PBrush" ShapeID="_x0000_i1025" DrawAspect="Content" ObjectID="_1805696975" r:id="rId2"/>
      </w:object>
    </w:r>
  </w:p>
  <w:p w14:paraId="6F8B628C" w14:textId="40EDA65B" w:rsidR="0058596E" w:rsidRDefault="0058596E">
    <w:pPr>
      <w:pStyle w:val="Encabezado"/>
      <w:jc w:val="center"/>
    </w:pPr>
  </w:p>
  <w:p w14:paraId="7813C3C7" w14:textId="77777777" w:rsidR="0058596E" w:rsidRDefault="0058596E">
    <w:pPr>
      <w:pStyle w:val="Encabezado"/>
      <w:jc w:val="center"/>
    </w:pPr>
  </w:p>
  <w:p w14:paraId="51509789" w14:textId="77777777" w:rsidR="0058596E" w:rsidRDefault="0058596E">
    <w:pPr>
      <w:pStyle w:val="Encabezado"/>
      <w:jc w:val="center"/>
      <w:rPr>
        <w:rFonts w:ascii="Arial" w:hAnsi="Arial" w:cs="Arial"/>
        <w:b/>
        <w:sz w:val="24"/>
        <w:szCs w:val="24"/>
      </w:rPr>
    </w:pPr>
    <w:r>
      <w:rPr>
        <w:rFonts w:ascii="Arial" w:hAnsi="Arial" w:cs="Arial"/>
        <w:b/>
        <w:sz w:val="24"/>
        <w:szCs w:val="24"/>
      </w:rPr>
      <w:t xml:space="preserve">DEPARTAMENTO ADMINISTRATIVO DE LA FUNCIÓN PÚBLICA </w:t>
    </w:r>
  </w:p>
  <w:p w14:paraId="1BD23438" w14:textId="77777777" w:rsidR="0058596E" w:rsidRPr="00D57193" w:rsidRDefault="0058596E">
    <w:pPr>
      <w:pStyle w:val="Encabezado"/>
      <w:jc w:val="center"/>
      <w:rPr>
        <w:rFonts w:ascii="Arial" w:hAnsi="Arial" w:cs="Arial"/>
        <w:b/>
        <w:sz w:val="24"/>
        <w:szCs w:val="24"/>
      </w:rPr>
    </w:pPr>
  </w:p>
  <w:p w14:paraId="6A2A0CD3" w14:textId="455A30E5" w:rsidR="0058596E" w:rsidRDefault="0058596E">
    <w:pPr>
      <w:pStyle w:val="Encabezado"/>
      <w:jc w:val="center"/>
      <w:rPr>
        <w:rFonts w:ascii="Arial" w:hAnsi="Arial"/>
        <w:b/>
        <w:sz w:val="24"/>
      </w:rPr>
    </w:pPr>
    <w:r>
      <w:rPr>
        <w:rFonts w:ascii="Arial" w:hAnsi="Arial"/>
        <w:b/>
        <w:sz w:val="24"/>
      </w:rPr>
      <w:t>DECRETO NÚMERO                   DE 202</w:t>
    </w:r>
    <w:r w:rsidR="00647859">
      <w:rPr>
        <w:rFonts w:ascii="Arial" w:hAnsi="Arial"/>
        <w:b/>
        <w:sz w:val="24"/>
      </w:rPr>
      <w:t>5</w:t>
    </w:r>
  </w:p>
  <w:p w14:paraId="6A3AFB9A" w14:textId="77777777" w:rsidR="0058596E" w:rsidRDefault="0058596E">
    <w:pPr>
      <w:pStyle w:val="Encabezado"/>
      <w:jc w:val="center"/>
      <w:rPr>
        <w:rFonts w:ascii="Arial" w:hAnsi="Arial"/>
        <w:b/>
        <w:sz w:val="24"/>
      </w:rPr>
    </w:pPr>
  </w:p>
  <w:p w14:paraId="73D333EF" w14:textId="6EA2BFD3" w:rsidR="0058596E" w:rsidRDefault="0058596E">
    <w:pPr>
      <w:pStyle w:val="Encabezado"/>
      <w:jc w:val="center"/>
      <w:rPr>
        <w:rFonts w:ascii="Arial" w:hAnsi="Arial"/>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30CB3"/>
    <w:multiLevelType w:val="hybridMultilevel"/>
    <w:tmpl w:val="D1E4969C"/>
    <w:lvl w:ilvl="0" w:tplc="240A0019">
      <w:start w:val="1"/>
      <w:numFmt w:val="lowerLetter"/>
      <w:lvlText w:val="%1."/>
      <w:lvlJc w:val="left"/>
      <w:pPr>
        <w:ind w:left="720" w:hanging="360"/>
      </w:pPr>
      <w:rPr>
        <w:rFonts w:hint="default"/>
      </w:rPr>
    </w:lvl>
    <w:lvl w:ilvl="1" w:tplc="7FAC4DE4">
      <w:start w:val="1"/>
      <w:numFmt w:val="bullet"/>
      <w:lvlText w:val="o"/>
      <w:lvlJc w:val="left"/>
      <w:pPr>
        <w:ind w:left="1440" w:hanging="360"/>
      </w:pPr>
      <w:rPr>
        <w:rFonts w:ascii="Courier New" w:hAnsi="Courier New" w:hint="default"/>
      </w:rPr>
    </w:lvl>
    <w:lvl w:ilvl="2" w:tplc="7C343C5E">
      <w:start w:val="1"/>
      <w:numFmt w:val="bullet"/>
      <w:lvlText w:val=""/>
      <w:lvlJc w:val="left"/>
      <w:pPr>
        <w:ind w:left="2160" w:hanging="360"/>
      </w:pPr>
      <w:rPr>
        <w:rFonts w:ascii="Wingdings" w:hAnsi="Wingdings" w:hint="default"/>
      </w:rPr>
    </w:lvl>
    <w:lvl w:ilvl="3" w:tplc="637AC0FA">
      <w:start w:val="1"/>
      <w:numFmt w:val="bullet"/>
      <w:lvlText w:val=""/>
      <w:lvlJc w:val="left"/>
      <w:pPr>
        <w:ind w:left="2880" w:hanging="360"/>
      </w:pPr>
      <w:rPr>
        <w:rFonts w:ascii="Symbol" w:hAnsi="Symbol" w:hint="default"/>
      </w:rPr>
    </w:lvl>
    <w:lvl w:ilvl="4" w:tplc="DA905FD0">
      <w:start w:val="1"/>
      <w:numFmt w:val="bullet"/>
      <w:lvlText w:val="o"/>
      <w:lvlJc w:val="left"/>
      <w:pPr>
        <w:ind w:left="3600" w:hanging="360"/>
      </w:pPr>
      <w:rPr>
        <w:rFonts w:ascii="Courier New" w:hAnsi="Courier New" w:hint="default"/>
      </w:rPr>
    </w:lvl>
    <w:lvl w:ilvl="5" w:tplc="15443C14">
      <w:start w:val="1"/>
      <w:numFmt w:val="bullet"/>
      <w:lvlText w:val=""/>
      <w:lvlJc w:val="left"/>
      <w:pPr>
        <w:ind w:left="4320" w:hanging="360"/>
      </w:pPr>
      <w:rPr>
        <w:rFonts w:ascii="Wingdings" w:hAnsi="Wingdings" w:hint="default"/>
      </w:rPr>
    </w:lvl>
    <w:lvl w:ilvl="6" w:tplc="29445B94">
      <w:start w:val="1"/>
      <w:numFmt w:val="bullet"/>
      <w:lvlText w:val=""/>
      <w:lvlJc w:val="left"/>
      <w:pPr>
        <w:ind w:left="5040" w:hanging="360"/>
      </w:pPr>
      <w:rPr>
        <w:rFonts w:ascii="Symbol" w:hAnsi="Symbol" w:hint="default"/>
      </w:rPr>
    </w:lvl>
    <w:lvl w:ilvl="7" w:tplc="B4105EC8">
      <w:start w:val="1"/>
      <w:numFmt w:val="bullet"/>
      <w:lvlText w:val="o"/>
      <w:lvlJc w:val="left"/>
      <w:pPr>
        <w:ind w:left="5760" w:hanging="360"/>
      </w:pPr>
      <w:rPr>
        <w:rFonts w:ascii="Courier New" w:hAnsi="Courier New" w:hint="default"/>
      </w:rPr>
    </w:lvl>
    <w:lvl w:ilvl="8" w:tplc="A524BF74">
      <w:start w:val="1"/>
      <w:numFmt w:val="bullet"/>
      <w:lvlText w:val=""/>
      <w:lvlJc w:val="left"/>
      <w:pPr>
        <w:ind w:left="6480" w:hanging="360"/>
      </w:pPr>
      <w:rPr>
        <w:rFonts w:ascii="Wingdings" w:hAnsi="Wingdings" w:hint="default"/>
      </w:rPr>
    </w:lvl>
  </w:abstractNum>
  <w:abstractNum w:abstractNumId="3" w15:restartNumberingAfterBreak="0">
    <w:nsid w:val="06F7518A"/>
    <w:multiLevelType w:val="hybridMultilevel"/>
    <w:tmpl w:val="624090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D71DF9"/>
    <w:multiLevelType w:val="hybridMultilevel"/>
    <w:tmpl w:val="65E8CE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D95696"/>
    <w:multiLevelType w:val="hybridMultilevel"/>
    <w:tmpl w:val="F5D0F7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DB4BFF"/>
    <w:multiLevelType w:val="multilevel"/>
    <w:tmpl w:val="93F00658"/>
    <w:lvl w:ilvl="0">
      <w:start w:val="1"/>
      <w:numFmt w:val="decimal"/>
      <w:lvlText w:val="%1."/>
      <w:lvlJc w:val="left"/>
      <w:pPr>
        <w:ind w:left="720" w:hanging="360"/>
      </w:pPr>
      <w:rPr>
        <w:b w:val="0"/>
        <w:bCs w:val="0"/>
        <w:sz w:val="22"/>
        <w:szCs w:val="22"/>
      </w:rPr>
    </w:lvl>
    <w:lvl w:ilvl="1">
      <w:start w:val="2"/>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F644F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F31A77"/>
    <w:multiLevelType w:val="hybridMultilevel"/>
    <w:tmpl w:val="72D034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133755F3"/>
    <w:multiLevelType w:val="hybridMultilevel"/>
    <w:tmpl w:val="65DE9142"/>
    <w:lvl w:ilvl="0" w:tplc="06C65C7C">
      <w:start w:val="1"/>
      <w:numFmt w:val="decimal"/>
      <w:lvlText w:val="%1."/>
      <w:lvlJc w:val="left"/>
      <w:pPr>
        <w:ind w:left="1440" w:hanging="360"/>
      </w:pPr>
      <w:rPr>
        <w:rFonts w:ascii="Arial" w:eastAsia="Times New Roman" w:hAnsi="Arial" w:cs="Arial"/>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16A279CD"/>
    <w:multiLevelType w:val="hybridMultilevel"/>
    <w:tmpl w:val="51940B0A"/>
    <w:lvl w:ilvl="0" w:tplc="DD2A5514">
      <w:start w:val="1"/>
      <w:numFmt w:val="decimal"/>
      <w:lvlText w:val="%1."/>
      <w:lvlJc w:val="left"/>
      <w:pPr>
        <w:ind w:left="915" w:hanging="360"/>
      </w:pPr>
      <w:rPr>
        <w:rFonts w:hint="default"/>
      </w:rPr>
    </w:lvl>
    <w:lvl w:ilvl="1" w:tplc="240A0019" w:tentative="1">
      <w:start w:val="1"/>
      <w:numFmt w:val="lowerLetter"/>
      <w:lvlText w:val="%2."/>
      <w:lvlJc w:val="left"/>
      <w:pPr>
        <w:ind w:left="1635" w:hanging="360"/>
      </w:pPr>
    </w:lvl>
    <w:lvl w:ilvl="2" w:tplc="240A001B" w:tentative="1">
      <w:start w:val="1"/>
      <w:numFmt w:val="lowerRoman"/>
      <w:lvlText w:val="%3."/>
      <w:lvlJc w:val="right"/>
      <w:pPr>
        <w:ind w:left="2355" w:hanging="180"/>
      </w:pPr>
    </w:lvl>
    <w:lvl w:ilvl="3" w:tplc="240A000F" w:tentative="1">
      <w:start w:val="1"/>
      <w:numFmt w:val="decimal"/>
      <w:lvlText w:val="%4."/>
      <w:lvlJc w:val="left"/>
      <w:pPr>
        <w:ind w:left="3075" w:hanging="360"/>
      </w:pPr>
    </w:lvl>
    <w:lvl w:ilvl="4" w:tplc="240A0019" w:tentative="1">
      <w:start w:val="1"/>
      <w:numFmt w:val="lowerLetter"/>
      <w:lvlText w:val="%5."/>
      <w:lvlJc w:val="left"/>
      <w:pPr>
        <w:ind w:left="3795" w:hanging="360"/>
      </w:pPr>
    </w:lvl>
    <w:lvl w:ilvl="5" w:tplc="240A001B" w:tentative="1">
      <w:start w:val="1"/>
      <w:numFmt w:val="lowerRoman"/>
      <w:lvlText w:val="%6."/>
      <w:lvlJc w:val="right"/>
      <w:pPr>
        <w:ind w:left="4515" w:hanging="180"/>
      </w:pPr>
    </w:lvl>
    <w:lvl w:ilvl="6" w:tplc="240A000F" w:tentative="1">
      <w:start w:val="1"/>
      <w:numFmt w:val="decimal"/>
      <w:lvlText w:val="%7."/>
      <w:lvlJc w:val="left"/>
      <w:pPr>
        <w:ind w:left="5235" w:hanging="360"/>
      </w:pPr>
    </w:lvl>
    <w:lvl w:ilvl="7" w:tplc="240A0019" w:tentative="1">
      <w:start w:val="1"/>
      <w:numFmt w:val="lowerLetter"/>
      <w:lvlText w:val="%8."/>
      <w:lvlJc w:val="left"/>
      <w:pPr>
        <w:ind w:left="5955" w:hanging="360"/>
      </w:pPr>
    </w:lvl>
    <w:lvl w:ilvl="8" w:tplc="240A001B" w:tentative="1">
      <w:start w:val="1"/>
      <w:numFmt w:val="lowerRoman"/>
      <w:lvlText w:val="%9."/>
      <w:lvlJc w:val="right"/>
      <w:pPr>
        <w:ind w:left="6675" w:hanging="180"/>
      </w:pPr>
    </w:lvl>
  </w:abstractNum>
  <w:abstractNum w:abstractNumId="11" w15:restartNumberingAfterBreak="0">
    <w:nsid w:val="1E2316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A17F52"/>
    <w:multiLevelType w:val="hybridMultilevel"/>
    <w:tmpl w:val="48D6B95E"/>
    <w:lvl w:ilvl="0" w:tplc="FDC4F65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2DE1458D"/>
    <w:multiLevelType w:val="multilevel"/>
    <w:tmpl w:val="D602C416"/>
    <w:lvl w:ilvl="0">
      <w:start w:val="1"/>
      <w:numFmt w:val="decimal"/>
      <w:lvlText w:val="%1"/>
      <w:lvlJc w:val="left"/>
      <w:pPr>
        <w:ind w:left="390" w:hanging="390"/>
      </w:pPr>
      <w:rPr>
        <w:rFonts w:eastAsia="Times New Roman" w:hint="default"/>
      </w:rPr>
    </w:lvl>
    <w:lvl w:ilvl="1">
      <w:start w:val="1"/>
      <w:numFmt w:val="decimal"/>
      <w:lvlText w:val="%1.%2"/>
      <w:lvlJc w:val="left"/>
      <w:pPr>
        <w:ind w:left="1110" w:hanging="39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3992565A"/>
    <w:multiLevelType w:val="multilevel"/>
    <w:tmpl w:val="075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B562D"/>
    <w:multiLevelType w:val="hybridMultilevel"/>
    <w:tmpl w:val="FE26B0BC"/>
    <w:lvl w:ilvl="0" w:tplc="2B78F5B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3C3D277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883B15"/>
    <w:multiLevelType w:val="hybridMultilevel"/>
    <w:tmpl w:val="03F89A3E"/>
    <w:lvl w:ilvl="0" w:tplc="611031F2">
      <w:start w:val="4"/>
      <w:numFmt w:val="bullet"/>
      <w:lvlText w:val="-"/>
      <w:lvlJc w:val="left"/>
      <w:pPr>
        <w:ind w:left="720" w:hanging="360"/>
      </w:pPr>
      <w:rPr>
        <w:rFonts w:ascii="Arial" w:eastAsia="Times New Roman" w:hAnsi="Aria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D802A9"/>
    <w:multiLevelType w:val="hybridMultilevel"/>
    <w:tmpl w:val="4E1C0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DA5F70"/>
    <w:multiLevelType w:val="hybridMultilevel"/>
    <w:tmpl w:val="1FD228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A4030A5"/>
    <w:multiLevelType w:val="hybridMultilevel"/>
    <w:tmpl w:val="D08C1D48"/>
    <w:lvl w:ilvl="0" w:tplc="F7A8746E">
      <w:start w:val="1"/>
      <w:numFmt w:val="decimal"/>
      <w:lvlText w:val="%1."/>
      <w:lvlJc w:val="left"/>
      <w:pPr>
        <w:ind w:left="3420" w:hanging="360"/>
      </w:pPr>
      <w:rPr>
        <w:rFonts w:ascii="Arial" w:eastAsia="Arial" w:hAnsi="Arial" w:cs="Arial"/>
      </w:rPr>
    </w:lvl>
    <w:lvl w:ilvl="1" w:tplc="540A0019">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21" w15:restartNumberingAfterBreak="0">
    <w:nsid w:val="4C9C48DA"/>
    <w:multiLevelType w:val="hybridMultilevel"/>
    <w:tmpl w:val="65AAC908"/>
    <w:lvl w:ilvl="0" w:tplc="CF2AF7EA">
      <w:start w:val="1"/>
      <w:numFmt w:val="decimal"/>
      <w:lvlText w:val="%1."/>
      <w:lvlJc w:val="left"/>
      <w:pPr>
        <w:ind w:left="720" w:hanging="360"/>
      </w:pPr>
      <w:rPr>
        <w:rFonts w:ascii="Arial" w:eastAsia="Times New Roman" w:hAnsi="Arial" w:cs="Arial"/>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2" w15:restartNumberingAfterBreak="0">
    <w:nsid w:val="4CC556C2"/>
    <w:multiLevelType w:val="hybridMultilevel"/>
    <w:tmpl w:val="EC04EFEC"/>
    <w:lvl w:ilvl="0" w:tplc="1C4A951C">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F967BAB"/>
    <w:multiLevelType w:val="hybridMultilevel"/>
    <w:tmpl w:val="4BCAF768"/>
    <w:lvl w:ilvl="0" w:tplc="EA402122">
      <w:start w:val="1"/>
      <w:numFmt w:val="lowerLetter"/>
      <w:lvlText w:val="%1."/>
      <w:lvlJc w:val="left"/>
      <w:pPr>
        <w:ind w:left="720" w:hanging="360"/>
      </w:pPr>
      <w:rPr>
        <w:rFonts w:ascii="Arial" w:hAnsi="Arial" w:cs="Arial" w:hint="default"/>
        <w:sz w:val="22"/>
        <w:szCs w:val="22"/>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15:restartNumberingAfterBreak="0">
    <w:nsid w:val="53C56D05"/>
    <w:multiLevelType w:val="hybridMultilevel"/>
    <w:tmpl w:val="CB306FAC"/>
    <w:lvl w:ilvl="0" w:tplc="F39EACB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5" w15:restartNumberingAfterBreak="0">
    <w:nsid w:val="53F06FFD"/>
    <w:multiLevelType w:val="hybridMultilevel"/>
    <w:tmpl w:val="EE7EDF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2A4423"/>
    <w:multiLevelType w:val="hybridMultilevel"/>
    <w:tmpl w:val="1FD228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A75664"/>
    <w:multiLevelType w:val="hybridMultilevel"/>
    <w:tmpl w:val="E6B07990"/>
    <w:lvl w:ilvl="0" w:tplc="3FAC36A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724625B5"/>
    <w:multiLevelType w:val="hybridMultilevel"/>
    <w:tmpl w:val="D4C87F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2C40CAA"/>
    <w:multiLevelType w:val="hybridMultilevel"/>
    <w:tmpl w:val="95461DF2"/>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5EA72B4"/>
    <w:multiLevelType w:val="hybridMultilevel"/>
    <w:tmpl w:val="695C85F0"/>
    <w:lvl w:ilvl="0" w:tplc="E830F61C">
      <w:start w:val="1"/>
      <w:numFmt w:val="lowerLetter"/>
      <w:lvlText w:val="%1."/>
      <w:lvlJc w:val="left"/>
      <w:pPr>
        <w:ind w:left="720" w:hanging="360"/>
      </w:pPr>
      <w:rPr>
        <w:rFonts w:ascii="Arial" w:hAnsi="Arial" w:cs="Arial"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71C3C1B"/>
    <w:multiLevelType w:val="hybridMultilevel"/>
    <w:tmpl w:val="1C86A646"/>
    <w:lvl w:ilvl="0" w:tplc="5D782846">
      <w:start w:val="1"/>
      <w:numFmt w:val="decimal"/>
      <w:lvlText w:val="%1."/>
      <w:lvlJc w:val="left"/>
      <w:pPr>
        <w:ind w:left="420" w:hanging="360"/>
      </w:pPr>
      <w:rPr>
        <w:rFonts w:hint="default"/>
        <w:b w:val="0"/>
        <w:bCs w:val="0"/>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2" w15:restartNumberingAfterBreak="0">
    <w:nsid w:val="7EBC478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32"/>
  </w:num>
  <w:num w:numId="7">
    <w:abstractNumId w:val="7"/>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9"/>
  </w:num>
  <w:num w:numId="11">
    <w:abstractNumId w:val="31"/>
  </w:num>
  <w:num w:numId="12">
    <w:abstractNumId w:val="2"/>
  </w:num>
  <w:num w:numId="13">
    <w:abstractNumId w:val="20"/>
  </w:num>
  <w:num w:numId="14">
    <w:abstractNumId w:val="21"/>
  </w:num>
  <w:num w:numId="15">
    <w:abstractNumId w:val="6"/>
  </w:num>
  <w:num w:numId="16">
    <w:abstractNumId w:val="11"/>
  </w:num>
  <w:num w:numId="17">
    <w:abstractNumId w:val="23"/>
  </w:num>
  <w:num w:numId="18">
    <w:abstractNumId w:val="13"/>
  </w:num>
  <w:num w:numId="19">
    <w:abstractNumId w:val="5"/>
  </w:num>
  <w:num w:numId="20">
    <w:abstractNumId w:val="3"/>
  </w:num>
  <w:num w:numId="21">
    <w:abstractNumId w:val="30"/>
  </w:num>
  <w:num w:numId="22">
    <w:abstractNumId w:val="19"/>
  </w:num>
  <w:num w:numId="23">
    <w:abstractNumId w:val="26"/>
  </w:num>
  <w:num w:numId="24">
    <w:abstractNumId w:val="0"/>
  </w:num>
  <w:num w:numId="25">
    <w:abstractNumId w:val="1"/>
  </w:num>
  <w:num w:numId="26">
    <w:abstractNumId w:val="10"/>
  </w:num>
  <w:num w:numId="27">
    <w:abstractNumId w:val="15"/>
  </w:num>
  <w:num w:numId="28">
    <w:abstractNumId w:val="14"/>
  </w:num>
  <w:num w:numId="29">
    <w:abstractNumId w:val="25"/>
  </w:num>
  <w:num w:numId="30">
    <w:abstractNumId w:val="4"/>
  </w:num>
  <w:num w:numId="31">
    <w:abstractNumId w:val="28"/>
  </w:num>
  <w:num w:numId="32">
    <w:abstractNumId w:val="24"/>
  </w:num>
  <w:num w:numId="33">
    <w:abstractNumId w:val="27"/>
  </w:num>
  <w:num w:numId="3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65"/>
    <w:rsid w:val="000010A8"/>
    <w:rsid w:val="00002191"/>
    <w:rsid w:val="00002F16"/>
    <w:rsid w:val="00003181"/>
    <w:rsid w:val="00003202"/>
    <w:rsid w:val="00004661"/>
    <w:rsid w:val="00004F53"/>
    <w:rsid w:val="00005F1E"/>
    <w:rsid w:val="00006BE2"/>
    <w:rsid w:val="00006D4E"/>
    <w:rsid w:val="0001028E"/>
    <w:rsid w:val="000103E0"/>
    <w:rsid w:val="000105BD"/>
    <w:rsid w:val="0001077D"/>
    <w:rsid w:val="000108E5"/>
    <w:rsid w:val="00013242"/>
    <w:rsid w:val="000136F6"/>
    <w:rsid w:val="00013D0F"/>
    <w:rsid w:val="00014529"/>
    <w:rsid w:val="00014B36"/>
    <w:rsid w:val="000156BE"/>
    <w:rsid w:val="000166E9"/>
    <w:rsid w:val="00020A00"/>
    <w:rsid w:val="00020BE4"/>
    <w:rsid w:val="00021079"/>
    <w:rsid w:val="00021412"/>
    <w:rsid w:val="00021945"/>
    <w:rsid w:val="0002230D"/>
    <w:rsid w:val="000225AB"/>
    <w:rsid w:val="000228F8"/>
    <w:rsid w:val="00022D3E"/>
    <w:rsid w:val="0002340C"/>
    <w:rsid w:val="00024168"/>
    <w:rsid w:val="000242F4"/>
    <w:rsid w:val="00024543"/>
    <w:rsid w:val="00024661"/>
    <w:rsid w:val="00024ECD"/>
    <w:rsid w:val="00026572"/>
    <w:rsid w:val="00027246"/>
    <w:rsid w:val="0002744E"/>
    <w:rsid w:val="00030368"/>
    <w:rsid w:val="000304BB"/>
    <w:rsid w:val="00031765"/>
    <w:rsid w:val="00031B47"/>
    <w:rsid w:val="00033CDF"/>
    <w:rsid w:val="00034642"/>
    <w:rsid w:val="000361AC"/>
    <w:rsid w:val="000362A4"/>
    <w:rsid w:val="000363B4"/>
    <w:rsid w:val="00036B53"/>
    <w:rsid w:val="000370BA"/>
    <w:rsid w:val="0003710A"/>
    <w:rsid w:val="00037635"/>
    <w:rsid w:val="00037DBB"/>
    <w:rsid w:val="000405F9"/>
    <w:rsid w:val="00041899"/>
    <w:rsid w:val="0004241F"/>
    <w:rsid w:val="00044370"/>
    <w:rsid w:val="0004447A"/>
    <w:rsid w:val="00044AA3"/>
    <w:rsid w:val="00044AB2"/>
    <w:rsid w:val="00044AF4"/>
    <w:rsid w:val="00044C0B"/>
    <w:rsid w:val="00046662"/>
    <w:rsid w:val="0004754A"/>
    <w:rsid w:val="0005144F"/>
    <w:rsid w:val="000515D3"/>
    <w:rsid w:val="00051EF6"/>
    <w:rsid w:val="000526B5"/>
    <w:rsid w:val="00052921"/>
    <w:rsid w:val="000534A4"/>
    <w:rsid w:val="00053E00"/>
    <w:rsid w:val="000549B7"/>
    <w:rsid w:val="00056193"/>
    <w:rsid w:val="0005682D"/>
    <w:rsid w:val="00057CE6"/>
    <w:rsid w:val="00057F11"/>
    <w:rsid w:val="000607E9"/>
    <w:rsid w:val="00060813"/>
    <w:rsid w:val="000621D5"/>
    <w:rsid w:val="00062B57"/>
    <w:rsid w:val="0006327B"/>
    <w:rsid w:val="000633D2"/>
    <w:rsid w:val="0006368A"/>
    <w:rsid w:val="00063801"/>
    <w:rsid w:val="0006392C"/>
    <w:rsid w:val="00063FEA"/>
    <w:rsid w:val="00066572"/>
    <w:rsid w:val="000678C8"/>
    <w:rsid w:val="00070E82"/>
    <w:rsid w:val="0007156F"/>
    <w:rsid w:val="000723BF"/>
    <w:rsid w:val="00073159"/>
    <w:rsid w:val="00075865"/>
    <w:rsid w:val="00075A60"/>
    <w:rsid w:val="00076E74"/>
    <w:rsid w:val="00077565"/>
    <w:rsid w:val="00077C75"/>
    <w:rsid w:val="000804E2"/>
    <w:rsid w:val="00080B77"/>
    <w:rsid w:val="000814E3"/>
    <w:rsid w:val="000825FB"/>
    <w:rsid w:val="0008380E"/>
    <w:rsid w:val="00084FAB"/>
    <w:rsid w:val="0008501D"/>
    <w:rsid w:val="00085994"/>
    <w:rsid w:val="00085C89"/>
    <w:rsid w:val="00086BD3"/>
    <w:rsid w:val="000904CF"/>
    <w:rsid w:val="00090D27"/>
    <w:rsid w:val="0009214C"/>
    <w:rsid w:val="00092367"/>
    <w:rsid w:val="00092542"/>
    <w:rsid w:val="000928E0"/>
    <w:rsid w:val="00092B55"/>
    <w:rsid w:val="00092F22"/>
    <w:rsid w:val="00093097"/>
    <w:rsid w:val="00094641"/>
    <w:rsid w:val="00094884"/>
    <w:rsid w:val="000949AC"/>
    <w:rsid w:val="00094C0B"/>
    <w:rsid w:val="000955EE"/>
    <w:rsid w:val="000967FD"/>
    <w:rsid w:val="0009785E"/>
    <w:rsid w:val="00097CCD"/>
    <w:rsid w:val="000A04C2"/>
    <w:rsid w:val="000A145F"/>
    <w:rsid w:val="000A1486"/>
    <w:rsid w:val="000A1DE7"/>
    <w:rsid w:val="000A2981"/>
    <w:rsid w:val="000A29A5"/>
    <w:rsid w:val="000A3D01"/>
    <w:rsid w:val="000A42D7"/>
    <w:rsid w:val="000A4CED"/>
    <w:rsid w:val="000A4D5E"/>
    <w:rsid w:val="000A5AF0"/>
    <w:rsid w:val="000A686D"/>
    <w:rsid w:val="000A6C5E"/>
    <w:rsid w:val="000A7023"/>
    <w:rsid w:val="000A7F45"/>
    <w:rsid w:val="000A7F4F"/>
    <w:rsid w:val="000B00CA"/>
    <w:rsid w:val="000B13C3"/>
    <w:rsid w:val="000B200F"/>
    <w:rsid w:val="000B219E"/>
    <w:rsid w:val="000B3BDF"/>
    <w:rsid w:val="000B4553"/>
    <w:rsid w:val="000B4799"/>
    <w:rsid w:val="000B484C"/>
    <w:rsid w:val="000B536B"/>
    <w:rsid w:val="000B564C"/>
    <w:rsid w:val="000B6B53"/>
    <w:rsid w:val="000B6CDF"/>
    <w:rsid w:val="000B704C"/>
    <w:rsid w:val="000B7467"/>
    <w:rsid w:val="000C1D22"/>
    <w:rsid w:val="000C207F"/>
    <w:rsid w:val="000C25C4"/>
    <w:rsid w:val="000C2ED2"/>
    <w:rsid w:val="000C357B"/>
    <w:rsid w:val="000C56C5"/>
    <w:rsid w:val="000C6370"/>
    <w:rsid w:val="000C6A23"/>
    <w:rsid w:val="000C6B45"/>
    <w:rsid w:val="000C6EAA"/>
    <w:rsid w:val="000C7289"/>
    <w:rsid w:val="000C76CF"/>
    <w:rsid w:val="000C7CE1"/>
    <w:rsid w:val="000D0821"/>
    <w:rsid w:val="000D0D61"/>
    <w:rsid w:val="000D15CE"/>
    <w:rsid w:val="000D2952"/>
    <w:rsid w:val="000D29CE"/>
    <w:rsid w:val="000D2ECD"/>
    <w:rsid w:val="000D33CF"/>
    <w:rsid w:val="000D3A7B"/>
    <w:rsid w:val="000D3E03"/>
    <w:rsid w:val="000D6475"/>
    <w:rsid w:val="000D7178"/>
    <w:rsid w:val="000D74F5"/>
    <w:rsid w:val="000D773B"/>
    <w:rsid w:val="000D7B8F"/>
    <w:rsid w:val="000E0455"/>
    <w:rsid w:val="000E089B"/>
    <w:rsid w:val="000E6598"/>
    <w:rsid w:val="000E6F5E"/>
    <w:rsid w:val="000F15D3"/>
    <w:rsid w:val="000F1EB1"/>
    <w:rsid w:val="000F21C5"/>
    <w:rsid w:val="000F39AF"/>
    <w:rsid w:val="000F4075"/>
    <w:rsid w:val="000F464F"/>
    <w:rsid w:val="000F59FB"/>
    <w:rsid w:val="001000D9"/>
    <w:rsid w:val="001003DF"/>
    <w:rsid w:val="00101198"/>
    <w:rsid w:val="00101C88"/>
    <w:rsid w:val="00101EB2"/>
    <w:rsid w:val="00102010"/>
    <w:rsid w:val="001022CF"/>
    <w:rsid w:val="00102BFE"/>
    <w:rsid w:val="001049F9"/>
    <w:rsid w:val="00104B10"/>
    <w:rsid w:val="00104FFA"/>
    <w:rsid w:val="00105C69"/>
    <w:rsid w:val="00106568"/>
    <w:rsid w:val="00106598"/>
    <w:rsid w:val="00106AF5"/>
    <w:rsid w:val="00107596"/>
    <w:rsid w:val="00107FF4"/>
    <w:rsid w:val="001103AA"/>
    <w:rsid w:val="00110607"/>
    <w:rsid w:val="0011289A"/>
    <w:rsid w:val="00112A5F"/>
    <w:rsid w:val="00114448"/>
    <w:rsid w:val="001148E1"/>
    <w:rsid w:val="0011507B"/>
    <w:rsid w:val="001158DA"/>
    <w:rsid w:val="0011668D"/>
    <w:rsid w:val="00117977"/>
    <w:rsid w:val="00117ADF"/>
    <w:rsid w:val="00120AEC"/>
    <w:rsid w:val="00121DA2"/>
    <w:rsid w:val="00122587"/>
    <w:rsid w:val="00123CB6"/>
    <w:rsid w:val="00123CDE"/>
    <w:rsid w:val="00123E9E"/>
    <w:rsid w:val="00125B1F"/>
    <w:rsid w:val="00126FD5"/>
    <w:rsid w:val="00127079"/>
    <w:rsid w:val="00127DE0"/>
    <w:rsid w:val="0013102B"/>
    <w:rsid w:val="001318E3"/>
    <w:rsid w:val="00132271"/>
    <w:rsid w:val="00132308"/>
    <w:rsid w:val="00132A5C"/>
    <w:rsid w:val="001343CF"/>
    <w:rsid w:val="00134B7B"/>
    <w:rsid w:val="00135240"/>
    <w:rsid w:val="001353FD"/>
    <w:rsid w:val="0013686B"/>
    <w:rsid w:val="00136B63"/>
    <w:rsid w:val="00136C6F"/>
    <w:rsid w:val="00136D36"/>
    <w:rsid w:val="00136E78"/>
    <w:rsid w:val="0013760D"/>
    <w:rsid w:val="00137FBD"/>
    <w:rsid w:val="0014025A"/>
    <w:rsid w:val="00140F5A"/>
    <w:rsid w:val="001445CF"/>
    <w:rsid w:val="001449FF"/>
    <w:rsid w:val="0014577E"/>
    <w:rsid w:val="001474A2"/>
    <w:rsid w:val="00147F55"/>
    <w:rsid w:val="001507BA"/>
    <w:rsid w:val="00151367"/>
    <w:rsid w:val="0015181F"/>
    <w:rsid w:val="00152076"/>
    <w:rsid w:val="0015229C"/>
    <w:rsid w:val="00152AC8"/>
    <w:rsid w:val="00152E38"/>
    <w:rsid w:val="001538B4"/>
    <w:rsid w:val="00154B4F"/>
    <w:rsid w:val="001554B9"/>
    <w:rsid w:val="00155827"/>
    <w:rsid w:val="00155A71"/>
    <w:rsid w:val="001564DD"/>
    <w:rsid w:val="0015667A"/>
    <w:rsid w:val="00157C6D"/>
    <w:rsid w:val="00157D92"/>
    <w:rsid w:val="00157F0F"/>
    <w:rsid w:val="00160099"/>
    <w:rsid w:val="0016246E"/>
    <w:rsid w:val="00162B4D"/>
    <w:rsid w:val="0016303B"/>
    <w:rsid w:val="00164441"/>
    <w:rsid w:val="0016481B"/>
    <w:rsid w:val="00165AAA"/>
    <w:rsid w:val="0016665D"/>
    <w:rsid w:val="001676FF"/>
    <w:rsid w:val="00167E12"/>
    <w:rsid w:val="00170E18"/>
    <w:rsid w:val="00171182"/>
    <w:rsid w:val="0017168C"/>
    <w:rsid w:val="00171CFF"/>
    <w:rsid w:val="001720BB"/>
    <w:rsid w:val="00172D5D"/>
    <w:rsid w:val="0017316B"/>
    <w:rsid w:val="00174469"/>
    <w:rsid w:val="0017520A"/>
    <w:rsid w:val="0017665F"/>
    <w:rsid w:val="001767ED"/>
    <w:rsid w:val="00177F0B"/>
    <w:rsid w:val="0018064C"/>
    <w:rsid w:val="00180E42"/>
    <w:rsid w:val="00181DBF"/>
    <w:rsid w:val="001833FB"/>
    <w:rsid w:val="00184D88"/>
    <w:rsid w:val="0018518D"/>
    <w:rsid w:val="001856BD"/>
    <w:rsid w:val="00186295"/>
    <w:rsid w:val="001865C9"/>
    <w:rsid w:val="001867F0"/>
    <w:rsid w:val="00186D48"/>
    <w:rsid w:val="001872B0"/>
    <w:rsid w:val="001909CF"/>
    <w:rsid w:val="001911D2"/>
    <w:rsid w:val="00191BCE"/>
    <w:rsid w:val="00191C59"/>
    <w:rsid w:val="00193403"/>
    <w:rsid w:val="00194584"/>
    <w:rsid w:val="00194A96"/>
    <w:rsid w:val="00194E53"/>
    <w:rsid w:val="00195E8C"/>
    <w:rsid w:val="00195F50"/>
    <w:rsid w:val="001969C0"/>
    <w:rsid w:val="00196C4F"/>
    <w:rsid w:val="00197E43"/>
    <w:rsid w:val="001A0B82"/>
    <w:rsid w:val="001A135F"/>
    <w:rsid w:val="001A1CFA"/>
    <w:rsid w:val="001A35B7"/>
    <w:rsid w:val="001A3C37"/>
    <w:rsid w:val="001A3EB9"/>
    <w:rsid w:val="001A4769"/>
    <w:rsid w:val="001A4CDF"/>
    <w:rsid w:val="001A51E3"/>
    <w:rsid w:val="001B0408"/>
    <w:rsid w:val="001B056F"/>
    <w:rsid w:val="001B133D"/>
    <w:rsid w:val="001B26D1"/>
    <w:rsid w:val="001B3A1E"/>
    <w:rsid w:val="001B57FB"/>
    <w:rsid w:val="001B5FFD"/>
    <w:rsid w:val="001B61DF"/>
    <w:rsid w:val="001B696B"/>
    <w:rsid w:val="001C0833"/>
    <w:rsid w:val="001C08FE"/>
    <w:rsid w:val="001C2623"/>
    <w:rsid w:val="001C2759"/>
    <w:rsid w:val="001C326D"/>
    <w:rsid w:val="001C3468"/>
    <w:rsid w:val="001C3DD4"/>
    <w:rsid w:val="001C6693"/>
    <w:rsid w:val="001C6BAC"/>
    <w:rsid w:val="001C6D38"/>
    <w:rsid w:val="001C727D"/>
    <w:rsid w:val="001C72C4"/>
    <w:rsid w:val="001D0CE0"/>
    <w:rsid w:val="001D0D0E"/>
    <w:rsid w:val="001D17CF"/>
    <w:rsid w:val="001D244B"/>
    <w:rsid w:val="001D3763"/>
    <w:rsid w:val="001D3EBE"/>
    <w:rsid w:val="001D42F3"/>
    <w:rsid w:val="001D4DEB"/>
    <w:rsid w:val="001D5102"/>
    <w:rsid w:val="001D5C9B"/>
    <w:rsid w:val="001D61BA"/>
    <w:rsid w:val="001D63CD"/>
    <w:rsid w:val="001D65EB"/>
    <w:rsid w:val="001D7590"/>
    <w:rsid w:val="001E0234"/>
    <w:rsid w:val="001E0ABD"/>
    <w:rsid w:val="001E10F4"/>
    <w:rsid w:val="001E17F4"/>
    <w:rsid w:val="001E2BB0"/>
    <w:rsid w:val="001E3986"/>
    <w:rsid w:val="001E4F6C"/>
    <w:rsid w:val="001E4FE6"/>
    <w:rsid w:val="001E5819"/>
    <w:rsid w:val="001E5A95"/>
    <w:rsid w:val="001F0AF2"/>
    <w:rsid w:val="001F165A"/>
    <w:rsid w:val="001F16F6"/>
    <w:rsid w:val="001F1FA5"/>
    <w:rsid w:val="001F25A8"/>
    <w:rsid w:val="001F281F"/>
    <w:rsid w:val="001F39CD"/>
    <w:rsid w:val="001F4018"/>
    <w:rsid w:val="001F45B2"/>
    <w:rsid w:val="001F5DD5"/>
    <w:rsid w:val="001F6EF2"/>
    <w:rsid w:val="001F7079"/>
    <w:rsid w:val="001F7E41"/>
    <w:rsid w:val="00200829"/>
    <w:rsid w:val="0020158E"/>
    <w:rsid w:val="002018E8"/>
    <w:rsid w:val="00201BDE"/>
    <w:rsid w:val="00201C29"/>
    <w:rsid w:val="00202147"/>
    <w:rsid w:val="00202752"/>
    <w:rsid w:val="00202CF3"/>
    <w:rsid w:val="002042BB"/>
    <w:rsid w:val="002048AA"/>
    <w:rsid w:val="00204F03"/>
    <w:rsid w:val="0020640A"/>
    <w:rsid w:val="002066F2"/>
    <w:rsid w:val="00206A5C"/>
    <w:rsid w:val="002071E5"/>
    <w:rsid w:val="002073B7"/>
    <w:rsid w:val="002075E9"/>
    <w:rsid w:val="00207E87"/>
    <w:rsid w:val="00210463"/>
    <w:rsid w:val="00212E0D"/>
    <w:rsid w:val="00213461"/>
    <w:rsid w:val="00214353"/>
    <w:rsid w:val="002147CF"/>
    <w:rsid w:val="00214A62"/>
    <w:rsid w:val="00215492"/>
    <w:rsid w:val="00216171"/>
    <w:rsid w:val="00216268"/>
    <w:rsid w:val="00216449"/>
    <w:rsid w:val="002204DD"/>
    <w:rsid w:val="00221353"/>
    <w:rsid w:val="002215AF"/>
    <w:rsid w:val="00222379"/>
    <w:rsid w:val="002229B5"/>
    <w:rsid w:val="00223627"/>
    <w:rsid w:val="00224F8E"/>
    <w:rsid w:val="002267AA"/>
    <w:rsid w:val="00230CE4"/>
    <w:rsid w:val="00231103"/>
    <w:rsid w:val="0023137E"/>
    <w:rsid w:val="00231906"/>
    <w:rsid w:val="00233EB0"/>
    <w:rsid w:val="00234436"/>
    <w:rsid w:val="00234504"/>
    <w:rsid w:val="00235A6E"/>
    <w:rsid w:val="00235C11"/>
    <w:rsid w:val="00236CEC"/>
    <w:rsid w:val="00236D47"/>
    <w:rsid w:val="00236EA5"/>
    <w:rsid w:val="00237E98"/>
    <w:rsid w:val="00240175"/>
    <w:rsid w:val="00240724"/>
    <w:rsid w:val="00240862"/>
    <w:rsid w:val="00241667"/>
    <w:rsid w:val="002418E8"/>
    <w:rsid w:val="002431E2"/>
    <w:rsid w:val="00243917"/>
    <w:rsid w:val="002445C7"/>
    <w:rsid w:val="00245315"/>
    <w:rsid w:val="00246118"/>
    <w:rsid w:val="0024711E"/>
    <w:rsid w:val="00247781"/>
    <w:rsid w:val="00247ADC"/>
    <w:rsid w:val="002502A2"/>
    <w:rsid w:val="00250C02"/>
    <w:rsid w:val="002515C9"/>
    <w:rsid w:val="00251815"/>
    <w:rsid w:val="00251F17"/>
    <w:rsid w:val="00252F82"/>
    <w:rsid w:val="002534C7"/>
    <w:rsid w:val="002534FB"/>
    <w:rsid w:val="00255BF8"/>
    <w:rsid w:val="002578C6"/>
    <w:rsid w:val="002627BC"/>
    <w:rsid w:val="002629DB"/>
    <w:rsid w:val="00262A39"/>
    <w:rsid w:val="00263148"/>
    <w:rsid w:val="0026345B"/>
    <w:rsid w:val="00264016"/>
    <w:rsid w:val="00264E98"/>
    <w:rsid w:val="002652D8"/>
    <w:rsid w:val="0026637E"/>
    <w:rsid w:val="00266E0C"/>
    <w:rsid w:val="002677B0"/>
    <w:rsid w:val="00267A00"/>
    <w:rsid w:val="00267BFD"/>
    <w:rsid w:val="0027083E"/>
    <w:rsid w:val="00273D4D"/>
    <w:rsid w:val="0027442A"/>
    <w:rsid w:val="002749A7"/>
    <w:rsid w:val="00277945"/>
    <w:rsid w:val="00277E67"/>
    <w:rsid w:val="00282A2E"/>
    <w:rsid w:val="002837B1"/>
    <w:rsid w:val="00283C63"/>
    <w:rsid w:val="00284907"/>
    <w:rsid w:val="00284E30"/>
    <w:rsid w:val="002858BE"/>
    <w:rsid w:val="002863A6"/>
    <w:rsid w:val="0028683D"/>
    <w:rsid w:val="00287047"/>
    <w:rsid w:val="00287396"/>
    <w:rsid w:val="00287678"/>
    <w:rsid w:val="00287E30"/>
    <w:rsid w:val="00291891"/>
    <w:rsid w:val="00291CCB"/>
    <w:rsid w:val="00294665"/>
    <w:rsid w:val="00294C0F"/>
    <w:rsid w:val="002950ED"/>
    <w:rsid w:val="002967F2"/>
    <w:rsid w:val="002A005F"/>
    <w:rsid w:val="002A0DD0"/>
    <w:rsid w:val="002A1B37"/>
    <w:rsid w:val="002A1BB7"/>
    <w:rsid w:val="002A3553"/>
    <w:rsid w:val="002A3E1B"/>
    <w:rsid w:val="002A4F71"/>
    <w:rsid w:val="002A4FDF"/>
    <w:rsid w:val="002A6113"/>
    <w:rsid w:val="002A63F1"/>
    <w:rsid w:val="002A679D"/>
    <w:rsid w:val="002A694D"/>
    <w:rsid w:val="002B0881"/>
    <w:rsid w:val="002B0AE8"/>
    <w:rsid w:val="002B234C"/>
    <w:rsid w:val="002B2919"/>
    <w:rsid w:val="002B4183"/>
    <w:rsid w:val="002B418A"/>
    <w:rsid w:val="002B4A2A"/>
    <w:rsid w:val="002B54D4"/>
    <w:rsid w:val="002B6044"/>
    <w:rsid w:val="002B6652"/>
    <w:rsid w:val="002B6B7C"/>
    <w:rsid w:val="002B6C9C"/>
    <w:rsid w:val="002B715A"/>
    <w:rsid w:val="002C2D56"/>
    <w:rsid w:val="002C3550"/>
    <w:rsid w:val="002C5D0E"/>
    <w:rsid w:val="002D0EAB"/>
    <w:rsid w:val="002D13AE"/>
    <w:rsid w:val="002D3733"/>
    <w:rsid w:val="002D3A2F"/>
    <w:rsid w:val="002D3B1D"/>
    <w:rsid w:val="002D426E"/>
    <w:rsid w:val="002D5300"/>
    <w:rsid w:val="002D5642"/>
    <w:rsid w:val="002D577A"/>
    <w:rsid w:val="002D69A6"/>
    <w:rsid w:val="002D6E39"/>
    <w:rsid w:val="002E15AF"/>
    <w:rsid w:val="002E1E6A"/>
    <w:rsid w:val="002E265E"/>
    <w:rsid w:val="002E2A09"/>
    <w:rsid w:val="002E2FDE"/>
    <w:rsid w:val="002E3F7D"/>
    <w:rsid w:val="002E577C"/>
    <w:rsid w:val="002E6C54"/>
    <w:rsid w:val="002F184D"/>
    <w:rsid w:val="002F3647"/>
    <w:rsid w:val="002F4BB5"/>
    <w:rsid w:val="002F58EB"/>
    <w:rsid w:val="002F60F0"/>
    <w:rsid w:val="002F6524"/>
    <w:rsid w:val="002F6687"/>
    <w:rsid w:val="002F71E8"/>
    <w:rsid w:val="003001E0"/>
    <w:rsid w:val="003004CB"/>
    <w:rsid w:val="0030057B"/>
    <w:rsid w:val="0030271C"/>
    <w:rsid w:val="003032FF"/>
    <w:rsid w:val="00303CF0"/>
    <w:rsid w:val="0030456D"/>
    <w:rsid w:val="0030475A"/>
    <w:rsid w:val="00304F99"/>
    <w:rsid w:val="00305B33"/>
    <w:rsid w:val="0030657F"/>
    <w:rsid w:val="00307076"/>
    <w:rsid w:val="00307829"/>
    <w:rsid w:val="003078AC"/>
    <w:rsid w:val="00307A59"/>
    <w:rsid w:val="00307C45"/>
    <w:rsid w:val="00310601"/>
    <w:rsid w:val="0031172C"/>
    <w:rsid w:val="00311FDE"/>
    <w:rsid w:val="00314216"/>
    <w:rsid w:val="003148E1"/>
    <w:rsid w:val="00314B3E"/>
    <w:rsid w:val="003172E1"/>
    <w:rsid w:val="00317B7C"/>
    <w:rsid w:val="00317F09"/>
    <w:rsid w:val="00317F7F"/>
    <w:rsid w:val="003206E7"/>
    <w:rsid w:val="003209CB"/>
    <w:rsid w:val="00320AC4"/>
    <w:rsid w:val="00320BD9"/>
    <w:rsid w:val="00320DBE"/>
    <w:rsid w:val="003215A2"/>
    <w:rsid w:val="00321A8B"/>
    <w:rsid w:val="00321F91"/>
    <w:rsid w:val="00322094"/>
    <w:rsid w:val="003226F0"/>
    <w:rsid w:val="00322E59"/>
    <w:rsid w:val="00323435"/>
    <w:rsid w:val="00323657"/>
    <w:rsid w:val="003255F0"/>
    <w:rsid w:val="0032579D"/>
    <w:rsid w:val="0032590F"/>
    <w:rsid w:val="00325AC2"/>
    <w:rsid w:val="003264A6"/>
    <w:rsid w:val="003276C3"/>
    <w:rsid w:val="00327B7C"/>
    <w:rsid w:val="00330177"/>
    <w:rsid w:val="003304BB"/>
    <w:rsid w:val="00330542"/>
    <w:rsid w:val="003308F8"/>
    <w:rsid w:val="00331CF9"/>
    <w:rsid w:val="00332220"/>
    <w:rsid w:val="0033275D"/>
    <w:rsid w:val="00333D16"/>
    <w:rsid w:val="0033426B"/>
    <w:rsid w:val="00335226"/>
    <w:rsid w:val="00335987"/>
    <w:rsid w:val="00335D22"/>
    <w:rsid w:val="00335DA5"/>
    <w:rsid w:val="00335F54"/>
    <w:rsid w:val="003368BB"/>
    <w:rsid w:val="00341766"/>
    <w:rsid w:val="00341C5C"/>
    <w:rsid w:val="00342411"/>
    <w:rsid w:val="00343A48"/>
    <w:rsid w:val="00343C3E"/>
    <w:rsid w:val="0034446F"/>
    <w:rsid w:val="00344AEB"/>
    <w:rsid w:val="00345265"/>
    <w:rsid w:val="00345327"/>
    <w:rsid w:val="00350EE6"/>
    <w:rsid w:val="0035206E"/>
    <w:rsid w:val="003527AC"/>
    <w:rsid w:val="00352842"/>
    <w:rsid w:val="00354855"/>
    <w:rsid w:val="00356F01"/>
    <w:rsid w:val="00357E7F"/>
    <w:rsid w:val="003615CF"/>
    <w:rsid w:val="0036276C"/>
    <w:rsid w:val="00367CE3"/>
    <w:rsid w:val="00370336"/>
    <w:rsid w:val="00370382"/>
    <w:rsid w:val="00370AFE"/>
    <w:rsid w:val="00370E81"/>
    <w:rsid w:val="00370FA1"/>
    <w:rsid w:val="0037155B"/>
    <w:rsid w:val="00371B48"/>
    <w:rsid w:val="003749DB"/>
    <w:rsid w:val="00374C9D"/>
    <w:rsid w:val="00374FE4"/>
    <w:rsid w:val="003750A6"/>
    <w:rsid w:val="00375E3E"/>
    <w:rsid w:val="00375F9D"/>
    <w:rsid w:val="0037611D"/>
    <w:rsid w:val="00376B4F"/>
    <w:rsid w:val="00376CA8"/>
    <w:rsid w:val="003774E5"/>
    <w:rsid w:val="0037787A"/>
    <w:rsid w:val="00377E33"/>
    <w:rsid w:val="00380E79"/>
    <w:rsid w:val="0038145A"/>
    <w:rsid w:val="003833F0"/>
    <w:rsid w:val="0038399C"/>
    <w:rsid w:val="00384C6E"/>
    <w:rsid w:val="00384CA3"/>
    <w:rsid w:val="00385AD1"/>
    <w:rsid w:val="00386334"/>
    <w:rsid w:val="003865A2"/>
    <w:rsid w:val="0038702A"/>
    <w:rsid w:val="00387351"/>
    <w:rsid w:val="0038770F"/>
    <w:rsid w:val="00387C8A"/>
    <w:rsid w:val="00390D1A"/>
    <w:rsid w:val="0039129B"/>
    <w:rsid w:val="00391B22"/>
    <w:rsid w:val="0039230F"/>
    <w:rsid w:val="00392F37"/>
    <w:rsid w:val="00393452"/>
    <w:rsid w:val="00393FBA"/>
    <w:rsid w:val="00396F04"/>
    <w:rsid w:val="003972D0"/>
    <w:rsid w:val="00397715"/>
    <w:rsid w:val="003A0042"/>
    <w:rsid w:val="003A0390"/>
    <w:rsid w:val="003A0497"/>
    <w:rsid w:val="003A0BD6"/>
    <w:rsid w:val="003A0E76"/>
    <w:rsid w:val="003A13D9"/>
    <w:rsid w:val="003A2812"/>
    <w:rsid w:val="003A2E0D"/>
    <w:rsid w:val="003A3716"/>
    <w:rsid w:val="003A5816"/>
    <w:rsid w:val="003A5DE4"/>
    <w:rsid w:val="003A7483"/>
    <w:rsid w:val="003A74A9"/>
    <w:rsid w:val="003A7703"/>
    <w:rsid w:val="003A771B"/>
    <w:rsid w:val="003B07F6"/>
    <w:rsid w:val="003B1575"/>
    <w:rsid w:val="003B2E11"/>
    <w:rsid w:val="003B3A61"/>
    <w:rsid w:val="003B3CAE"/>
    <w:rsid w:val="003B3F05"/>
    <w:rsid w:val="003B4292"/>
    <w:rsid w:val="003B4372"/>
    <w:rsid w:val="003B4AC1"/>
    <w:rsid w:val="003B5105"/>
    <w:rsid w:val="003B5A1E"/>
    <w:rsid w:val="003B7ED1"/>
    <w:rsid w:val="003C01BE"/>
    <w:rsid w:val="003C0271"/>
    <w:rsid w:val="003C1F2F"/>
    <w:rsid w:val="003C2AF0"/>
    <w:rsid w:val="003C392B"/>
    <w:rsid w:val="003C3E92"/>
    <w:rsid w:val="003C4A0B"/>
    <w:rsid w:val="003D125B"/>
    <w:rsid w:val="003D1C97"/>
    <w:rsid w:val="003D4730"/>
    <w:rsid w:val="003D4E02"/>
    <w:rsid w:val="003D7C8E"/>
    <w:rsid w:val="003E08EC"/>
    <w:rsid w:val="003E09D6"/>
    <w:rsid w:val="003E1CCD"/>
    <w:rsid w:val="003E1D3A"/>
    <w:rsid w:val="003E2307"/>
    <w:rsid w:val="003E2B7A"/>
    <w:rsid w:val="003E4FAB"/>
    <w:rsid w:val="003E523A"/>
    <w:rsid w:val="003E647F"/>
    <w:rsid w:val="003E6676"/>
    <w:rsid w:val="003E76F2"/>
    <w:rsid w:val="003E7903"/>
    <w:rsid w:val="003E7E8B"/>
    <w:rsid w:val="003F0512"/>
    <w:rsid w:val="003F06EE"/>
    <w:rsid w:val="003F267A"/>
    <w:rsid w:val="003F2D72"/>
    <w:rsid w:val="003F466C"/>
    <w:rsid w:val="003F4ADA"/>
    <w:rsid w:val="003F705D"/>
    <w:rsid w:val="003F7839"/>
    <w:rsid w:val="00401390"/>
    <w:rsid w:val="004031BD"/>
    <w:rsid w:val="00404FD9"/>
    <w:rsid w:val="0040571F"/>
    <w:rsid w:val="00405A63"/>
    <w:rsid w:val="004063CE"/>
    <w:rsid w:val="00406CE1"/>
    <w:rsid w:val="00406FE8"/>
    <w:rsid w:val="004076C8"/>
    <w:rsid w:val="00407B0B"/>
    <w:rsid w:val="00410A44"/>
    <w:rsid w:val="00411400"/>
    <w:rsid w:val="00412082"/>
    <w:rsid w:val="00413FEC"/>
    <w:rsid w:val="004147BD"/>
    <w:rsid w:val="00414E23"/>
    <w:rsid w:val="0041560B"/>
    <w:rsid w:val="00416D86"/>
    <w:rsid w:val="004174EC"/>
    <w:rsid w:val="00417FD8"/>
    <w:rsid w:val="0042018A"/>
    <w:rsid w:val="0042091F"/>
    <w:rsid w:val="00421433"/>
    <w:rsid w:val="0042145D"/>
    <w:rsid w:val="004224F7"/>
    <w:rsid w:val="00423FC2"/>
    <w:rsid w:val="00424BBD"/>
    <w:rsid w:val="00424E97"/>
    <w:rsid w:val="0042582D"/>
    <w:rsid w:val="004266FD"/>
    <w:rsid w:val="00426FDF"/>
    <w:rsid w:val="00427332"/>
    <w:rsid w:val="004306CF"/>
    <w:rsid w:val="00431A24"/>
    <w:rsid w:val="00432C60"/>
    <w:rsid w:val="004350A3"/>
    <w:rsid w:val="0043517C"/>
    <w:rsid w:val="00435263"/>
    <w:rsid w:val="0044010F"/>
    <w:rsid w:val="00440699"/>
    <w:rsid w:val="00440A16"/>
    <w:rsid w:val="004411C5"/>
    <w:rsid w:val="00441402"/>
    <w:rsid w:val="00441CBE"/>
    <w:rsid w:val="00442178"/>
    <w:rsid w:val="004437FB"/>
    <w:rsid w:val="00443B2F"/>
    <w:rsid w:val="00443C77"/>
    <w:rsid w:val="00444925"/>
    <w:rsid w:val="00446A9D"/>
    <w:rsid w:val="00446AAD"/>
    <w:rsid w:val="004503A9"/>
    <w:rsid w:val="00450636"/>
    <w:rsid w:val="004506EA"/>
    <w:rsid w:val="00450711"/>
    <w:rsid w:val="00450BF0"/>
    <w:rsid w:val="00450D56"/>
    <w:rsid w:val="004513CA"/>
    <w:rsid w:val="004515B0"/>
    <w:rsid w:val="0045188D"/>
    <w:rsid w:val="0045308D"/>
    <w:rsid w:val="00453F81"/>
    <w:rsid w:val="00454936"/>
    <w:rsid w:val="00454D29"/>
    <w:rsid w:val="00454EA3"/>
    <w:rsid w:val="0045523E"/>
    <w:rsid w:val="004563F9"/>
    <w:rsid w:val="0045735F"/>
    <w:rsid w:val="00457864"/>
    <w:rsid w:val="0046031F"/>
    <w:rsid w:val="00460422"/>
    <w:rsid w:val="0046042E"/>
    <w:rsid w:val="004616B0"/>
    <w:rsid w:val="004627CB"/>
    <w:rsid w:val="004638D4"/>
    <w:rsid w:val="00463B8F"/>
    <w:rsid w:val="00463C44"/>
    <w:rsid w:val="00465261"/>
    <w:rsid w:val="00466B6E"/>
    <w:rsid w:val="004672B9"/>
    <w:rsid w:val="0046762E"/>
    <w:rsid w:val="00467AF4"/>
    <w:rsid w:val="0047060E"/>
    <w:rsid w:val="00470AD4"/>
    <w:rsid w:val="00472B05"/>
    <w:rsid w:val="0047343A"/>
    <w:rsid w:val="0047362E"/>
    <w:rsid w:val="00474AA6"/>
    <w:rsid w:val="004778C5"/>
    <w:rsid w:val="00477E86"/>
    <w:rsid w:val="004804C5"/>
    <w:rsid w:val="0048193C"/>
    <w:rsid w:val="004820FB"/>
    <w:rsid w:val="00482837"/>
    <w:rsid w:val="0048287A"/>
    <w:rsid w:val="00482A24"/>
    <w:rsid w:val="004832FF"/>
    <w:rsid w:val="00483729"/>
    <w:rsid w:val="004841E9"/>
    <w:rsid w:val="0048428F"/>
    <w:rsid w:val="00484471"/>
    <w:rsid w:val="00484A18"/>
    <w:rsid w:val="00485248"/>
    <w:rsid w:val="004855F3"/>
    <w:rsid w:val="00485682"/>
    <w:rsid w:val="0048588B"/>
    <w:rsid w:val="00485DA0"/>
    <w:rsid w:val="00486683"/>
    <w:rsid w:val="0048715B"/>
    <w:rsid w:val="004875CC"/>
    <w:rsid w:val="00487B6C"/>
    <w:rsid w:val="00490DC4"/>
    <w:rsid w:val="004913F0"/>
    <w:rsid w:val="0049426F"/>
    <w:rsid w:val="004943AE"/>
    <w:rsid w:val="00495DD3"/>
    <w:rsid w:val="00495F58"/>
    <w:rsid w:val="004961A1"/>
    <w:rsid w:val="00496E00"/>
    <w:rsid w:val="004A02C7"/>
    <w:rsid w:val="004A0E3B"/>
    <w:rsid w:val="004A1050"/>
    <w:rsid w:val="004A1C0E"/>
    <w:rsid w:val="004A291E"/>
    <w:rsid w:val="004A2BD9"/>
    <w:rsid w:val="004A326B"/>
    <w:rsid w:val="004A3EA8"/>
    <w:rsid w:val="004A4465"/>
    <w:rsid w:val="004A4A52"/>
    <w:rsid w:val="004A5201"/>
    <w:rsid w:val="004A69E4"/>
    <w:rsid w:val="004A6BAC"/>
    <w:rsid w:val="004A770C"/>
    <w:rsid w:val="004B02E3"/>
    <w:rsid w:val="004B15AD"/>
    <w:rsid w:val="004B19AD"/>
    <w:rsid w:val="004B2937"/>
    <w:rsid w:val="004B2EA1"/>
    <w:rsid w:val="004B5C55"/>
    <w:rsid w:val="004B7534"/>
    <w:rsid w:val="004C10D9"/>
    <w:rsid w:val="004C12C9"/>
    <w:rsid w:val="004C1F2E"/>
    <w:rsid w:val="004C1FA5"/>
    <w:rsid w:val="004C22DE"/>
    <w:rsid w:val="004C28E1"/>
    <w:rsid w:val="004C53C6"/>
    <w:rsid w:val="004C5748"/>
    <w:rsid w:val="004C618F"/>
    <w:rsid w:val="004C6875"/>
    <w:rsid w:val="004C6D71"/>
    <w:rsid w:val="004C71BB"/>
    <w:rsid w:val="004C7A47"/>
    <w:rsid w:val="004C7E25"/>
    <w:rsid w:val="004D1301"/>
    <w:rsid w:val="004D15EE"/>
    <w:rsid w:val="004D1F11"/>
    <w:rsid w:val="004D202D"/>
    <w:rsid w:val="004D2486"/>
    <w:rsid w:val="004D2AFD"/>
    <w:rsid w:val="004D2CFC"/>
    <w:rsid w:val="004D3B48"/>
    <w:rsid w:val="004D3EF5"/>
    <w:rsid w:val="004D4622"/>
    <w:rsid w:val="004D4678"/>
    <w:rsid w:val="004D55B0"/>
    <w:rsid w:val="004D5E56"/>
    <w:rsid w:val="004D7E31"/>
    <w:rsid w:val="004E140E"/>
    <w:rsid w:val="004E16C7"/>
    <w:rsid w:val="004E3096"/>
    <w:rsid w:val="004E38B9"/>
    <w:rsid w:val="004E38BA"/>
    <w:rsid w:val="004E3EB3"/>
    <w:rsid w:val="004E731C"/>
    <w:rsid w:val="004F0583"/>
    <w:rsid w:val="004F0BBF"/>
    <w:rsid w:val="004F0D0E"/>
    <w:rsid w:val="004F0E6D"/>
    <w:rsid w:val="004F10C7"/>
    <w:rsid w:val="004F1BCF"/>
    <w:rsid w:val="004F3ADD"/>
    <w:rsid w:val="004F5076"/>
    <w:rsid w:val="004F53E7"/>
    <w:rsid w:val="004F6122"/>
    <w:rsid w:val="004F6B9E"/>
    <w:rsid w:val="004F6EF2"/>
    <w:rsid w:val="004F706A"/>
    <w:rsid w:val="004F78A4"/>
    <w:rsid w:val="004F7EE8"/>
    <w:rsid w:val="0050000E"/>
    <w:rsid w:val="00500BD4"/>
    <w:rsid w:val="00502F63"/>
    <w:rsid w:val="00503996"/>
    <w:rsid w:val="005048C9"/>
    <w:rsid w:val="00505718"/>
    <w:rsid w:val="005059C9"/>
    <w:rsid w:val="005079E2"/>
    <w:rsid w:val="00507BA4"/>
    <w:rsid w:val="00511C14"/>
    <w:rsid w:val="00513751"/>
    <w:rsid w:val="00514196"/>
    <w:rsid w:val="00514409"/>
    <w:rsid w:val="0051519E"/>
    <w:rsid w:val="005154C5"/>
    <w:rsid w:val="005156A1"/>
    <w:rsid w:val="005159A4"/>
    <w:rsid w:val="005159EA"/>
    <w:rsid w:val="00515D49"/>
    <w:rsid w:val="00516689"/>
    <w:rsid w:val="00516AAF"/>
    <w:rsid w:val="005176D9"/>
    <w:rsid w:val="00520197"/>
    <w:rsid w:val="00520484"/>
    <w:rsid w:val="00520D81"/>
    <w:rsid w:val="00521F3C"/>
    <w:rsid w:val="00524E44"/>
    <w:rsid w:val="00525009"/>
    <w:rsid w:val="00525C00"/>
    <w:rsid w:val="00526659"/>
    <w:rsid w:val="005268C1"/>
    <w:rsid w:val="00526A20"/>
    <w:rsid w:val="00526D99"/>
    <w:rsid w:val="00526F51"/>
    <w:rsid w:val="00527B24"/>
    <w:rsid w:val="005304D2"/>
    <w:rsid w:val="00531148"/>
    <w:rsid w:val="00532DB2"/>
    <w:rsid w:val="00533817"/>
    <w:rsid w:val="00533B73"/>
    <w:rsid w:val="00534F0F"/>
    <w:rsid w:val="0053510A"/>
    <w:rsid w:val="00537CBE"/>
    <w:rsid w:val="00537EBF"/>
    <w:rsid w:val="005404E1"/>
    <w:rsid w:val="00540554"/>
    <w:rsid w:val="00540580"/>
    <w:rsid w:val="00540E48"/>
    <w:rsid w:val="005419BC"/>
    <w:rsid w:val="00541C5B"/>
    <w:rsid w:val="005440C5"/>
    <w:rsid w:val="0054590D"/>
    <w:rsid w:val="00546DA3"/>
    <w:rsid w:val="00546E45"/>
    <w:rsid w:val="005502E4"/>
    <w:rsid w:val="00551200"/>
    <w:rsid w:val="005514EC"/>
    <w:rsid w:val="005519BF"/>
    <w:rsid w:val="00551DF2"/>
    <w:rsid w:val="00553115"/>
    <w:rsid w:val="00553B82"/>
    <w:rsid w:val="00553BDA"/>
    <w:rsid w:val="0055487C"/>
    <w:rsid w:val="00554B53"/>
    <w:rsid w:val="005552DB"/>
    <w:rsid w:val="00555997"/>
    <w:rsid w:val="0055765E"/>
    <w:rsid w:val="00557809"/>
    <w:rsid w:val="005604DF"/>
    <w:rsid w:val="005621CF"/>
    <w:rsid w:val="00562A62"/>
    <w:rsid w:val="00562B88"/>
    <w:rsid w:val="00563428"/>
    <w:rsid w:val="0056370E"/>
    <w:rsid w:val="00563A20"/>
    <w:rsid w:val="00563C08"/>
    <w:rsid w:val="005652E9"/>
    <w:rsid w:val="0056545C"/>
    <w:rsid w:val="005677A7"/>
    <w:rsid w:val="0057096A"/>
    <w:rsid w:val="00570DFD"/>
    <w:rsid w:val="00570E70"/>
    <w:rsid w:val="0057178E"/>
    <w:rsid w:val="00571A76"/>
    <w:rsid w:val="00571CFE"/>
    <w:rsid w:val="00571E0F"/>
    <w:rsid w:val="00571EE2"/>
    <w:rsid w:val="00572487"/>
    <w:rsid w:val="00572586"/>
    <w:rsid w:val="00572BC7"/>
    <w:rsid w:val="0057308A"/>
    <w:rsid w:val="00573777"/>
    <w:rsid w:val="00574334"/>
    <w:rsid w:val="00574763"/>
    <w:rsid w:val="00574C7F"/>
    <w:rsid w:val="00574FE6"/>
    <w:rsid w:val="00575A92"/>
    <w:rsid w:val="00575B61"/>
    <w:rsid w:val="0057607F"/>
    <w:rsid w:val="005766BD"/>
    <w:rsid w:val="005768B3"/>
    <w:rsid w:val="00576D99"/>
    <w:rsid w:val="005773F8"/>
    <w:rsid w:val="00577BE2"/>
    <w:rsid w:val="00577C3B"/>
    <w:rsid w:val="00580C51"/>
    <w:rsid w:val="00581130"/>
    <w:rsid w:val="005814BD"/>
    <w:rsid w:val="00581B34"/>
    <w:rsid w:val="00581C96"/>
    <w:rsid w:val="005820E1"/>
    <w:rsid w:val="00582708"/>
    <w:rsid w:val="00583AB7"/>
    <w:rsid w:val="00584D07"/>
    <w:rsid w:val="00584DB9"/>
    <w:rsid w:val="0058596E"/>
    <w:rsid w:val="00585B18"/>
    <w:rsid w:val="00585B78"/>
    <w:rsid w:val="00585C58"/>
    <w:rsid w:val="00586034"/>
    <w:rsid w:val="005863C8"/>
    <w:rsid w:val="00586630"/>
    <w:rsid w:val="0058739D"/>
    <w:rsid w:val="00587426"/>
    <w:rsid w:val="005877B6"/>
    <w:rsid w:val="00590284"/>
    <w:rsid w:val="005907A5"/>
    <w:rsid w:val="005909F8"/>
    <w:rsid w:val="0059126C"/>
    <w:rsid w:val="005917FF"/>
    <w:rsid w:val="005919B6"/>
    <w:rsid w:val="00592861"/>
    <w:rsid w:val="00593757"/>
    <w:rsid w:val="00594943"/>
    <w:rsid w:val="0059616B"/>
    <w:rsid w:val="00596A6A"/>
    <w:rsid w:val="00597DA7"/>
    <w:rsid w:val="005A07EC"/>
    <w:rsid w:val="005A13E6"/>
    <w:rsid w:val="005A2363"/>
    <w:rsid w:val="005A2AD9"/>
    <w:rsid w:val="005A3CD4"/>
    <w:rsid w:val="005A3DD0"/>
    <w:rsid w:val="005A4B7B"/>
    <w:rsid w:val="005A56E2"/>
    <w:rsid w:val="005A5EB4"/>
    <w:rsid w:val="005A605B"/>
    <w:rsid w:val="005A6185"/>
    <w:rsid w:val="005A6318"/>
    <w:rsid w:val="005A6AF9"/>
    <w:rsid w:val="005A7DDD"/>
    <w:rsid w:val="005B1732"/>
    <w:rsid w:val="005B4661"/>
    <w:rsid w:val="005B5535"/>
    <w:rsid w:val="005B557E"/>
    <w:rsid w:val="005B5AF3"/>
    <w:rsid w:val="005B60C2"/>
    <w:rsid w:val="005C1265"/>
    <w:rsid w:val="005C161D"/>
    <w:rsid w:val="005C18A9"/>
    <w:rsid w:val="005C1DD4"/>
    <w:rsid w:val="005C1E08"/>
    <w:rsid w:val="005C2DA5"/>
    <w:rsid w:val="005C3541"/>
    <w:rsid w:val="005C36A1"/>
    <w:rsid w:val="005C473C"/>
    <w:rsid w:val="005C4771"/>
    <w:rsid w:val="005C496A"/>
    <w:rsid w:val="005C4B1A"/>
    <w:rsid w:val="005C4C60"/>
    <w:rsid w:val="005C4C71"/>
    <w:rsid w:val="005C5138"/>
    <w:rsid w:val="005C5D81"/>
    <w:rsid w:val="005C6DDD"/>
    <w:rsid w:val="005C7663"/>
    <w:rsid w:val="005D2356"/>
    <w:rsid w:val="005D2D52"/>
    <w:rsid w:val="005D48BD"/>
    <w:rsid w:val="005D48FB"/>
    <w:rsid w:val="005D4DCF"/>
    <w:rsid w:val="005D524A"/>
    <w:rsid w:val="005D5789"/>
    <w:rsid w:val="005D5BAC"/>
    <w:rsid w:val="005D5F94"/>
    <w:rsid w:val="005D639C"/>
    <w:rsid w:val="005E0B7E"/>
    <w:rsid w:val="005E117E"/>
    <w:rsid w:val="005E1387"/>
    <w:rsid w:val="005E21BE"/>
    <w:rsid w:val="005E2281"/>
    <w:rsid w:val="005E4117"/>
    <w:rsid w:val="005E4AE5"/>
    <w:rsid w:val="005E6F31"/>
    <w:rsid w:val="005E6FAB"/>
    <w:rsid w:val="005E7C2B"/>
    <w:rsid w:val="005F392E"/>
    <w:rsid w:val="005F3BF2"/>
    <w:rsid w:val="005F3DCE"/>
    <w:rsid w:val="005F3FF5"/>
    <w:rsid w:val="005F446F"/>
    <w:rsid w:val="005F4D9A"/>
    <w:rsid w:val="005F5429"/>
    <w:rsid w:val="005F5AE1"/>
    <w:rsid w:val="005F6B72"/>
    <w:rsid w:val="005F6ED1"/>
    <w:rsid w:val="005F6F0E"/>
    <w:rsid w:val="006012CD"/>
    <w:rsid w:val="00602158"/>
    <w:rsid w:val="00602405"/>
    <w:rsid w:val="006036D4"/>
    <w:rsid w:val="00603803"/>
    <w:rsid w:val="00603B8F"/>
    <w:rsid w:val="00604081"/>
    <w:rsid w:val="006056AF"/>
    <w:rsid w:val="00606E77"/>
    <w:rsid w:val="00607E7E"/>
    <w:rsid w:val="006103F3"/>
    <w:rsid w:val="006106DB"/>
    <w:rsid w:val="006107FE"/>
    <w:rsid w:val="00611F7F"/>
    <w:rsid w:val="00612F05"/>
    <w:rsid w:val="00613124"/>
    <w:rsid w:val="00615128"/>
    <w:rsid w:val="00617394"/>
    <w:rsid w:val="00617EF8"/>
    <w:rsid w:val="0062111D"/>
    <w:rsid w:val="0062119F"/>
    <w:rsid w:val="00621D39"/>
    <w:rsid w:val="00622A86"/>
    <w:rsid w:val="00623080"/>
    <w:rsid w:val="0062331A"/>
    <w:rsid w:val="006245F4"/>
    <w:rsid w:val="00625ACC"/>
    <w:rsid w:val="00625C00"/>
    <w:rsid w:val="006266BD"/>
    <w:rsid w:val="00626933"/>
    <w:rsid w:val="00626B51"/>
    <w:rsid w:val="00627241"/>
    <w:rsid w:val="00630BAD"/>
    <w:rsid w:val="00630CBF"/>
    <w:rsid w:val="00630E1B"/>
    <w:rsid w:val="00630E75"/>
    <w:rsid w:val="006330BE"/>
    <w:rsid w:val="00633D73"/>
    <w:rsid w:val="00636AE4"/>
    <w:rsid w:val="00636E09"/>
    <w:rsid w:val="006375D8"/>
    <w:rsid w:val="00637E34"/>
    <w:rsid w:val="00640739"/>
    <w:rsid w:val="00641530"/>
    <w:rsid w:val="00641DC3"/>
    <w:rsid w:val="00641E5F"/>
    <w:rsid w:val="0064211E"/>
    <w:rsid w:val="006434AA"/>
    <w:rsid w:val="0064355E"/>
    <w:rsid w:val="00645AC3"/>
    <w:rsid w:val="00646B37"/>
    <w:rsid w:val="00646C81"/>
    <w:rsid w:val="00647859"/>
    <w:rsid w:val="006526DC"/>
    <w:rsid w:val="00653308"/>
    <w:rsid w:val="00655B3C"/>
    <w:rsid w:val="00655DAB"/>
    <w:rsid w:val="006564E9"/>
    <w:rsid w:val="00656677"/>
    <w:rsid w:val="0065668E"/>
    <w:rsid w:val="006567BE"/>
    <w:rsid w:val="00656B57"/>
    <w:rsid w:val="00656DB1"/>
    <w:rsid w:val="006570A1"/>
    <w:rsid w:val="00657DC7"/>
    <w:rsid w:val="00660B92"/>
    <w:rsid w:val="00661557"/>
    <w:rsid w:val="00661E7D"/>
    <w:rsid w:val="00665B1F"/>
    <w:rsid w:val="00666A85"/>
    <w:rsid w:val="006671FF"/>
    <w:rsid w:val="0067164A"/>
    <w:rsid w:val="00672449"/>
    <w:rsid w:val="0067245C"/>
    <w:rsid w:val="00672CD4"/>
    <w:rsid w:val="00672E61"/>
    <w:rsid w:val="00673D94"/>
    <w:rsid w:val="00673E81"/>
    <w:rsid w:val="006744FB"/>
    <w:rsid w:val="00674A24"/>
    <w:rsid w:val="00675ACD"/>
    <w:rsid w:val="00677305"/>
    <w:rsid w:val="0067792A"/>
    <w:rsid w:val="006805C7"/>
    <w:rsid w:val="006809B9"/>
    <w:rsid w:val="00681F1A"/>
    <w:rsid w:val="00683963"/>
    <w:rsid w:val="00683DAE"/>
    <w:rsid w:val="0068456E"/>
    <w:rsid w:val="006853E8"/>
    <w:rsid w:val="006861F9"/>
    <w:rsid w:val="00687F81"/>
    <w:rsid w:val="00690494"/>
    <w:rsid w:val="00691AD9"/>
    <w:rsid w:val="00692114"/>
    <w:rsid w:val="006928F6"/>
    <w:rsid w:val="00694420"/>
    <w:rsid w:val="0069619B"/>
    <w:rsid w:val="00697753"/>
    <w:rsid w:val="006A04BB"/>
    <w:rsid w:val="006A21A3"/>
    <w:rsid w:val="006A2763"/>
    <w:rsid w:val="006A509F"/>
    <w:rsid w:val="006A53A6"/>
    <w:rsid w:val="006A5B00"/>
    <w:rsid w:val="006A6686"/>
    <w:rsid w:val="006A7159"/>
    <w:rsid w:val="006A7610"/>
    <w:rsid w:val="006A7D0B"/>
    <w:rsid w:val="006B161E"/>
    <w:rsid w:val="006B203A"/>
    <w:rsid w:val="006B3E31"/>
    <w:rsid w:val="006B58E8"/>
    <w:rsid w:val="006B6048"/>
    <w:rsid w:val="006B75AB"/>
    <w:rsid w:val="006C08AA"/>
    <w:rsid w:val="006C118A"/>
    <w:rsid w:val="006C120B"/>
    <w:rsid w:val="006C1ABC"/>
    <w:rsid w:val="006C1C7E"/>
    <w:rsid w:val="006C1D12"/>
    <w:rsid w:val="006C298F"/>
    <w:rsid w:val="006C45B3"/>
    <w:rsid w:val="006C49C8"/>
    <w:rsid w:val="006C4D1B"/>
    <w:rsid w:val="006C4DB2"/>
    <w:rsid w:val="006C5542"/>
    <w:rsid w:val="006C5D68"/>
    <w:rsid w:val="006C5E91"/>
    <w:rsid w:val="006C632A"/>
    <w:rsid w:val="006C7001"/>
    <w:rsid w:val="006C7585"/>
    <w:rsid w:val="006C76D3"/>
    <w:rsid w:val="006C7A1F"/>
    <w:rsid w:val="006D076C"/>
    <w:rsid w:val="006D08E7"/>
    <w:rsid w:val="006D290A"/>
    <w:rsid w:val="006D3351"/>
    <w:rsid w:val="006D3523"/>
    <w:rsid w:val="006D75AB"/>
    <w:rsid w:val="006E073F"/>
    <w:rsid w:val="006E26F8"/>
    <w:rsid w:val="006E2B33"/>
    <w:rsid w:val="006E3674"/>
    <w:rsid w:val="006E39B4"/>
    <w:rsid w:val="006E4309"/>
    <w:rsid w:val="006E4C88"/>
    <w:rsid w:val="006E5325"/>
    <w:rsid w:val="006E598A"/>
    <w:rsid w:val="006E6025"/>
    <w:rsid w:val="006E657A"/>
    <w:rsid w:val="006F05D1"/>
    <w:rsid w:val="006F099D"/>
    <w:rsid w:val="006F1408"/>
    <w:rsid w:val="006F169B"/>
    <w:rsid w:val="006F1A7A"/>
    <w:rsid w:val="006F1D9D"/>
    <w:rsid w:val="006F2AF7"/>
    <w:rsid w:val="006F3536"/>
    <w:rsid w:val="006F3DC9"/>
    <w:rsid w:val="006F40EA"/>
    <w:rsid w:val="006F4102"/>
    <w:rsid w:val="006F4631"/>
    <w:rsid w:val="006F46FC"/>
    <w:rsid w:val="006F4A7B"/>
    <w:rsid w:val="006F4BFA"/>
    <w:rsid w:val="006F4CA0"/>
    <w:rsid w:val="006F68A4"/>
    <w:rsid w:val="006F6C96"/>
    <w:rsid w:val="006F6F40"/>
    <w:rsid w:val="007001A6"/>
    <w:rsid w:val="00701BA9"/>
    <w:rsid w:val="00703B69"/>
    <w:rsid w:val="00706842"/>
    <w:rsid w:val="00706CFB"/>
    <w:rsid w:val="00707937"/>
    <w:rsid w:val="007116DD"/>
    <w:rsid w:val="00711CEA"/>
    <w:rsid w:val="00711E13"/>
    <w:rsid w:val="007128F3"/>
    <w:rsid w:val="007129A4"/>
    <w:rsid w:val="007142BC"/>
    <w:rsid w:val="00717833"/>
    <w:rsid w:val="00717966"/>
    <w:rsid w:val="00717B3F"/>
    <w:rsid w:val="00717D1A"/>
    <w:rsid w:val="00721004"/>
    <w:rsid w:val="00721768"/>
    <w:rsid w:val="00722F71"/>
    <w:rsid w:val="00723A34"/>
    <w:rsid w:val="00723B68"/>
    <w:rsid w:val="00724787"/>
    <w:rsid w:val="007249F1"/>
    <w:rsid w:val="00725ECA"/>
    <w:rsid w:val="00727373"/>
    <w:rsid w:val="00727990"/>
    <w:rsid w:val="00727D9A"/>
    <w:rsid w:val="00730ABD"/>
    <w:rsid w:val="00731744"/>
    <w:rsid w:val="00731B9F"/>
    <w:rsid w:val="00732814"/>
    <w:rsid w:val="00732CEC"/>
    <w:rsid w:val="0073300B"/>
    <w:rsid w:val="0073359C"/>
    <w:rsid w:val="00733C52"/>
    <w:rsid w:val="0073484D"/>
    <w:rsid w:val="0073511A"/>
    <w:rsid w:val="00735331"/>
    <w:rsid w:val="00735A5D"/>
    <w:rsid w:val="00735B4A"/>
    <w:rsid w:val="0073621D"/>
    <w:rsid w:val="0073629E"/>
    <w:rsid w:val="00736723"/>
    <w:rsid w:val="007409E5"/>
    <w:rsid w:val="007411C0"/>
    <w:rsid w:val="007420D8"/>
    <w:rsid w:val="00744097"/>
    <w:rsid w:val="00744B76"/>
    <w:rsid w:val="00744E25"/>
    <w:rsid w:val="007453DC"/>
    <w:rsid w:val="00745400"/>
    <w:rsid w:val="00746D55"/>
    <w:rsid w:val="00746ED2"/>
    <w:rsid w:val="0074752E"/>
    <w:rsid w:val="00747E63"/>
    <w:rsid w:val="00750172"/>
    <w:rsid w:val="00750547"/>
    <w:rsid w:val="0075093B"/>
    <w:rsid w:val="007509ED"/>
    <w:rsid w:val="00750CC2"/>
    <w:rsid w:val="00750CD9"/>
    <w:rsid w:val="007521DE"/>
    <w:rsid w:val="00752490"/>
    <w:rsid w:val="007525FC"/>
    <w:rsid w:val="0075447E"/>
    <w:rsid w:val="007554D3"/>
    <w:rsid w:val="00757904"/>
    <w:rsid w:val="00760CC3"/>
    <w:rsid w:val="00762017"/>
    <w:rsid w:val="00763BB7"/>
    <w:rsid w:val="00763D76"/>
    <w:rsid w:val="0076452A"/>
    <w:rsid w:val="00764A82"/>
    <w:rsid w:val="00764A9A"/>
    <w:rsid w:val="0076520D"/>
    <w:rsid w:val="00767313"/>
    <w:rsid w:val="007704AD"/>
    <w:rsid w:val="00771BDC"/>
    <w:rsid w:val="00772839"/>
    <w:rsid w:val="00773139"/>
    <w:rsid w:val="00773C2F"/>
    <w:rsid w:val="00774071"/>
    <w:rsid w:val="0077431A"/>
    <w:rsid w:val="007744DE"/>
    <w:rsid w:val="00774FB7"/>
    <w:rsid w:val="00776118"/>
    <w:rsid w:val="00776B10"/>
    <w:rsid w:val="007779F2"/>
    <w:rsid w:val="00780E3D"/>
    <w:rsid w:val="007822B1"/>
    <w:rsid w:val="007823E2"/>
    <w:rsid w:val="007824AC"/>
    <w:rsid w:val="00782731"/>
    <w:rsid w:val="00782A3F"/>
    <w:rsid w:val="00782E96"/>
    <w:rsid w:val="00782FF5"/>
    <w:rsid w:val="00784A60"/>
    <w:rsid w:val="00785641"/>
    <w:rsid w:val="00785C85"/>
    <w:rsid w:val="0078645C"/>
    <w:rsid w:val="007871C0"/>
    <w:rsid w:val="00787F22"/>
    <w:rsid w:val="007900B8"/>
    <w:rsid w:val="00790550"/>
    <w:rsid w:val="007911F7"/>
    <w:rsid w:val="00792224"/>
    <w:rsid w:val="00792297"/>
    <w:rsid w:val="00792B73"/>
    <w:rsid w:val="00792C3B"/>
    <w:rsid w:val="007937F9"/>
    <w:rsid w:val="00793B36"/>
    <w:rsid w:val="00793BCD"/>
    <w:rsid w:val="00795C0C"/>
    <w:rsid w:val="00796446"/>
    <w:rsid w:val="00796BEA"/>
    <w:rsid w:val="00797A03"/>
    <w:rsid w:val="00797A70"/>
    <w:rsid w:val="007A0311"/>
    <w:rsid w:val="007A127B"/>
    <w:rsid w:val="007A12C7"/>
    <w:rsid w:val="007A1E3C"/>
    <w:rsid w:val="007A24EC"/>
    <w:rsid w:val="007A2D35"/>
    <w:rsid w:val="007A362D"/>
    <w:rsid w:val="007A485B"/>
    <w:rsid w:val="007A48EA"/>
    <w:rsid w:val="007A59C5"/>
    <w:rsid w:val="007A5B35"/>
    <w:rsid w:val="007A6115"/>
    <w:rsid w:val="007A6B50"/>
    <w:rsid w:val="007B08B3"/>
    <w:rsid w:val="007B0912"/>
    <w:rsid w:val="007B13DB"/>
    <w:rsid w:val="007B18AE"/>
    <w:rsid w:val="007B1A6D"/>
    <w:rsid w:val="007B1E4C"/>
    <w:rsid w:val="007B2693"/>
    <w:rsid w:val="007B26A6"/>
    <w:rsid w:val="007B3554"/>
    <w:rsid w:val="007B42B3"/>
    <w:rsid w:val="007B430E"/>
    <w:rsid w:val="007B4CE1"/>
    <w:rsid w:val="007B53B7"/>
    <w:rsid w:val="007B75B9"/>
    <w:rsid w:val="007B7A84"/>
    <w:rsid w:val="007B7CCA"/>
    <w:rsid w:val="007C097D"/>
    <w:rsid w:val="007C1A91"/>
    <w:rsid w:val="007C2100"/>
    <w:rsid w:val="007C2D38"/>
    <w:rsid w:val="007C2F88"/>
    <w:rsid w:val="007C30DB"/>
    <w:rsid w:val="007C3749"/>
    <w:rsid w:val="007C4F62"/>
    <w:rsid w:val="007C5D93"/>
    <w:rsid w:val="007C5DCC"/>
    <w:rsid w:val="007D0278"/>
    <w:rsid w:val="007D1D20"/>
    <w:rsid w:val="007D1EE7"/>
    <w:rsid w:val="007D3214"/>
    <w:rsid w:val="007D3B2A"/>
    <w:rsid w:val="007D5366"/>
    <w:rsid w:val="007D6229"/>
    <w:rsid w:val="007D6EAF"/>
    <w:rsid w:val="007D711E"/>
    <w:rsid w:val="007D7ACD"/>
    <w:rsid w:val="007D7B15"/>
    <w:rsid w:val="007E112A"/>
    <w:rsid w:val="007E21D4"/>
    <w:rsid w:val="007E278F"/>
    <w:rsid w:val="007E2F65"/>
    <w:rsid w:val="007E2F9C"/>
    <w:rsid w:val="007E382A"/>
    <w:rsid w:val="007E3EDD"/>
    <w:rsid w:val="007E4882"/>
    <w:rsid w:val="007E497B"/>
    <w:rsid w:val="007E68BB"/>
    <w:rsid w:val="007F01B3"/>
    <w:rsid w:val="007F02CC"/>
    <w:rsid w:val="007F072B"/>
    <w:rsid w:val="007F115A"/>
    <w:rsid w:val="007F1A4F"/>
    <w:rsid w:val="007F2095"/>
    <w:rsid w:val="007F219B"/>
    <w:rsid w:val="007F2441"/>
    <w:rsid w:val="007F3088"/>
    <w:rsid w:val="007F3E6F"/>
    <w:rsid w:val="007F3FD2"/>
    <w:rsid w:val="007F4AAC"/>
    <w:rsid w:val="007F4B82"/>
    <w:rsid w:val="007F5343"/>
    <w:rsid w:val="007F5865"/>
    <w:rsid w:val="007F5EB6"/>
    <w:rsid w:val="007F6067"/>
    <w:rsid w:val="0080152B"/>
    <w:rsid w:val="008021D2"/>
    <w:rsid w:val="0080232E"/>
    <w:rsid w:val="00802EBF"/>
    <w:rsid w:val="008036D9"/>
    <w:rsid w:val="00803FB5"/>
    <w:rsid w:val="00804AA2"/>
    <w:rsid w:val="0080511C"/>
    <w:rsid w:val="00805F3B"/>
    <w:rsid w:val="00806375"/>
    <w:rsid w:val="00810836"/>
    <w:rsid w:val="00810D0C"/>
    <w:rsid w:val="008119CA"/>
    <w:rsid w:val="00811E34"/>
    <w:rsid w:val="00812164"/>
    <w:rsid w:val="008123BE"/>
    <w:rsid w:val="00812B13"/>
    <w:rsid w:val="008131B8"/>
    <w:rsid w:val="008134F0"/>
    <w:rsid w:val="0081447E"/>
    <w:rsid w:val="0081463C"/>
    <w:rsid w:val="00814729"/>
    <w:rsid w:val="00816E04"/>
    <w:rsid w:val="008171A1"/>
    <w:rsid w:val="008205D4"/>
    <w:rsid w:val="00820981"/>
    <w:rsid w:val="00820D06"/>
    <w:rsid w:val="00821953"/>
    <w:rsid w:val="00822F97"/>
    <w:rsid w:val="008248D2"/>
    <w:rsid w:val="008253E4"/>
    <w:rsid w:val="00826495"/>
    <w:rsid w:val="00826E07"/>
    <w:rsid w:val="0082751E"/>
    <w:rsid w:val="008275DF"/>
    <w:rsid w:val="00827733"/>
    <w:rsid w:val="00830179"/>
    <w:rsid w:val="0083060F"/>
    <w:rsid w:val="008308FF"/>
    <w:rsid w:val="008314F6"/>
    <w:rsid w:val="0083165F"/>
    <w:rsid w:val="008328A9"/>
    <w:rsid w:val="00833FDE"/>
    <w:rsid w:val="00834019"/>
    <w:rsid w:val="008343BF"/>
    <w:rsid w:val="008356CF"/>
    <w:rsid w:val="00835E93"/>
    <w:rsid w:val="00837724"/>
    <w:rsid w:val="008403DE"/>
    <w:rsid w:val="008407EE"/>
    <w:rsid w:val="008408CA"/>
    <w:rsid w:val="00842DBF"/>
    <w:rsid w:val="00844FA3"/>
    <w:rsid w:val="008451B4"/>
    <w:rsid w:val="00845A14"/>
    <w:rsid w:val="00845B47"/>
    <w:rsid w:val="0084671B"/>
    <w:rsid w:val="00846EDC"/>
    <w:rsid w:val="00847377"/>
    <w:rsid w:val="00847D5B"/>
    <w:rsid w:val="00851470"/>
    <w:rsid w:val="008521C2"/>
    <w:rsid w:val="00854013"/>
    <w:rsid w:val="00855AA9"/>
    <w:rsid w:val="008577A5"/>
    <w:rsid w:val="0086136C"/>
    <w:rsid w:val="00861D49"/>
    <w:rsid w:val="00863856"/>
    <w:rsid w:val="00864A6F"/>
    <w:rsid w:val="00865239"/>
    <w:rsid w:val="008654F5"/>
    <w:rsid w:val="00866E1B"/>
    <w:rsid w:val="0086720C"/>
    <w:rsid w:val="00870100"/>
    <w:rsid w:val="00870D98"/>
    <w:rsid w:val="008713D8"/>
    <w:rsid w:val="00871797"/>
    <w:rsid w:val="00871912"/>
    <w:rsid w:val="00871C9B"/>
    <w:rsid w:val="008728C4"/>
    <w:rsid w:val="00874FE1"/>
    <w:rsid w:val="00875989"/>
    <w:rsid w:val="00875C64"/>
    <w:rsid w:val="0087600C"/>
    <w:rsid w:val="00876788"/>
    <w:rsid w:val="00876A4A"/>
    <w:rsid w:val="00876D7F"/>
    <w:rsid w:val="00877FBB"/>
    <w:rsid w:val="00880086"/>
    <w:rsid w:val="00880A87"/>
    <w:rsid w:val="00881615"/>
    <w:rsid w:val="00882392"/>
    <w:rsid w:val="00882FCA"/>
    <w:rsid w:val="008833CE"/>
    <w:rsid w:val="00884897"/>
    <w:rsid w:val="0088496B"/>
    <w:rsid w:val="008850D3"/>
    <w:rsid w:val="008865CB"/>
    <w:rsid w:val="00887077"/>
    <w:rsid w:val="00887279"/>
    <w:rsid w:val="00890111"/>
    <w:rsid w:val="008906CD"/>
    <w:rsid w:val="008906CE"/>
    <w:rsid w:val="00890737"/>
    <w:rsid w:val="00891166"/>
    <w:rsid w:val="008914E8"/>
    <w:rsid w:val="00892A39"/>
    <w:rsid w:val="00892B1E"/>
    <w:rsid w:val="00892F89"/>
    <w:rsid w:val="008942C7"/>
    <w:rsid w:val="008955F2"/>
    <w:rsid w:val="008958BC"/>
    <w:rsid w:val="008959DD"/>
    <w:rsid w:val="008961B4"/>
    <w:rsid w:val="00896611"/>
    <w:rsid w:val="00896E2A"/>
    <w:rsid w:val="008970B2"/>
    <w:rsid w:val="00897439"/>
    <w:rsid w:val="008976CE"/>
    <w:rsid w:val="00897769"/>
    <w:rsid w:val="00897EE8"/>
    <w:rsid w:val="008A0290"/>
    <w:rsid w:val="008A0BB4"/>
    <w:rsid w:val="008A1A30"/>
    <w:rsid w:val="008A2374"/>
    <w:rsid w:val="008A2DA5"/>
    <w:rsid w:val="008A5049"/>
    <w:rsid w:val="008A50E9"/>
    <w:rsid w:val="008A5A83"/>
    <w:rsid w:val="008A6086"/>
    <w:rsid w:val="008A74D1"/>
    <w:rsid w:val="008A76E1"/>
    <w:rsid w:val="008A7B0A"/>
    <w:rsid w:val="008B09E1"/>
    <w:rsid w:val="008B117E"/>
    <w:rsid w:val="008B18C4"/>
    <w:rsid w:val="008B213E"/>
    <w:rsid w:val="008B2473"/>
    <w:rsid w:val="008B2B17"/>
    <w:rsid w:val="008B2C0B"/>
    <w:rsid w:val="008B4A2B"/>
    <w:rsid w:val="008B5197"/>
    <w:rsid w:val="008B5251"/>
    <w:rsid w:val="008B5E1F"/>
    <w:rsid w:val="008B6452"/>
    <w:rsid w:val="008B724A"/>
    <w:rsid w:val="008B7F4D"/>
    <w:rsid w:val="008C0102"/>
    <w:rsid w:val="008C0AF6"/>
    <w:rsid w:val="008C0F4F"/>
    <w:rsid w:val="008C1710"/>
    <w:rsid w:val="008C19BF"/>
    <w:rsid w:val="008C22EA"/>
    <w:rsid w:val="008C25C0"/>
    <w:rsid w:val="008C2B46"/>
    <w:rsid w:val="008C2C2D"/>
    <w:rsid w:val="008C5DC1"/>
    <w:rsid w:val="008C6631"/>
    <w:rsid w:val="008C6A92"/>
    <w:rsid w:val="008C73AC"/>
    <w:rsid w:val="008C7A0F"/>
    <w:rsid w:val="008D0308"/>
    <w:rsid w:val="008D1086"/>
    <w:rsid w:val="008D19B9"/>
    <w:rsid w:val="008D1B76"/>
    <w:rsid w:val="008D1C26"/>
    <w:rsid w:val="008D231A"/>
    <w:rsid w:val="008D35A4"/>
    <w:rsid w:val="008D466F"/>
    <w:rsid w:val="008D474E"/>
    <w:rsid w:val="008D4FEB"/>
    <w:rsid w:val="008D512B"/>
    <w:rsid w:val="008D6086"/>
    <w:rsid w:val="008D670E"/>
    <w:rsid w:val="008D67F1"/>
    <w:rsid w:val="008D7247"/>
    <w:rsid w:val="008E0391"/>
    <w:rsid w:val="008E1420"/>
    <w:rsid w:val="008E2E5B"/>
    <w:rsid w:val="008E2E89"/>
    <w:rsid w:val="008E4F80"/>
    <w:rsid w:val="008E57C7"/>
    <w:rsid w:val="008E62D8"/>
    <w:rsid w:val="008E7710"/>
    <w:rsid w:val="008F00A0"/>
    <w:rsid w:val="008F17D0"/>
    <w:rsid w:val="008F2DBA"/>
    <w:rsid w:val="008F36A9"/>
    <w:rsid w:val="008F3ABD"/>
    <w:rsid w:val="008F5293"/>
    <w:rsid w:val="008F76A8"/>
    <w:rsid w:val="009003F8"/>
    <w:rsid w:val="00900F03"/>
    <w:rsid w:val="0090203B"/>
    <w:rsid w:val="00902F21"/>
    <w:rsid w:val="00905EDA"/>
    <w:rsid w:val="009074E2"/>
    <w:rsid w:val="00910009"/>
    <w:rsid w:val="009102BD"/>
    <w:rsid w:val="00910342"/>
    <w:rsid w:val="00910A8E"/>
    <w:rsid w:val="00913341"/>
    <w:rsid w:val="00915A74"/>
    <w:rsid w:val="00915DEC"/>
    <w:rsid w:val="00916239"/>
    <w:rsid w:val="009163D0"/>
    <w:rsid w:val="00916860"/>
    <w:rsid w:val="00916D7F"/>
    <w:rsid w:val="009170EA"/>
    <w:rsid w:val="009173D8"/>
    <w:rsid w:val="00917AC7"/>
    <w:rsid w:val="00917E2A"/>
    <w:rsid w:val="00922715"/>
    <w:rsid w:val="00922A1F"/>
    <w:rsid w:val="00922B2D"/>
    <w:rsid w:val="00922D1B"/>
    <w:rsid w:val="00922FF9"/>
    <w:rsid w:val="0092371B"/>
    <w:rsid w:val="00923BAF"/>
    <w:rsid w:val="00923BC7"/>
    <w:rsid w:val="009261BB"/>
    <w:rsid w:val="00926A98"/>
    <w:rsid w:val="00926D3F"/>
    <w:rsid w:val="00927004"/>
    <w:rsid w:val="00927D3C"/>
    <w:rsid w:val="009300DE"/>
    <w:rsid w:val="00930570"/>
    <w:rsid w:val="00930E53"/>
    <w:rsid w:val="0093103F"/>
    <w:rsid w:val="00932CFA"/>
    <w:rsid w:val="009338D5"/>
    <w:rsid w:val="00933B23"/>
    <w:rsid w:val="00933DFD"/>
    <w:rsid w:val="009349EB"/>
    <w:rsid w:val="009356A5"/>
    <w:rsid w:val="00935B9A"/>
    <w:rsid w:val="00935F62"/>
    <w:rsid w:val="009362B8"/>
    <w:rsid w:val="00937821"/>
    <w:rsid w:val="00937C00"/>
    <w:rsid w:val="00940009"/>
    <w:rsid w:val="00940294"/>
    <w:rsid w:val="00940A84"/>
    <w:rsid w:val="009412F0"/>
    <w:rsid w:val="00941468"/>
    <w:rsid w:val="00941731"/>
    <w:rsid w:val="0094253B"/>
    <w:rsid w:val="00942BAD"/>
    <w:rsid w:val="009431CE"/>
    <w:rsid w:val="009433C8"/>
    <w:rsid w:val="00943872"/>
    <w:rsid w:val="009439B3"/>
    <w:rsid w:val="009442FE"/>
    <w:rsid w:val="00944D4D"/>
    <w:rsid w:val="00946AAB"/>
    <w:rsid w:val="00946E1B"/>
    <w:rsid w:val="00950EF9"/>
    <w:rsid w:val="00951ABB"/>
    <w:rsid w:val="00952050"/>
    <w:rsid w:val="00953B6A"/>
    <w:rsid w:val="00953F35"/>
    <w:rsid w:val="009600CC"/>
    <w:rsid w:val="00960186"/>
    <w:rsid w:val="0096086E"/>
    <w:rsid w:val="00960D10"/>
    <w:rsid w:val="00960EAA"/>
    <w:rsid w:val="00961928"/>
    <w:rsid w:val="009630AF"/>
    <w:rsid w:val="00964601"/>
    <w:rsid w:val="00965180"/>
    <w:rsid w:val="00965590"/>
    <w:rsid w:val="00965622"/>
    <w:rsid w:val="00966F5D"/>
    <w:rsid w:val="009670F1"/>
    <w:rsid w:val="009678F4"/>
    <w:rsid w:val="009679FA"/>
    <w:rsid w:val="00967BA1"/>
    <w:rsid w:val="0097068B"/>
    <w:rsid w:val="00970D07"/>
    <w:rsid w:val="00970D1A"/>
    <w:rsid w:val="009710FF"/>
    <w:rsid w:val="0097129E"/>
    <w:rsid w:val="00972B0D"/>
    <w:rsid w:val="009751B0"/>
    <w:rsid w:val="0097580D"/>
    <w:rsid w:val="00980150"/>
    <w:rsid w:val="0098117A"/>
    <w:rsid w:val="009815AF"/>
    <w:rsid w:val="0098204D"/>
    <w:rsid w:val="009841B1"/>
    <w:rsid w:val="009843D0"/>
    <w:rsid w:val="00985B0D"/>
    <w:rsid w:val="00985F5A"/>
    <w:rsid w:val="00987081"/>
    <w:rsid w:val="00991711"/>
    <w:rsid w:val="0099175B"/>
    <w:rsid w:val="00991CD6"/>
    <w:rsid w:val="00992501"/>
    <w:rsid w:val="00994071"/>
    <w:rsid w:val="009954A3"/>
    <w:rsid w:val="00995CE0"/>
    <w:rsid w:val="00996081"/>
    <w:rsid w:val="00996D06"/>
    <w:rsid w:val="009A0E0F"/>
    <w:rsid w:val="009A0FD1"/>
    <w:rsid w:val="009A11C4"/>
    <w:rsid w:val="009A1598"/>
    <w:rsid w:val="009A2456"/>
    <w:rsid w:val="009A24D8"/>
    <w:rsid w:val="009A38EC"/>
    <w:rsid w:val="009A43B5"/>
    <w:rsid w:val="009A4C79"/>
    <w:rsid w:val="009A5883"/>
    <w:rsid w:val="009A5B43"/>
    <w:rsid w:val="009A6AFE"/>
    <w:rsid w:val="009B04E6"/>
    <w:rsid w:val="009B0636"/>
    <w:rsid w:val="009B0DDA"/>
    <w:rsid w:val="009B10C5"/>
    <w:rsid w:val="009B15D8"/>
    <w:rsid w:val="009B170C"/>
    <w:rsid w:val="009B18CC"/>
    <w:rsid w:val="009B2B2D"/>
    <w:rsid w:val="009B2FBA"/>
    <w:rsid w:val="009B4696"/>
    <w:rsid w:val="009B4C5F"/>
    <w:rsid w:val="009B4E28"/>
    <w:rsid w:val="009B6702"/>
    <w:rsid w:val="009C024A"/>
    <w:rsid w:val="009C077A"/>
    <w:rsid w:val="009C0C26"/>
    <w:rsid w:val="009C131E"/>
    <w:rsid w:val="009C1EF8"/>
    <w:rsid w:val="009C2ABA"/>
    <w:rsid w:val="009C2B62"/>
    <w:rsid w:val="009C356A"/>
    <w:rsid w:val="009C3AB1"/>
    <w:rsid w:val="009C4970"/>
    <w:rsid w:val="009C4D84"/>
    <w:rsid w:val="009C56D0"/>
    <w:rsid w:val="009C628E"/>
    <w:rsid w:val="009D0BBC"/>
    <w:rsid w:val="009D16D7"/>
    <w:rsid w:val="009D2925"/>
    <w:rsid w:val="009D2BE0"/>
    <w:rsid w:val="009D2FBD"/>
    <w:rsid w:val="009D3151"/>
    <w:rsid w:val="009D465B"/>
    <w:rsid w:val="009D6EEF"/>
    <w:rsid w:val="009D6F64"/>
    <w:rsid w:val="009E05E8"/>
    <w:rsid w:val="009E103C"/>
    <w:rsid w:val="009E18B5"/>
    <w:rsid w:val="009E1D0A"/>
    <w:rsid w:val="009E2720"/>
    <w:rsid w:val="009E2D1C"/>
    <w:rsid w:val="009E3636"/>
    <w:rsid w:val="009E3E3D"/>
    <w:rsid w:val="009E4222"/>
    <w:rsid w:val="009E68AE"/>
    <w:rsid w:val="009E7AB4"/>
    <w:rsid w:val="009F1A8F"/>
    <w:rsid w:val="009F1D07"/>
    <w:rsid w:val="009F24CA"/>
    <w:rsid w:val="009F277E"/>
    <w:rsid w:val="009F2D41"/>
    <w:rsid w:val="009F31AB"/>
    <w:rsid w:val="009F378E"/>
    <w:rsid w:val="009F37CA"/>
    <w:rsid w:val="009F444C"/>
    <w:rsid w:val="009F46B0"/>
    <w:rsid w:val="009F7745"/>
    <w:rsid w:val="009F7911"/>
    <w:rsid w:val="009F7EBE"/>
    <w:rsid w:val="00A011B4"/>
    <w:rsid w:val="00A01B78"/>
    <w:rsid w:val="00A022E0"/>
    <w:rsid w:val="00A0347C"/>
    <w:rsid w:val="00A03983"/>
    <w:rsid w:val="00A03FF8"/>
    <w:rsid w:val="00A04650"/>
    <w:rsid w:val="00A046D5"/>
    <w:rsid w:val="00A052D2"/>
    <w:rsid w:val="00A05F2A"/>
    <w:rsid w:val="00A06804"/>
    <w:rsid w:val="00A06C6F"/>
    <w:rsid w:val="00A06D46"/>
    <w:rsid w:val="00A108BE"/>
    <w:rsid w:val="00A11024"/>
    <w:rsid w:val="00A11193"/>
    <w:rsid w:val="00A11D64"/>
    <w:rsid w:val="00A127EC"/>
    <w:rsid w:val="00A13555"/>
    <w:rsid w:val="00A1465E"/>
    <w:rsid w:val="00A14BCD"/>
    <w:rsid w:val="00A150BB"/>
    <w:rsid w:val="00A15261"/>
    <w:rsid w:val="00A15DE1"/>
    <w:rsid w:val="00A16B9C"/>
    <w:rsid w:val="00A178E4"/>
    <w:rsid w:val="00A17ACF"/>
    <w:rsid w:val="00A17BA1"/>
    <w:rsid w:val="00A20C9A"/>
    <w:rsid w:val="00A228C0"/>
    <w:rsid w:val="00A23D6C"/>
    <w:rsid w:val="00A241E1"/>
    <w:rsid w:val="00A247C0"/>
    <w:rsid w:val="00A24849"/>
    <w:rsid w:val="00A269CD"/>
    <w:rsid w:val="00A27765"/>
    <w:rsid w:val="00A27D7C"/>
    <w:rsid w:val="00A27F51"/>
    <w:rsid w:val="00A32840"/>
    <w:rsid w:val="00A33FE3"/>
    <w:rsid w:val="00A34D7F"/>
    <w:rsid w:val="00A35980"/>
    <w:rsid w:val="00A36945"/>
    <w:rsid w:val="00A37351"/>
    <w:rsid w:val="00A376D0"/>
    <w:rsid w:val="00A37E2B"/>
    <w:rsid w:val="00A41458"/>
    <w:rsid w:val="00A43EDA"/>
    <w:rsid w:val="00A44216"/>
    <w:rsid w:val="00A44BFD"/>
    <w:rsid w:val="00A44CF2"/>
    <w:rsid w:val="00A4767E"/>
    <w:rsid w:val="00A50ECE"/>
    <w:rsid w:val="00A50F9D"/>
    <w:rsid w:val="00A51480"/>
    <w:rsid w:val="00A53724"/>
    <w:rsid w:val="00A537A6"/>
    <w:rsid w:val="00A53BDE"/>
    <w:rsid w:val="00A53D24"/>
    <w:rsid w:val="00A54255"/>
    <w:rsid w:val="00A552D2"/>
    <w:rsid w:val="00A55316"/>
    <w:rsid w:val="00A55556"/>
    <w:rsid w:val="00A55F59"/>
    <w:rsid w:val="00A563DE"/>
    <w:rsid w:val="00A567F4"/>
    <w:rsid w:val="00A5757D"/>
    <w:rsid w:val="00A575CF"/>
    <w:rsid w:val="00A577A9"/>
    <w:rsid w:val="00A60277"/>
    <w:rsid w:val="00A603EA"/>
    <w:rsid w:val="00A61BFF"/>
    <w:rsid w:val="00A622EA"/>
    <w:rsid w:val="00A6250F"/>
    <w:rsid w:val="00A62626"/>
    <w:rsid w:val="00A62996"/>
    <w:rsid w:val="00A62A31"/>
    <w:rsid w:val="00A62E75"/>
    <w:rsid w:val="00A6414C"/>
    <w:rsid w:val="00A64609"/>
    <w:rsid w:val="00A64F92"/>
    <w:rsid w:val="00A6555D"/>
    <w:rsid w:val="00A668E5"/>
    <w:rsid w:val="00A67062"/>
    <w:rsid w:val="00A71C6D"/>
    <w:rsid w:val="00A71E85"/>
    <w:rsid w:val="00A71F4B"/>
    <w:rsid w:val="00A72C10"/>
    <w:rsid w:val="00A732C4"/>
    <w:rsid w:val="00A7447B"/>
    <w:rsid w:val="00A752C8"/>
    <w:rsid w:val="00A76028"/>
    <w:rsid w:val="00A765DE"/>
    <w:rsid w:val="00A7708E"/>
    <w:rsid w:val="00A77628"/>
    <w:rsid w:val="00A77F83"/>
    <w:rsid w:val="00A818A7"/>
    <w:rsid w:val="00A8431D"/>
    <w:rsid w:val="00A84946"/>
    <w:rsid w:val="00A85036"/>
    <w:rsid w:val="00A852A0"/>
    <w:rsid w:val="00A85BA3"/>
    <w:rsid w:val="00A86A90"/>
    <w:rsid w:val="00A8792A"/>
    <w:rsid w:val="00A91A7A"/>
    <w:rsid w:val="00A92761"/>
    <w:rsid w:val="00A92B60"/>
    <w:rsid w:val="00A92C2E"/>
    <w:rsid w:val="00A951B3"/>
    <w:rsid w:val="00A959F7"/>
    <w:rsid w:val="00A97242"/>
    <w:rsid w:val="00A973D8"/>
    <w:rsid w:val="00A975A1"/>
    <w:rsid w:val="00AA08B2"/>
    <w:rsid w:val="00AA10BC"/>
    <w:rsid w:val="00AA149D"/>
    <w:rsid w:val="00AA26E7"/>
    <w:rsid w:val="00AA38A6"/>
    <w:rsid w:val="00AA3CDA"/>
    <w:rsid w:val="00AA480C"/>
    <w:rsid w:val="00AA5A19"/>
    <w:rsid w:val="00AA5A75"/>
    <w:rsid w:val="00AA6D8A"/>
    <w:rsid w:val="00AA7C3C"/>
    <w:rsid w:val="00AB0221"/>
    <w:rsid w:val="00AB0456"/>
    <w:rsid w:val="00AB3545"/>
    <w:rsid w:val="00AB43D1"/>
    <w:rsid w:val="00AB4A1C"/>
    <w:rsid w:val="00AB5B51"/>
    <w:rsid w:val="00AB673F"/>
    <w:rsid w:val="00AB6C05"/>
    <w:rsid w:val="00AC0982"/>
    <w:rsid w:val="00AC2C8A"/>
    <w:rsid w:val="00AC3900"/>
    <w:rsid w:val="00AC4484"/>
    <w:rsid w:val="00AC59CF"/>
    <w:rsid w:val="00AC7669"/>
    <w:rsid w:val="00AD0660"/>
    <w:rsid w:val="00AD0C83"/>
    <w:rsid w:val="00AD10F8"/>
    <w:rsid w:val="00AD16EB"/>
    <w:rsid w:val="00AD1942"/>
    <w:rsid w:val="00AD745F"/>
    <w:rsid w:val="00AE1611"/>
    <w:rsid w:val="00AE1DE5"/>
    <w:rsid w:val="00AE1EAA"/>
    <w:rsid w:val="00AE304F"/>
    <w:rsid w:val="00AE3443"/>
    <w:rsid w:val="00AE4DE5"/>
    <w:rsid w:val="00AE55BF"/>
    <w:rsid w:val="00AE59E2"/>
    <w:rsid w:val="00AE6C52"/>
    <w:rsid w:val="00AF0474"/>
    <w:rsid w:val="00AF0869"/>
    <w:rsid w:val="00AF0995"/>
    <w:rsid w:val="00AF2A4E"/>
    <w:rsid w:val="00AF2D9E"/>
    <w:rsid w:val="00AF311A"/>
    <w:rsid w:val="00AF32B2"/>
    <w:rsid w:val="00AF43AA"/>
    <w:rsid w:val="00AF4669"/>
    <w:rsid w:val="00AF5B27"/>
    <w:rsid w:val="00AF5EF4"/>
    <w:rsid w:val="00AF61D4"/>
    <w:rsid w:val="00AF6D66"/>
    <w:rsid w:val="00AF7285"/>
    <w:rsid w:val="00AF77E5"/>
    <w:rsid w:val="00AF798D"/>
    <w:rsid w:val="00B0094A"/>
    <w:rsid w:val="00B012B0"/>
    <w:rsid w:val="00B021CC"/>
    <w:rsid w:val="00B0237A"/>
    <w:rsid w:val="00B02651"/>
    <w:rsid w:val="00B04E83"/>
    <w:rsid w:val="00B05004"/>
    <w:rsid w:val="00B051A5"/>
    <w:rsid w:val="00B06194"/>
    <w:rsid w:val="00B062DE"/>
    <w:rsid w:val="00B06486"/>
    <w:rsid w:val="00B1015B"/>
    <w:rsid w:val="00B112E3"/>
    <w:rsid w:val="00B113CB"/>
    <w:rsid w:val="00B12A63"/>
    <w:rsid w:val="00B136CB"/>
    <w:rsid w:val="00B136FF"/>
    <w:rsid w:val="00B13BC4"/>
    <w:rsid w:val="00B147C4"/>
    <w:rsid w:val="00B1510D"/>
    <w:rsid w:val="00B1554A"/>
    <w:rsid w:val="00B15693"/>
    <w:rsid w:val="00B158FA"/>
    <w:rsid w:val="00B169D2"/>
    <w:rsid w:val="00B20E8D"/>
    <w:rsid w:val="00B213A7"/>
    <w:rsid w:val="00B21731"/>
    <w:rsid w:val="00B228DC"/>
    <w:rsid w:val="00B23269"/>
    <w:rsid w:val="00B2338F"/>
    <w:rsid w:val="00B24450"/>
    <w:rsid w:val="00B24E3E"/>
    <w:rsid w:val="00B24FA2"/>
    <w:rsid w:val="00B2589A"/>
    <w:rsid w:val="00B26DDA"/>
    <w:rsid w:val="00B30B84"/>
    <w:rsid w:val="00B3412F"/>
    <w:rsid w:val="00B35546"/>
    <w:rsid w:val="00B35A82"/>
    <w:rsid w:val="00B35C70"/>
    <w:rsid w:val="00B3609A"/>
    <w:rsid w:val="00B36F22"/>
    <w:rsid w:val="00B37D99"/>
    <w:rsid w:val="00B400CC"/>
    <w:rsid w:val="00B40314"/>
    <w:rsid w:val="00B40924"/>
    <w:rsid w:val="00B409B3"/>
    <w:rsid w:val="00B414F6"/>
    <w:rsid w:val="00B41AEA"/>
    <w:rsid w:val="00B42692"/>
    <w:rsid w:val="00B42779"/>
    <w:rsid w:val="00B45272"/>
    <w:rsid w:val="00B45358"/>
    <w:rsid w:val="00B4567D"/>
    <w:rsid w:val="00B457AA"/>
    <w:rsid w:val="00B45D5B"/>
    <w:rsid w:val="00B47CE1"/>
    <w:rsid w:val="00B52732"/>
    <w:rsid w:val="00B52A95"/>
    <w:rsid w:val="00B52E42"/>
    <w:rsid w:val="00B537EC"/>
    <w:rsid w:val="00B5385A"/>
    <w:rsid w:val="00B54506"/>
    <w:rsid w:val="00B57047"/>
    <w:rsid w:val="00B578B5"/>
    <w:rsid w:val="00B57C6D"/>
    <w:rsid w:val="00B61F63"/>
    <w:rsid w:val="00B62A4C"/>
    <w:rsid w:val="00B631FF"/>
    <w:rsid w:val="00B63EBD"/>
    <w:rsid w:val="00B63EFE"/>
    <w:rsid w:val="00B63F0E"/>
    <w:rsid w:val="00B648F0"/>
    <w:rsid w:val="00B66875"/>
    <w:rsid w:val="00B67B19"/>
    <w:rsid w:val="00B7041F"/>
    <w:rsid w:val="00B705C8"/>
    <w:rsid w:val="00B70728"/>
    <w:rsid w:val="00B7131C"/>
    <w:rsid w:val="00B71DC1"/>
    <w:rsid w:val="00B71E6F"/>
    <w:rsid w:val="00B72B56"/>
    <w:rsid w:val="00B72D14"/>
    <w:rsid w:val="00B7374B"/>
    <w:rsid w:val="00B74331"/>
    <w:rsid w:val="00B748E6"/>
    <w:rsid w:val="00B74F7F"/>
    <w:rsid w:val="00B76654"/>
    <w:rsid w:val="00B76D7D"/>
    <w:rsid w:val="00B778FB"/>
    <w:rsid w:val="00B800AA"/>
    <w:rsid w:val="00B80F03"/>
    <w:rsid w:val="00B81311"/>
    <w:rsid w:val="00B82692"/>
    <w:rsid w:val="00B82E9A"/>
    <w:rsid w:val="00B8405C"/>
    <w:rsid w:val="00B85229"/>
    <w:rsid w:val="00B852F4"/>
    <w:rsid w:val="00B8576F"/>
    <w:rsid w:val="00B869C0"/>
    <w:rsid w:val="00B9011F"/>
    <w:rsid w:val="00B90892"/>
    <w:rsid w:val="00B9168B"/>
    <w:rsid w:val="00B91F7D"/>
    <w:rsid w:val="00B921AE"/>
    <w:rsid w:val="00B92CCB"/>
    <w:rsid w:val="00B93050"/>
    <w:rsid w:val="00B9322C"/>
    <w:rsid w:val="00B93FDC"/>
    <w:rsid w:val="00B946E2"/>
    <w:rsid w:val="00B94D73"/>
    <w:rsid w:val="00B9512B"/>
    <w:rsid w:val="00B95326"/>
    <w:rsid w:val="00B95849"/>
    <w:rsid w:val="00B974E9"/>
    <w:rsid w:val="00B97F65"/>
    <w:rsid w:val="00B97FF0"/>
    <w:rsid w:val="00BA0C89"/>
    <w:rsid w:val="00BA133B"/>
    <w:rsid w:val="00BA1DA0"/>
    <w:rsid w:val="00BA3D14"/>
    <w:rsid w:val="00BA43EF"/>
    <w:rsid w:val="00BA45C2"/>
    <w:rsid w:val="00BA4C62"/>
    <w:rsid w:val="00BA51B9"/>
    <w:rsid w:val="00BA6A2C"/>
    <w:rsid w:val="00BA73F1"/>
    <w:rsid w:val="00BA7746"/>
    <w:rsid w:val="00BB0134"/>
    <w:rsid w:val="00BB0487"/>
    <w:rsid w:val="00BB07AA"/>
    <w:rsid w:val="00BB08E8"/>
    <w:rsid w:val="00BB18EF"/>
    <w:rsid w:val="00BB202F"/>
    <w:rsid w:val="00BB39FC"/>
    <w:rsid w:val="00BB3CFF"/>
    <w:rsid w:val="00BB46F4"/>
    <w:rsid w:val="00BB5736"/>
    <w:rsid w:val="00BB6F3C"/>
    <w:rsid w:val="00BC05FC"/>
    <w:rsid w:val="00BC0708"/>
    <w:rsid w:val="00BC2301"/>
    <w:rsid w:val="00BC2324"/>
    <w:rsid w:val="00BC25FD"/>
    <w:rsid w:val="00BC40C2"/>
    <w:rsid w:val="00BC41B6"/>
    <w:rsid w:val="00BC41C0"/>
    <w:rsid w:val="00BC4614"/>
    <w:rsid w:val="00BC4BEC"/>
    <w:rsid w:val="00BC4C56"/>
    <w:rsid w:val="00BC4D3B"/>
    <w:rsid w:val="00BC61C5"/>
    <w:rsid w:val="00BC6FF5"/>
    <w:rsid w:val="00BC7440"/>
    <w:rsid w:val="00BC7444"/>
    <w:rsid w:val="00BC7C86"/>
    <w:rsid w:val="00BC7E2D"/>
    <w:rsid w:val="00BC7F35"/>
    <w:rsid w:val="00BD0DF5"/>
    <w:rsid w:val="00BD0FBE"/>
    <w:rsid w:val="00BD167D"/>
    <w:rsid w:val="00BD1B9D"/>
    <w:rsid w:val="00BD1D80"/>
    <w:rsid w:val="00BD1DAC"/>
    <w:rsid w:val="00BD25FF"/>
    <w:rsid w:val="00BD5E85"/>
    <w:rsid w:val="00BD6E5A"/>
    <w:rsid w:val="00BE0505"/>
    <w:rsid w:val="00BE0FFB"/>
    <w:rsid w:val="00BE234A"/>
    <w:rsid w:val="00BE2593"/>
    <w:rsid w:val="00BE2917"/>
    <w:rsid w:val="00BE339C"/>
    <w:rsid w:val="00BE678E"/>
    <w:rsid w:val="00BE7648"/>
    <w:rsid w:val="00BF1633"/>
    <w:rsid w:val="00BF1A2F"/>
    <w:rsid w:val="00BF20AF"/>
    <w:rsid w:val="00BF26CF"/>
    <w:rsid w:val="00BF32EE"/>
    <w:rsid w:val="00BF4251"/>
    <w:rsid w:val="00BF42B3"/>
    <w:rsid w:val="00BF4A0F"/>
    <w:rsid w:val="00BF525C"/>
    <w:rsid w:val="00BF586D"/>
    <w:rsid w:val="00BF6C0E"/>
    <w:rsid w:val="00BF6EF3"/>
    <w:rsid w:val="00C001AE"/>
    <w:rsid w:val="00C015D1"/>
    <w:rsid w:val="00C0166E"/>
    <w:rsid w:val="00C0186E"/>
    <w:rsid w:val="00C019F6"/>
    <w:rsid w:val="00C02565"/>
    <w:rsid w:val="00C03557"/>
    <w:rsid w:val="00C03E3A"/>
    <w:rsid w:val="00C0447F"/>
    <w:rsid w:val="00C0495D"/>
    <w:rsid w:val="00C05538"/>
    <w:rsid w:val="00C0571C"/>
    <w:rsid w:val="00C05C08"/>
    <w:rsid w:val="00C06552"/>
    <w:rsid w:val="00C0679A"/>
    <w:rsid w:val="00C070B7"/>
    <w:rsid w:val="00C121C7"/>
    <w:rsid w:val="00C139E3"/>
    <w:rsid w:val="00C14C96"/>
    <w:rsid w:val="00C1633A"/>
    <w:rsid w:val="00C167EF"/>
    <w:rsid w:val="00C16D1E"/>
    <w:rsid w:val="00C16D22"/>
    <w:rsid w:val="00C16D88"/>
    <w:rsid w:val="00C170ED"/>
    <w:rsid w:val="00C17ABB"/>
    <w:rsid w:val="00C206F5"/>
    <w:rsid w:val="00C20FE0"/>
    <w:rsid w:val="00C21977"/>
    <w:rsid w:val="00C21B2D"/>
    <w:rsid w:val="00C2348C"/>
    <w:rsid w:val="00C2360F"/>
    <w:rsid w:val="00C240D6"/>
    <w:rsid w:val="00C24B61"/>
    <w:rsid w:val="00C24CF1"/>
    <w:rsid w:val="00C26286"/>
    <w:rsid w:val="00C268F6"/>
    <w:rsid w:val="00C2699F"/>
    <w:rsid w:val="00C26A04"/>
    <w:rsid w:val="00C27774"/>
    <w:rsid w:val="00C27F05"/>
    <w:rsid w:val="00C30430"/>
    <w:rsid w:val="00C30765"/>
    <w:rsid w:val="00C30914"/>
    <w:rsid w:val="00C311A7"/>
    <w:rsid w:val="00C3137C"/>
    <w:rsid w:val="00C3303F"/>
    <w:rsid w:val="00C33C93"/>
    <w:rsid w:val="00C33DDC"/>
    <w:rsid w:val="00C342B9"/>
    <w:rsid w:val="00C34518"/>
    <w:rsid w:val="00C3458E"/>
    <w:rsid w:val="00C3518C"/>
    <w:rsid w:val="00C356D4"/>
    <w:rsid w:val="00C41AED"/>
    <w:rsid w:val="00C42B72"/>
    <w:rsid w:val="00C42EC2"/>
    <w:rsid w:val="00C434AE"/>
    <w:rsid w:val="00C43526"/>
    <w:rsid w:val="00C43582"/>
    <w:rsid w:val="00C44F69"/>
    <w:rsid w:val="00C45228"/>
    <w:rsid w:val="00C4752F"/>
    <w:rsid w:val="00C47648"/>
    <w:rsid w:val="00C5024C"/>
    <w:rsid w:val="00C51114"/>
    <w:rsid w:val="00C5122A"/>
    <w:rsid w:val="00C515F3"/>
    <w:rsid w:val="00C51DC9"/>
    <w:rsid w:val="00C51F0E"/>
    <w:rsid w:val="00C52EE9"/>
    <w:rsid w:val="00C55A7A"/>
    <w:rsid w:val="00C5616A"/>
    <w:rsid w:val="00C564C3"/>
    <w:rsid w:val="00C56825"/>
    <w:rsid w:val="00C56B5E"/>
    <w:rsid w:val="00C56CF4"/>
    <w:rsid w:val="00C57594"/>
    <w:rsid w:val="00C5765E"/>
    <w:rsid w:val="00C57794"/>
    <w:rsid w:val="00C600B2"/>
    <w:rsid w:val="00C601BA"/>
    <w:rsid w:val="00C604D3"/>
    <w:rsid w:val="00C60D75"/>
    <w:rsid w:val="00C61643"/>
    <w:rsid w:val="00C623C8"/>
    <w:rsid w:val="00C62829"/>
    <w:rsid w:val="00C63292"/>
    <w:rsid w:val="00C645F0"/>
    <w:rsid w:val="00C66D3F"/>
    <w:rsid w:val="00C66DA3"/>
    <w:rsid w:val="00C70005"/>
    <w:rsid w:val="00C7046B"/>
    <w:rsid w:val="00C70C50"/>
    <w:rsid w:val="00C71145"/>
    <w:rsid w:val="00C72560"/>
    <w:rsid w:val="00C73416"/>
    <w:rsid w:val="00C74846"/>
    <w:rsid w:val="00C74AF4"/>
    <w:rsid w:val="00C75363"/>
    <w:rsid w:val="00C75656"/>
    <w:rsid w:val="00C76CA2"/>
    <w:rsid w:val="00C775FA"/>
    <w:rsid w:val="00C8019F"/>
    <w:rsid w:val="00C80277"/>
    <w:rsid w:val="00C83070"/>
    <w:rsid w:val="00C8388E"/>
    <w:rsid w:val="00C842FE"/>
    <w:rsid w:val="00C84512"/>
    <w:rsid w:val="00C84659"/>
    <w:rsid w:val="00C851AB"/>
    <w:rsid w:val="00C85867"/>
    <w:rsid w:val="00C85A36"/>
    <w:rsid w:val="00C85C1D"/>
    <w:rsid w:val="00C8639D"/>
    <w:rsid w:val="00C87410"/>
    <w:rsid w:val="00C92330"/>
    <w:rsid w:val="00C93318"/>
    <w:rsid w:val="00C93573"/>
    <w:rsid w:val="00C94442"/>
    <w:rsid w:val="00C944D3"/>
    <w:rsid w:val="00C963E6"/>
    <w:rsid w:val="00C97BE9"/>
    <w:rsid w:val="00CA009C"/>
    <w:rsid w:val="00CA00F0"/>
    <w:rsid w:val="00CA274E"/>
    <w:rsid w:val="00CA2DAA"/>
    <w:rsid w:val="00CA2FA9"/>
    <w:rsid w:val="00CA4A3C"/>
    <w:rsid w:val="00CA5798"/>
    <w:rsid w:val="00CA57D4"/>
    <w:rsid w:val="00CA66F6"/>
    <w:rsid w:val="00CB054F"/>
    <w:rsid w:val="00CB0970"/>
    <w:rsid w:val="00CB127B"/>
    <w:rsid w:val="00CB4222"/>
    <w:rsid w:val="00CB4B03"/>
    <w:rsid w:val="00CB5003"/>
    <w:rsid w:val="00CB5C11"/>
    <w:rsid w:val="00CB6AB7"/>
    <w:rsid w:val="00CB740C"/>
    <w:rsid w:val="00CC07E9"/>
    <w:rsid w:val="00CC0BCA"/>
    <w:rsid w:val="00CC12AF"/>
    <w:rsid w:val="00CC1DAD"/>
    <w:rsid w:val="00CC21AB"/>
    <w:rsid w:val="00CC3170"/>
    <w:rsid w:val="00CC44C7"/>
    <w:rsid w:val="00CC468C"/>
    <w:rsid w:val="00CC4C14"/>
    <w:rsid w:val="00CC5598"/>
    <w:rsid w:val="00CC5752"/>
    <w:rsid w:val="00CC5C97"/>
    <w:rsid w:val="00CC5DB9"/>
    <w:rsid w:val="00CC7089"/>
    <w:rsid w:val="00CC7D4D"/>
    <w:rsid w:val="00CD074F"/>
    <w:rsid w:val="00CD2348"/>
    <w:rsid w:val="00CD44C9"/>
    <w:rsid w:val="00CD472F"/>
    <w:rsid w:val="00CD4BA8"/>
    <w:rsid w:val="00CD4E12"/>
    <w:rsid w:val="00CD5429"/>
    <w:rsid w:val="00CD56B5"/>
    <w:rsid w:val="00CD5F4A"/>
    <w:rsid w:val="00CD7A76"/>
    <w:rsid w:val="00CE0CF9"/>
    <w:rsid w:val="00CE1253"/>
    <w:rsid w:val="00CE1C0A"/>
    <w:rsid w:val="00CE256E"/>
    <w:rsid w:val="00CE3038"/>
    <w:rsid w:val="00CE303A"/>
    <w:rsid w:val="00CE3692"/>
    <w:rsid w:val="00CE3A75"/>
    <w:rsid w:val="00CE5066"/>
    <w:rsid w:val="00CE57B9"/>
    <w:rsid w:val="00CE5E09"/>
    <w:rsid w:val="00CE5F36"/>
    <w:rsid w:val="00CE6D14"/>
    <w:rsid w:val="00CE76DF"/>
    <w:rsid w:val="00CE7F76"/>
    <w:rsid w:val="00CF072A"/>
    <w:rsid w:val="00CF0D6F"/>
    <w:rsid w:val="00CF11F7"/>
    <w:rsid w:val="00CF484B"/>
    <w:rsid w:val="00CF4E84"/>
    <w:rsid w:val="00CF5019"/>
    <w:rsid w:val="00CF5820"/>
    <w:rsid w:val="00CF6587"/>
    <w:rsid w:val="00CF660C"/>
    <w:rsid w:val="00CF6941"/>
    <w:rsid w:val="00CF7369"/>
    <w:rsid w:val="00D003BD"/>
    <w:rsid w:val="00D00D01"/>
    <w:rsid w:val="00D01075"/>
    <w:rsid w:val="00D01B88"/>
    <w:rsid w:val="00D01CDF"/>
    <w:rsid w:val="00D02C0F"/>
    <w:rsid w:val="00D02F1D"/>
    <w:rsid w:val="00D02F5B"/>
    <w:rsid w:val="00D042CE"/>
    <w:rsid w:val="00D05964"/>
    <w:rsid w:val="00D062F5"/>
    <w:rsid w:val="00D067E6"/>
    <w:rsid w:val="00D07201"/>
    <w:rsid w:val="00D072A3"/>
    <w:rsid w:val="00D0793C"/>
    <w:rsid w:val="00D07955"/>
    <w:rsid w:val="00D1008B"/>
    <w:rsid w:val="00D1018B"/>
    <w:rsid w:val="00D10221"/>
    <w:rsid w:val="00D10EC8"/>
    <w:rsid w:val="00D11C13"/>
    <w:rsid w:val="00D11D79"/>
    <w:rsid w:val="00D1279F"/>
    <w:rsid w:val="00D13BDF"/>
    <w:rsid w:val="00D15369"/>
    <w:rsid w:val="00D16977"/>
    <w:rsid w:val="00D16A50"/>
    <w:rsid w:val="00D16B59"/>
    <w:rsid w:val="00D177F7"/>
    <w:rsid w:val="00D20480"/>
    <w:rsid w:val="00D20759"/>
    <w:rsid w:val="00D209F3"/>
    <w:rsid w:val="00D20C11"/>
    <w:rsid w:val="00D2119E"/>
    <w:rsid w:val="00D214F1"/>
    <w:rsid w:val="00D236A6"/>
    <w:rsid w:val="00D24A88"/>
    <w:rsid w:val="00D25463"/>
    <w:rsid w:val="00D255E4"/>
    <w:rsid w:val="00D26862"/>
    <w:rsid w:val="00D26A65"/>
    <w:rsid w:val="00D27BE5"/>
    <w:rsid w:val="00D31926"/>
    <w:rsid w:val="00D31AEB"/>
    <w:rsid w:val="00D31C03"/>
    <w:rsid w:val="00D33DBB"/>
    <w:rsid w:val="00D33F01"/>
    <w:rsid w:val="00D34589"/>
    <w:rsid w:val="00D34DDE"/>
    <w:rsid w:val="00D3553F"/>
    <w:rsid w:val="00D356FD"/>
    <w:rsid w:val="00D357C1"/>
    <w:rsid w:val="00D36BFC"/>
    <w:rsid w:val="00D37773"/>
    <w:rsid w:val="00D42ADD"/>
    <w:rsid w:val="00D43AEA"/>
    <w:rsid w:val="00D440A8"/>
    <w:rsid w:val="00D440D5"/>
    <w:rsid w:val="00D44CDE"/>
    <w:rsid w:val="00D4563F"/>
    <w:rsid w:val="00D46FFC"/>
    <w:rsid w:val="00D477E8"/>
    <w:rsid w:val="00D47DB5"/>
    <w:rsid w:val="00D51C19"/>
    <w:rsid w:val="00D5227E"/>
    <w:rsid w:val="00D525E3"/>
    <w:rsid w:val="00D529FD"/>
    <w:rsid w:val="00D5332B"/>
    <w:rsid w:val="00D534C1"/>
    <w:rsid w:val="00D53A43"/>
    <w:rsid w:val="00D55836"/>
    <w:rsid w:val="00D55CC0"/>
    <w:rsid w:val="00D55FFB"/>
    <w:rsid w:val="00D56072"/>
    <w:rsid w:val="00D56F79"/>
    <w:rsid w:val="00D57193"/>
    <w:rsid w:val="00D5740A"/>
    <w:rsid w:val="00D57E10"/>
    <w:rsid w:val="00D6024A"/>
    <w:rsid w:val="00D60C36"/>
    <w:rsid w:val="00D61608"/>
    <w:rsid w:val="00D62ABB"/>
    <w:rsid w:val="00D62CFF"/>
    <w:rsid w:val="00D63EFB"/>
    <w:rsid w:val="00D64041"/>
    <w:rsid w:val="00D64174"/>
    <w:rsid w:val="00D66B2C"/>
    <w:rsid w:val="00D67FC1"/>
    <w:rsid w:val="00D70042"/>
    <w:rsid w:val="00D70ACF"/>
    <w:rsid w:val="00D710BC"/>
    <w:rsid w:val="00D71BE3"/>
    <w:rsid w:val="00D71DD0"/>
    <w:rsid w:val="00D7214D"/>
    <w:rsid w:val="00D72DDE"/>
    <w:rsid w:val="00D738BE"/>
    <w:rsid w:val="00D73C7B"/>
    <w:rsid w:val="00D746CA"/>
    <w:rsid w:val="00D74809"/>
    <w:rsid w:val="00D75444"/>
    <w:rsid w:val="00D75758"/>
    <w:rsid w:val="00D7633B"/>
    <w:rsid w:val="00D764D3"/>
    <w:rsid w:val="00D77225"/>
    <w:rsid w:val="00D8087F"/>
    <w:rsid w:val="00D82FCE"/>
    <w:rsid w:val="00D831DB"/>
    <w:rsid w:val="00D84274"/>
    <w:rsid w:val="00D84A47"/>
    <w:rsid w:val="00D85CE9"/>
    <w:rsid w:val="00D867B1"/>
    <w:rsid w:val="00D8696E"/>
    <w:rsid w:val="00D878E0"/>
    <w:rsid w:val="00D87A5C"/>
    <w:rsid w:val="00D87CFD"/>
    <w:rsid w:val="00D90FA6"/>
    <w:rsid w:val="00D92995"/>
    <w:rsid w:val="00D92B77"/>
    <w:rsid w:val="00D930B6"/>
    <w:rsid w:val="00D938EE"/>
    <w:rsid w:val="00D93EC0"/>
    <w:rsid w:val="00D93F47"/>
    <w:rsid w:val="00D945F6"/>
    <w:rsid w:val="00D94950"/>
    <w:rsid w:val="00D9652F"/>
    <w:rsid w:val="00D969A5"/>
    <w:rsid w:val="00D96A13"/>
    <w:rsid w:val="00D972AB"/>
    <w:rsid w:val="00D972B1"/>
    <w:rsid w:val="00DA153D"/>
    <w:rsid w:val="00DA288E"/>
    <w:rsid w:val="00DA2970"/>
    <w:rsid w:val="00DA2B16"/>
    <w:rsid w:val="00DA2FBC"/>
    <w:rsid w:val="00DA5DD4"/>
    <w:rsid w:val="00DA64C1"/>
    <w:rsid w:val="00DA76AB"/>
    <w:rsid w:val="00DA785B"/>
    <w:rsid w:val="00DA7904"/>
    <w:rsid w:val="00DB2057"/>
    <w:rsid w:val="00DB31BC"/>
    <w:rsid w:val="00DB4A28"/>
    <w:rsid w:val="00DC0671"/>
    <w:rsid w:val="00DC08CF"/>
    <w:rsid w:val="00DC30E5"/>
    <w:rsid w:val="00DC3C08"/>
    <w:rsid w:val="00DC5A81"/>
    <w:rsid w:val="00DC5E28"/>
    <w:rsid w:val="00DD0995"/>
    <w:rsid w:val="00DD0CF0"/>
    <w:rsid w:val="00DD0D46"/>
    <w:rsid w:val="00DD3A3E"/>
    <w:rsid w:val="00DD480A"/>
    <w:rsid w:val="00DD4823"/>
    <w:rsid w:val="00DD529D"/>
    <w:rsid w:val="00DD5806"/>
    <w:rsid w:val="00DD636E"/>
    <w:rsid w:val="00DD6F90"/>
    <w:rsid w:val="00DD7D0C"/>
    <w:rsid w:val="00DE1D2B"/>
    <w:rsid w:val="00DE20D5"/>
    <w:rsid w:val="00DE21F8"/>
    <w:rsid w:val="00DE34D8"/>
    <w:rsid w:val="00DE3BDF"/>
    <w:rsid w:val="00DE42D5"/>
    <w:rsid w:val="00DE553D"/>
    <w:rsid w:val="00DE5A62"/>
    <w:rsid w:val="00DE5C64"/>
    <w:rsid w:val="00DE7A19"/>
    <w:rsid w:val="00DF069D"/>
    <w:rsid w:val="00DF0C3B"/>
    <w:rsid w:val="00DF2E0F"/>
    <w:rsid w:val="00DF3636"/>
    <w:rsid w:val="00DF37FF"/>
    <w:rsid w:val="00DF38D1"/>
    <w:rsid w:val="00DF5185"/>
    <w:rsid w:val="00DF544A"/>
    <w:rsid w:val="00DF5594"/>
    <w:rsid w:val="00DF576B"/>
    <w:rsid w:val="00DF5796"/>
    <w:rsid w:val="00DF5994"/>
    <w:rsid w:val="00DF6335"/>
    <w:rsid w:val="00DF71EB"/>
    <w:rsid w:val="00DF78E8"/>
    <w:rsid w:val="00DF7D9B"/>
    <w:rsid w:val="00E000F7"/>
    <w:rsid w:val="00E00566"/>
    <w:rsid w:val="00E01C78"/>
    <w:rsid w:val="00E02074"/>
    <w:rsid w:val="00E04600"/>
    <w:rsid w:val="00E04ECF"/>
    <w:rsid w:val="00E050CF"/>
    <w:rsid w:val="00E05A1B"/>
    <w:rsid w:val="00E06234"/>
    <w:rsid w:val="00E0679E"/>
    <w:rsid w:val="00E06D01"/>
    <w:rsid w:val="00E10EA7"/>
    <w:rsid w:val="00E11A04"/>
    <w:rsid w:val="00E11D04"/>
    <w:rsid w:val="00E1280B"/>
    <w:rsid w:val="00E129A3"/>
    <w:rsid w:val="00E12B17"/>
    <w:rsid w:val="00E12DDE"/>
    <w:rsid w:val="00E132EB"/>
    <w:rsid w:val="00E13B8D"/>
    <w:rsid w:val="00E13E38"/>
    <w:rsid w:val="00E14404"/>
    <w:rsid w:val="00E14886"/>
    <w:rsid w:val="00E15780"/>
    <w:rsid w:val="00E15AAC"/>
    <w:rsid w:val="00E17541"/>
    <w:rsid w:val="00E176CC"/>
    <w:rsid w:val="00E201E6"/>
    <w:rsid w:val="00E2054C"/>
    <w:rsid w:val="00E20D42"/>
    <w:rsid w:val="00E21535"/>
    <w:rsid w:val="00E21AF8"/>
    <w:rsid w:val="00E23043"/>
    <w:rsid w:val="00E23C69"/>
    <w:rsid w:val="00E23E43"/>
    <w:rsid w:val="00E26588"/>
    <w:rsid w:val="00E267EA"/>
    <w:rsid w:val="00E2696D"/>
    <w:rsid w:val="00E270B6"/>
    <w:rsid w:val="00E30F54"/>
    <w:rsid w:val="00E31AA9"/>
    <w:rsid w:val="00E32560"/>
    <w:rsid w:val="00E341CB"/>
    <w:rsid w:val="00E35CFE"/>
    <w:rsid w:val="00E36EC3"/>
    <w:rsid w:val="00E37CD5"/>
    <w:rsid w:val="00E4186E"/>
    <w:rsid w:val="00E41D1B"/>
    <w:rsid w:val="00E44910"/>
    <w:rsid w:val="00E4528F"/>
    <w:rsid w:val="00E45975"/>
    <w:rsid w:val="00E4679C"/>
    <w:rsid w:val="00E46D3A"/>
    <w:rsid w:val="00E50A30"/>
    <w:rsid w:val="00E50AD0"/>
    <w:rsid w:val="00E52C20"/>
    <w:rsid w:val="00E52DC2"/>
    <w:rsid w:val="00E5497E"/>
    <w:rsid w:val="00E54B6A"/>
    <w:rsid w:val="00E57A1A"/>
    <w:rsid w:val="00E57E70"/>
    <w:rsid w:val="00E57FE9"/>
    <w:rsid w:val="00E60891"/>
    <w:rsid w:val="00E60A0F"/>
    <w:rsid w:val="00E61C82"/>
    <w:rsid w:val="00E62FCA"/>
    <w:rsid w:val="00E635C4"/>
    <w:rsid w:val="00E63910"/>
    <w:rsid w:val="00E645E7"/>
    <w:rsid w:val="00E70799"/>
    <w:rsid w:val="00E7116A"/>
    <w:rsid w:val="00E71C50"/>
    <w:rsid w:val="00E721BC"/>
    <w:rsid w:val="00E72B5D"/>
    <w:rsid w:val="00E745BB"/>
    <w:rsid w:val="00E75265"/>
    <w:rsid w:val="00E756C7"/>
    <w:rsid w:val="00E7636B"/>
    <w:rsid w:val="00E76DE5"/>
    <w:rsid w:val="00E772AF"/>
    <w:rsid w:val="00E8092C"/>
    <w:rsid w:val="00E8169A"/>
    <w:rsid w:val="00E816B1"/>
    <w:rsid w:val="00E82286"/>
    <w:rsid w:val="00E83035"/>
    <w:rsid w:val="00E838C1"/>
    <w:rsid w:val="00E84C3A"/>
    <w:rsid w:val="00E8528F"/>
    <w:rsid w:val="00E856E9"/>
    <w:rsid w:val="00E876BF"/>
    <w:rsid w:val="00E90FF6"/>
    <w:rsid w:val="00E91819"/>
    <w:rsid w:val="00E91A99"/>
    <w:rsid w:val="00E91C73"/>
    <w:rsid w:val="00E91D04"/>
    <w:rsid w:val="00E91F76"/>
    <w:rsid w:val="00E92DDE"/>
    <w:rsid w:val="00E93922"/>
    <w:rsid w:val="00E93CAA"/>
    <w:rsid w:val="00E93FE9"/>
    <w:rsid w:val="00E94FB8"/>
    <w:rsid w:val="00E95E82"/>
    <w:rsid w:val="00E9632B"/>
    <w:rsid w:val="00E96D2F"/>
    <w:rsid w:val="00E97B6D"/>
    <w:rsid w:val="00E97BC2"/>
    <w:rsid w:val="00EA0592"/>
    <w:rsid w:val="00EA0E7C"/>
    <w:rsid w:val="00EA145F"/>
    <w:rsid w:val="00EA1CD6"/>
    <w:rsid w:val="00EA2BE1"/>
    <w:rsid w:val="00EA376B"/>
    <w:rsid w:val="00EA4810"/>
    <w:rsid w:val="00EA5189"/>
    <w:rsid w:val="00EA5A00"/>
    <w:rsid w:val="00EA7AD7"/>
    <w:rsid w:val="00EB197E"/>
    <w:rsid w:val="00EB2B4E"/>
    <w:rsid w:val="00EB2D69"/>
    <w:rsid w:val="00EB3636"/>
    <w:rsid w:val="00EB46FF"/>
    <w:rsid w:val="00EB47D4"/>
    <w:rsid w:val="00EB5127"/>
    <w:rsid w:val="00EB53FD"/>
    <w:rsid w:val="00EB5E7B"/>
    <w:rsid w:val="00EB5E7C"/>
    <w:rsid w:val="00EC06A1"/>
    <w:rsid w:val="00EC1651"/>
    <w:rsid w:val="00EC2E88"/>
    <w:rsid w:val="00EC3DED"/>
    <w:rsid w:val="00EC3E9E"/>
    <w:rsid w:val="00EC423F"/>
    <w:rsid w:val="00EC5305"/>
    <w:rsid w:val="00EC572D"/>
    <w:rsid w:val="00EC612F"/>
    <w:rsid w:val="00EC6FB5"/>
    <w:rsid w:val="00EC7244"/>
    <w:rsid w:val="00EC7A38"/>
    <w:rsid w:val="00ED0FA1"/>
    <w:rsid w:val="00ED1F1A"/>
    <w:rsid w:val="00ED2E3C"/>
    <w:rsid w:val="00ED4F98"/>
    <w:rsid w:val="00ED57CA"/>
    <w:rsid w:val="00ED69AA"/>
    <w:rsid w:val="00ED70AD"/>
    <w:rsid w:val="00EE1036"/>
    <w:rsid w:val="00EE1079"/>
    <w:rsid w:val="00EE1300"/>
    <w:rsid w:val="00EE2288"/>
    <w:rsid w:val="00EE2764"/>
    <w:rsid w:val="00EE32F4"/>
    <w:rsid w:val="00EE36A2"/>
    <w:rsid w:val="00EE3A70"/>
    <w:rsid w:val="00EE5445"/>
    <w:rsid w:val="00EE5675"/>
    <w:rsid w:val="00EE5A7A"/>
    <w:rsid w:val="00EE6B33"/>
    <w:rsid w:val="00EF0001"/>
    <w:rsid w:val="00EF03FB"/>
    <w:rsid w:val="00EF0E50"/>
    <w:rsid w:val="00EF13BA"/>
    <w:rsid w:val="00EF1551"/>
    <w:rsid w:val="00EF1905"/>
    <w:rsid w:val="00EF1F2B"/>
    <w:rsid w:val="00EF33BE"/>
    <w:rsid w:val="00EF40A2"/>
    <w:rsid w:val="00EF42EF"/>
    <w:rsid w:val="00EF5EBB"/>
    <w:rsid w:val="00EF6088"/>
    <w:rsid w:val="00EF619E"/>
    <w:rsid w:val="00F01B2C"/>
    <w:rsid w:val="00F02250"/>
    <w:rsid w:val="00F025CF"/>
    <w:rsid w:val="00F03343"/>
    <w:rsid w:val="00F043C5"/>
    <w:rsid w:val="00F05C7A"/>
    <w:rsid w:val="00F060A4"/>
    <w:rsid w:val="00F06695"/>
    <w:rsid w:val="00F066C9"/>
    <w:rsid w:val="00F104AC"/>
    <w:rsid w:val="00F10E2B"/>
    <w:rsid w:val="00F11BC0"/>
    <w:rsid w:val="00F12052"/>
    <w:rsid w:val="00F13796"/>
    <w:rsid w:val="00F15796"/>
    <w:rsid w:val="00F15F66"/>
    <w:rsid w:val="00F16016"/>
    <w:rsid w:val="00F161BA"/>
    <w:rsid w:val="00F1623E"/>
    <w:rsid w:val="00F16243"/>
    <w:rsid w:val="00F16293"/>
    <w:rsid w:val="00F17342"/>
    <w:rsid w:val="00F173D4"/>
    <w:rsid w:val="00F17DA8"/>
    <w:rsid w:val="00F201C4"/>
    <w:rsid w:val="00F2029C"/>
    <w:rsid w:val="00F203FE"/>
    <w:rsid w:val="00F209F4"/>
    <w:rsid w:val="00F20DCE"/>
    <w:rsid w:val="00F20FF1"/>
    <w:rsid w:val="00F21665"/>
    <w:rsid w:val="00F2203F"/>
    <w:rsid w:val="00F2236A"/>
    <w:rsid w:val="00F22C51"/>
    <w:rsid w:val="00F22E2F"/>
    <w:rsid w:val="00F24119"/>
    <w:rsid w:val="00F25712"/>
    <w:rsid w:val="00F25804"/>
    <w:rsid w:val="00F25CC5"/>
    <w:rsid w:val="00F27B86"/>
    <w:rsid w:val="00F27E21"/>
    <w:rsid w:val="00F3059C"/>
    <w:rsid w:val="00F31294"/>
    <w:rsid w:val="00F31F37"/>
    <w:rsid w:val="00F32260"/>
    <w:rsid w:val="00F32AEA"/>
    <w:rsid w:val="00F32D6A"/>
    <w:rsid w:val="00F32F24"/>
    <w:rsid w:val="00F33502"/>
    <w:rsid w:val="00F3437F"/>
    <w:rsid w:val="00F34AA5"/>
    <w:rsid w:val="00F350F4"/>
    <w:rsid w:val="00F353B9"/>
    <w:rsid w:val="00F358BD"/>
    <w:rsid w:val="00F35D50"/>
    <w:rsid w:val="00F364BE"/>
    <w:rsid w:val="00F36588"/>
    <w:rsid w:val="00F37139"/>
    <w:rsid w:val="00F374CF"/>
    <w:rsid w:val="00F376F5"/>
    <w:rsid w:val="00F37E93"/>
    <w:rsid w:val="00F404E0"/>
    <w:rsid w:val="00F40FDE"/>
    <w:rsid w:val="00F41E08"/>
    <w:rsid w:val="00F429D6"/>
    <w:rsid w:val="00F42DC6"/>
    <w:rsid w:val="00F44361"/>
    <w:rsid w:val="00F45240"/>
    <w:rsid w:val="00F4570D"/>
    <w:rsid w:val="00F45C6F"/>
    <w:rsid w:val="00F45F6E"/>
    <w:rsid w:val="00F46C18"/>
    <w:rsid w:val="00F47CB0"/>
    <w:rsid w:val="00F50D84"/>
    <w:rsid w:val="00F519A7"/>
    <w:rsid w:val="00F51A5B"/>
    <w:rsid w:val="00F52773"/>
    <w:rsid w:val="00F543E3"/>
    <w:rsid w:val="00F55089"/>
    <w:rsid w:val="00F55E7A"/>
    <w:rsid w:val="00F56C38"/>
    <w:rsid w:val="00F56C4F"/>
    <w:rsid w:val="00F56D83"/>
    <w:rsid w:val="00F56F0C"/>
    <w:rsid w:val="00F57D9D"/>
    <w:rsid w:val="00F60222"/>
    <w:rsid w:val="00F612DC"/>
    <w:rsid w:val="00F62379"/>
    <w:rsid w:val="00F62D0E"/>
    <w:rsid w:val="00F64AAA"/>
    <w:rsid w:val="00F65BBC"/>
    <w:rsid w:val="00F678AF"/>
    <w:rsid w:val="00F7033F"/>
    <w:rsid w:val="00F70424"/>
    <w:rsid w:val="00F7083D"/>
    <w:rsid w:val="00F71599"/>
    <w:rsid w:val="00F71E89"/>
    <w:rsid w:val="00F7249F"/>
    <w:rsid w:val="00F75E66"/>
    <w:rsid w:val="00F76254"/>
    <w:rsid w:val="00F76F4E"/>
    <w:rsid w:val="00F80453"/>
    <w:rsid w:val="00F81332"/>
    <w:rsid w:val="00F8282B"/>
    <w:rsid w:val="00F8404A"/>
    <w:rsid w:val="00F8409A"/>
    <w:rsid w:val="00F8410A"/>
    <w:rsid w:val="00F84B33"/>
    <w:rsid w:val="00F8585F"/>
    <w:rsid w:val="00F85CDA"/>
    <w:rsid w:val="00F86A39"/>
    <w:rsid w:val="00F879E1"/>
    <w:rsid w:val="00F908AF"/>
    <w:rsid w:val="00F91AC0"/>
    <w:rsid w:val="00F931BD"/>
    <w:rsid w:val="00F9408D"/>
    <w:rsid w:val="00F946A7"/>
    <w:rsid w:val="00F94B47"/>
    <w:rsid w:val="00F95CAF"/>
    <w:rsid w:val="00F95ECC"/>
    <w:rsid w:val="00F978BF"/>
    <w:rsid w:val="00FA01E3"/>
    <w:rsid w:val="00FA0438"/>
    <w:rsid w:val="00FA1120"/>
    <w:rsid w:val="00FA1FEF"/>
    <w:rsid w:val="00FA3408"/>
    <w:rsid w:val="00FA41A1"/>
    <w:rsid w:val="00FA4801"/>
    <w:rsid w:val="00FA4E40"/>
    <w:rsid w:val="00FA63D0"/>
    <w:rsid w:val="00FA6628"/>
    <w:rsid w:val="00FA6649"/>
    <w:rsid w:val="00FA6755"/>
    <w:rsid w:val="00FA7745"/>
    <w:rsid w:val="00FB094D"/>
    <w:rsid w:val="00FB1DF8"/>
    <w:rsid w:val="00FB3840"/>
    <w:rsid w:val="00FB3DC4"/>
    <w:rsid w:val="00FB50D7"/>
    <w:rsid w:val="00FB5C63"/>
    <w:rsid w:val="00FB64F0"/>
    <w:rsid w:val="00FB6C85"/>
    <w:rsid w:val="00FC006A"/>
    <w:rsid w:val="00FC1A38"/>
    <w:rsid w:val="00FC314F"/>
    <w:rsid w:val="00FC3397"/>
    <w:rsid w:val="00FC3A12"/>
    <w:rsid w:val="00FC46A5"/>
    <w:rsid w:val="00FC4776"/>
    <w:rsid w:val="00FC5A90"/>
    <w:rsid w:val="00FC5AC1"/>
    <w:rsid w:val="00FC6084"/>
    <w:rsid w:val="00FC6211"/>
    <w:rsid w:val="00FC681D"/>
    <w:rsid w:val="00FC6F72"/>
    <w:rsid w:val="00FC7CF9"/>
    <w:rsid w:val="00FD1945"/>
    <w:rsid w:val="00FD2F09"/>
    <w:rsid w:val="00FD3406"/>
    <w:rsid w:val="00FD3578"/>
    <w:rsid w:val="00FD4064"/>
    <w:rsid w:val="00FD47D7"/>
    <w:rsid w:val="00FE15D3"/>
    <w:rsid w:val="00FE1847"/>
    <w:rsid w:val="00FE2E8B"/>
    <w:rsid w:val="00FE2FEA"/>
    <w:rsid w:val="00FE33C5"/>
    <w:rsid w:val="00FE343D"/>
    <w:rsid w:val="00FE3C5D"/>
    <w:rsid w:val="00FE4F4F"/>
    <w:rsid w:val="00FE57C8"/>
    <w:rsid w:val="00FE590A"/>
    <w:rsid w:val="00FE613A"/>
    <w:rsid w:val="00FE62E9"/>
    <w:rsid w:val="00FE78CE"/>
    <w:rsid w:val="00FE7B48"/>
    <w:rsid w:val="00FE7FA4"/>
    <w:rsid w:val="00FF001F"/>
    <w:rsid w:val="00FF05C9"/>
    <w:rsid w:val="00FF0799"/>
    <w:rsid w:val="00FF127E"/>
    <w:rsid w:val="00FF2BFF"/>
    <w:rsid w:val="00FF300F"/>
    <w:rsid w:val="00FF3225"/>
    <w:rsid w:val="00FF43F2"/>
    <w:rsid w:val="00FF49BA"/>
    <w:rsid w:val="00FF4AFF"/>
    <w:rsid w:val="00FF57A5"/>
    <w:rsid w:val="00FF5BDE"/>
    <w:rsid w:val="03B71A22"/>
    <w:rsid w:val="04421B59"/>
    <w:rsid w:val="093FFEFB"/>
    <w:rsid w:val="0D539B47"/>
    <w:rsid w:val="10157C76"/>
    <w:rsid w:val="1277FA0C"/>
    <w:rsid w:val="127AE56D"/>
    <w:rsid w:val="12DD7603"/>
    <w:rsid w:val="143A17AD"/>
    <w:rsid w:val="16BEDD9B"/>
    <w:rsid w:val="17AC8CA1"/>
    <w:rsid w:val="1868EF7D"/>
    <w:rsid w:val="1E98DDEF"/>
    <w:rsid w:val="1EB0EF5F"/>
    <w:rsid w:val="1F92BCEF"/>
    <w:rsid w:val="1FBE2912"/>
    <w:rsid w:val="22E6EB7F"/>
    <w:rsid w:val="236F69CD"/>
    <w:rsid w:val="240B4033"/>
    <w:rsid w:val="2414FA61"/>
    <w:rsid w:val="25B692E6"/>
    <w:rsid w:val="27C5F9C1"/>
    <w:rsid w:val="31CE06D4"/>
    <w:rsid w:val="38BD80EE"/>
    <w:rsid w:val="39448EE3"/>
    <w:rsid w:val="39C8D71A"/>
    <w:rsid w:val="3AC48E91"/>
    <w:rsid w:val="3C92A9E2"/>
    <w:rsid w:val="3C9C8C1B"/>
    <w:rsid w:val="43DC4274"/>
    <w:rsid w:val="44622302"/>
    <w:rsid w:val="4A57C204"/>
    <w:rsid w:val="4A9EA8D5"/>
    <w:rsid w:val="4CE356A5"/>
    <w:rsid w:val="4CF64B02"/>
    <w:rsid w:val="4FE1B497"/>
    <w:rsid w:val="529D7465"/>
    <w:rsid w:val="52E00801"/>
    <w:rsid w:val="56BFA868"/>
    <w:rsid w:val="59093154"/>
    <w:rsid w:val="5937B848"/>
    <w:rsid w:val="5A95AF02"/>
    <w:rsid w:val="5C0166F4"/>
    <w:rsid w:val="5C80CE1D"/>
    <w:rsid w:val="610ED849"/>
    <w:rsid w:val="67FA2EB4"/>
    <w:rsid w:val="6A2C3FB9"/>
    <w:rsid w:val="6B18FE64"/>
    <w:rsid w:val="7015EFF5"/>
    <w:rsid w:val="753BACF2"/>
    <w:rsid w:val="76D25D29"/>
    <w:rsid w:val="79867DF0"/>
    <w:rsid w:val="7BB9565E"/>
    <w:rsid w:val="7CCDE762"/>
    <w:rsid w:val="7CF21100"/>
    <w:rsid w:val="7F3941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0B6EE"/>
  <w15:docId w15:val="{A5A15718-12F0-419D-B77F-E1FE29C6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EB3"/>
    <w:rPr>
      <w:lang w:val="es-ES_tradnl" w:eastAsia="es-ES"/>
    </w:rPr>
  </w:style>
  <w:style w:type="paragraph" w:styleId="Ttulo1">
    <w:name w:val="heading 1"/>
    <w:basedOn w:val="Normal"/>
    <w:next w:val="Normal"/>
    <w:qFormat/>
    <w:pPr>
      <w:keepNext/>
      <w:jc w:val="center"/>
      <w:outlineLvl w:val="0"/>
    </w:pPr>
    <w:rPr>
      <w:rFonts w:ascii="Arial" w:hAnsi="Arial"/>
      <w:b/>
      <w:color w:val="000000"/>
      <w:sz w:val="24"/>
    </w:rPr>
  </w:style>
  <w:style w:type="paragraph" w:styleId="Ttulo2">
    <w:name w:val="heading 2"/>
    <w:basedOn w:val="Normal"/>
    <w:next w:val="Normal"/>
    <w:qFormat/>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pPr>
      <w:keepNext/>
      <w:outlineLvl w:val="2"/>
    </w:pPr>
    <w:rPr>
      <w:rFonts w:ascii="Arial" w:hAnsi="Arial"/>
      <w:b/>
      <w:sz w:val="28"/>
    </w:rPr>
  </w:style>
  <w:style w:type="paragraph" w:styleId="Ttulo4">
    <w:name w:val="heading 4"/>
    <w:basedOn w:val="Normal"/>
    <w:next w:val="Normal"/>
    <w:qFormat/>
    <w:pPr>
      <w:keepNext/>
      <w:jc w:val="both"/>
      <w:outlineLvl w:val="3"/>
    </w:pPr>
    <w:rPr>
      <w:rFonts w:ascii="Arial" w:hAnsi="Arial"/>
      <w:b/>
      <w:sz w:val="28"/>
    </w:rPr>
  </w:style>
  <w:style w:type="paragraph" w:styleId="Ttulo5">
    <w:name w:val="heading 5"/>
    <w:basedOn w:val="Normal"/>
    <w:next w:val="Normal"/>
    <w:qFormat/>
    <w:pPr>
      <w:keepNext/>
      <w:jc w:val="center"/>
      <w:outlineLvl w:val="4"/>
    </w:pPr>
    <w:rPr>
      <w:rFonts w:ascii="Arial" w:hAnsi="Arial"/>
      <w:b/>
      <w:sz w:val="24"/>
      <w:lang w:val="es-CO"/>
    </w:rPr>
  </w:style>
  <w:style w:type="paragraph" w:styleId="Ttulo6">
    <w:name w:val="heading 6"/>
    <w:basedOn w:val="Normal"/>
    <w:next w:val="Normal"/>
    <w:qFormat/>
    <w:pPr>
      <w:keepNext/>
      <w:jc w:val="center"/>
      <w:outlineLvl w:val="5"/>
    </w:pPr>
    <w:rPr>
      <w:rFonts w:ascii="Arial" w:hAnsi="Arial"/>
      <w:sz w:val="24"/>
      <w:lang w:val="es-CO"/>
    </w:rPr>
  </w:style>
  <w:style w:type="paragraph" w:styleId="Ttulo7">
    <w:name w:val="heading 7"/>
    <w:basedOn w:val="Normal"/>
    <w:next w:val="Normal"/>
    <w:qFormat/>
    <w:pPr>
      <w:keepNext/>
      <w:jc w:val="center"/>
      <w:outlineLvl w:val="6"/>
    </w:pPr>
    <w:rPr>
      <w:rFonts w:ascii="Arial" w:hAnsi="Arial"/>
      <w:sz w:val="28"/>
    </w:rPr>
  </w:style>
  <w:style w:type="paragraph" w:styleId="Ttulo8">
    <w:name w:val="heading 8"/>
    <w:basedOn w:val="Normal"/>
    <w:next w:val="Normal"/>
    <w:qFormat/>
    <w:pPr>
      <w:keepNext/>
      <w:outlineLvl w:val="7"/>
    </w:pPr>
    <w:rPr>
      <w:rFonts w:ascii="Arial" w:hAnsi="Arial"/>
      <w:sz w:val="24"/>
    </w:rPr>
  </w:style>
  <w:style w:type="paragraph" w:styleId="Ttulo9">
    <w:name w:val="heading 9"/>
    <w:basedOn w:val="Normal"/>
    <w:next w:val="Normal"/>
    <w:qFormat/>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basedOn w:val="Normal"/>
    <w:pPr>
      <w:jc w:val="both"/>
    </w:pPr>
  </w:style>
  <w:style w:type="paragraph" w:styleId="Textoindependiente3">
    <w:name w:val="Body Text 3"/>
    <w:basedOn w:val="Normal"/>
    <w:rPr>
      <w:rFonts w:ascii="Arial" w:hAnsi="Arial"/>
      <w:sz w:val="24"/>
    </w:rPr>
  </w:style>
  <w:style w:type="paragraph" w:customStyle="1" w:styleId="BodyText20">
    <w:name w:val="Body Text 20"/>
    <w:basedOn w:val="Normal"/>
    <w:pPr>
      <w:overflowPunct w:val="0"/>
      <w:autoSpaceDE w:val="0"/>
      <w:autoSpaceDN w:val="0"/>
      <w:adjustRightInd w:val="0"/>
      <w:jc w:val="both"/>
      <w:textAlignment w:val="baseline"/>
    </w:pPr>
    <w:rPr>
      <w:rFonts w:ascii="Arial" w:hAnsi="Arial"/>
      <w:sz w:val="24"/>
    </w:rPr>
  </w:style>
  <w:style w:type="paragraph" w:customStyle="1" w:styleId="epgrafe">
    <w:name w:val="epígrafe"/>
    <w:basedOn w:val="Normal"/>
    <w:pPr>
      <w:overflowPunct w:val="0"/>
      <w:autoSpaceDE w:val="0"/>
      <w:autoSpaceDN w:val="0"/>
      <w:adjustRightInd w:val="0"/>
      <w:textAlignment w:val="baseline"/>
    </w:pPr>
    <w:rPr>
      <w:rFonts w:ascii="Courier New" w:hAnsi="Courier New"/>
      <w:sz w:val="24"/>
    </w:rPr>
  </w:style>
  <w:style w:type="paragraph" w:customStyle="1" w:styleId="textos">
    <w:name w:val="textos"/>
    <w:basedOn w:val="Normal"/>
    <w:pPr>
      <w:spacing w:before="100" w:after="100"/>
    </w:pPr>
    <w:rPr>
      <w:sz w:val="24"/>
      <w:lang w:val="es-CO"/>
    </w:rPr>
  </w:style>
  <w:style w:type="paragraph" w:customStyle="1" w:styleId="DefinitionTerm">
    <w:name w:val="Definition Term"/>
    <w:basedOn w:val="Normal"/>
    <w:next w:val="Normal"/>
    <w:rPr>
      <w:snapToGrid w:val="0"/>
      <w:sz w:val="24"/>
      <w:lang w:val="es-ES"/>
    </w:rPr>
  </w:style>
  <w:style w:type="character" w:styleId="Textoennegrita">
    <w:name w:val="Strong"/>
    <w:uiPriority w:val="22"/>
    <w:qFormat/>
    <w:rPr>
      <w:b/>
    </w:rPr>
  </w:style>
  <w:style w:type="paragraph" w:styleId="NormalWeb">
    <w:name w:val="Normal (Web)"/>
    <w:basedOn w:val="Normal"/>
    <w:uiPriority w:val="99"/>
    <w:pPr>
      <w:spacing w:before="100" w:after="100"/>
    </w:pPr>
    <w:rPr>
      <w:color w:val="000080"/>
      <w:sz w:val="24"/>
      <w:lang w:val="es-ES"/>
    </w:rPr>
  </w:style>
  <w:style w:type="paragraph" w:styleId="Textodebloque">
    <w:name w:val="Block Text"/>
    <w:basedOn w:val="Normal"/>
    <w:rsid w:val="008C2B46"/>
    <w:pPr>
      <w:widowControl w:val="0"/>
      <w:ind w:left="284" w:right="192"/>
    </w:pPr>
    <w:rPr>
      <w:rFonts w:ascii="Arial" w:hAnsi="Arial"/>
      <w:sz w:val="24"/>
      <w:lang w:val="es-CO"/>
    </w:rPr>
  </w:style>
  <w:style w:type="paragraph" w:customStyle="1" w:styleId="actas">
    <w:name w:val="actas"/>
    <w:basedOn w:val="Normal"/>
    <w:rsid w:val="0002340C"/>
    <w:pPr>
      <w:widowControl w:val="0"/>
      <w:tabs>
        <w:tab w:val="left" w:pos="170"/>
        <w:tab w:val="left" w:pos="340"/>
        <w:tab w:val="left" w:pos="425"/>
        <w:tab w:val="left" w:pos="510"/>
        <w:tab w:val="left" w:pos="680"/>
      </w:tabs>
      <w:spacing w:before="60" w:after="60" w:line="360" w:lineRule="auto"/>
      <w:jc w:val="both"/>
    </w:pPr>
    <w:rPr>
      <w:rFonts w:ascii="Arial" w:hAnsi="Arial"/>
      <w:snapToGrid w:val="0"/>
      <w:kern w:val="24"/>
      <w:sz w:val="24"/>
    </w:rPr>
  </w:style>
  <w:style w:type="paragraph" w:customStyle="1" w:styleId="CarCharChar">
    <w:name w:val="Car Char Char"/>
    <w:basedOn w:val="Normal"/>
    <w:rsid w:val="00F25712"/>
    <w:pPr>
      <w:spacing w:after="160" w:line="240" w:lineRule="exact"/>
    </w:pPr>
    <w:rPr>
      <w:rFonts w:ascii="Arial" w:hAnsi="Arial"/>
      <w:kern w:val="16"/>
      <w:lang w:val="en-US" w:eastAsia="en-US"/>
    </w:rPr>
  </w:style>
  <w:style w:type="paragraph" w:customStyle="1" w:styleId="CarCarCarCarCarCarCar">
    <w:name w:val="Car Car Car Car Car Car Car"/>
    <w:basedOn w:val="Normal"/>
    <w:rsid w:val="00927D3C"/>
    <w:pPr>
      <w:spacing w:after="160" w:line="240" w:lineRule="exact"/>
    </w:pPr>
    <w:rPr>
      <w:rFonts w:ascii="Verdana" w:hAnsi="Verdana"/>
      <w:lang w:val="es-ES" w:eastAsia="en-US"/>
    </w:rPr>
  </w:style>
  <w:style w:type="character" w:customStyle="1" w:styleId="EncabezadoCar">
    <w:name w:val="Encabezado Car"/>
    <w:link w:val="Encabezado"/>
    <w:rsid w:val="00F20DCE"/>
    <w:rPr>
      <w:lang w:val="es-ES_tradnl" w:eastAsia="es-ES"/>
    </w:rPr>
  </w:style>
  <w:style w:type="paragraph" w:styleId="Sinespaciado">
    <w:name w:val="No Spacing"/>
    <w:uiPriority w:val="1"/>
    <w:qFormat/>
    <w:rsid w:val="00F20DCE"/>
    <w:rPr>
      <w:rFonts w:ascii="Arial" w:hAnsi="Arial"/>
      <w:sz w:val="24"/>
      <w:lang w:val="es-CO" w:eastAsia="es-ES"/>
    </w:rPr>
  </w:style>
  <w:style w:type="paragraph" w:customStyle="1" w:styleId="porelcual">
    <w:name w:val="por el cual..."/>
    <w:basedOn w:val="Normal"/>
    <w:rsid w:val="00F20DCE"/>
    <w:pPr>
      <w:tabs>
        <w:tab w:val="left" w:pos="2551"/>
      </w:tabs>
      <w:overflowPunct w:val="0"/>
      <w:autoSpaceDE w:val="0"/>
      <w:autoSpaceDN w:val="0"/>
      <w:adjustRightInd w:val="0"/>
      <w:spacing w:line="240" w:lineRule="atLeast"/>
      <w:jc w:val="center"/>
    </w:pPr>
    <w:rPr>
      <w:rFonts w:ascii="Arial" w:hAnsi="Arial"/>
      <w:color w:val="000000"/>
      <w:lang w:val="en-US"/>
    </w:rPr>
  </w:style>
  <w:style w:type="paragraph" w:customStyle="1" w:styleId="Normal1">
    <w:name w:val="Normal1"/>
    <w:basedOn w:val="Normal"/>
    <w:rsid w:val="00F20DCE"/>
    <w:pPr>
      <w:overflowPunct w:val="0"/>
      <w:autoSpaceDE w:val="0"/>
      <w:autoSpaceDN w:val="0"/>
      <w:adjustRightInd w:val="0"/>
      <w:spacing w:line="400" w:lineRule="atLeast"/>
      <w:jc w:val="both"/>
    </w:pPr>
    <w:rPr>
      <w:rFonts w:ascii="Arial" w:hAnsi="Arial"/>
      <w:color w:val="000000"/>
      <w:sz w:val="28"/>
      <w:lang w:val="en-US"/>
    </w:rPr>
  </w:style>
  <w:style w:type="paragraph" w:customStyle="1" w:styleId="centrarbold">
    <w:name w:val="centrar bold"/>
    <w:basedOn w:val="Normal"/>
    <w:next w:val="Normal"/>
    <w:rsid w:val="00F20DCE"/>
    <w:pPr>
      <w:overflowPunct w:val="0"/>
      <w:autoSpaceDE w:val="0"/>
      <w:autoSpaceDN w:val="0"/>
      <w:adjustRightInd w:val="0"/>
      <w:spacing w:line="400" w:lineRule="atLeast"/>
      <w:jc w:val="center"/>
    </w:pPr>
    <w:rPr>
      <w:rFonts w:ascii="Arial" w:hAnsi="Arial"/>
      <w:b/>
      <w:color w:val="000000"/>
      <w:sz w:val="28"/>
      <w:lang w:val="en-US"/>
    </w:rPr>
  </w:style>
  <w:style w:type="paragraph" w:styleId="Prrafodelista">
    <w:name w:val="List Paragraph"/>
    <w:aliases w:val="Bullets,Normal. Viñetas,Bullet Number,List Paragraph1,lp1,lp11,List Paragraph11,Bullet 1,Use Case List Paragraph,Num Bullet 1,Bullet List,FooterText,titulo 3,Liste 1,References,Bolita,BOLA,BOLADEF,Antes de enumeración,Párrafo de lista2"/>
    <w:basedOn w:val="Normal"/>
    <w:link w:val="PrrafodelistaCar"/>
    <w:uiPriority w:val="34"/>
    <w:qFormat/>
    <w:rsid w:val="00121DA2"/>
    <w:pPr>
      <w:spacing w:after="200" w:line="276" w:lineRule="auto"/>
      <w:ind w:left="720"/>
      <w:contextualSpacing/>
    </w:pPr>
    <w:rPr>
      <w:rFonts w:ascii="Calibri" w:hAnsi="Calibri"/>
      <w:sz w:val="22"/>
      <w:szCs w:val="22"/>
      <w:lang w:val="es-CO" w:eastAsia="es-CO"/>
    </w:rPr>
  </w:style>
  <w:style w:type="paragraph" w:customStyle="1" w:styleId="Default">
    <w:name w:val="Default"/>
    <w:rsid w:val="00121DA2"/>
    <w:pPr>
      <w:autoSpaceDE w:val="0"/>
      <w:autoSpaceDN w:val="0"/>
      <w:adjustRightInd w:val="0"/>
    </w:pPr>
    <w:rPr>
      <w:rFonts w:ascii="Arial" w:hAnsi="Arial" w:cs="Arial"/>
      <w:color w:val="000000"/>
      <w:sz w:val="24"/>
      <w:szCs w:val="24"/>
      <w:lang w:val="es-CO" w:eastAsia="es-CO"/>
    </w:rPr>
  </w:style>
  <w:style w:type="character" w:customStyle="1" w:styleId="st">
    <w:name w:val="st"/>
    <w:rsid w:val="00121DA2"/>
  </w:style>
  <w:style w:type="character" w:styleId="Refdecomentario">
    <w:name w:val="annotation reference"/>
    <w:uiPriority w:val="99"/>
    <w:rsid w:val="002677B0"/>
    <w:rPr>
      <w:sz w:val="16"/>
      <w:szCs w:val="16"/>
    </w:rPr>
  </w:style>
  <w:style w:type="paragraph" w:styleId="Textocomentario">
    <w:name w:val="annotation text"/>
    <w:basedOn w:val="Normal"/>
    <w:link w:val="TextocomentarioCar"/>
    <w:uiPriority w:val="99"/>
    <w:qFormat/>
    <w:rsid w:val="002677B0"/>
  </w:style>
  <w:style w:type="character" w:customStyle="1" w:styleId="TextocomentarioCar">
    <w:name w:val="Texto comentario Car"/>
    <w:link w:val="Textocomentario"/>
    <w:uiPriority w:val="99"/>
    <w:rsid w:val="002677B0"/>
    <w:rPr>
      <w:lang w:val="es-ES_tradnl" w:eastAsia="es-ES"/>
    </w:rPr>
  </w:style>
  <w:style w:type="paragraph" w:styleId="Asuntodelcomentario">
    <w:name w:val="annotation subject"/>
    <w:basedOn w:val="Textocomentario"/>
    <w:next w:val="Textocomentario"/>
    <w:link w:val="AsuntodelcomentarioCar"/>
    <w:rsid w:val="002677B0"/>
    <w:rPr>
      <w:b/>
      <w:bCs/>
    </w:rPr>
  </w:style>
  <w:style w:type="character" w:customStyle="1" w:styleId="AsuntodelcomentarioCar">
    <w:name w:val="Asunto del comentario Car"/>
    <w:link w:val="Asuntodelcomentario"/>
    <w:rsid w:val="002677B0"/>
    <w:rPr>
      <w:b/>
      <w:bCs/>
      <w:lang w:val="es-ES_tradnl" w:eastAsia="es-ES"/>
    </w:rPr>
  </w:style>
  <w:style w:type="paragraph" w:styleId="Textodeglobo">
    <w:name w:val="Balloon Text"/>
    <w:basedOn w:val="Normal"/>
    <w:link w:val="TextodegloboCar"/>
    <w:rsid w:val="002677B0"/>
    <w:rPr>
      <w:rFonts w:ascii="Tahoma" w:hAnsi="Tahoma"/>
      <w:sz w:val="16"/>
      <w:szCs w:val="16"/>
    </w:rPr>
  </w:style>
  <w:style w:type="character" w:customStyle="1" w:styleId="TextodegloboCar">
    <w:name w:val="Texto de globo Car"/>
    <w:link w:val="Textodeglobo"/>
    <w:rsid w:val="002677B0"/>
    <w:rPr>
      <w:rFonts w:ascii="Tahoma" w:hAnsi="Tahoma" w:cs="Tahoma"/>
      <w:sz w:val="16"/>
      <w:szCs w:val="16"/>
      <w:lang w:val="es-ES_tradnl" w:eastAsia="es-ES"/>
    </w:rPr>
  </w:style>
  <w:style w:type="paragraph" w:styleId="Revisin">
    <w:name w:val="Revision"/>
    <w:hidden/>
    <w:uiPriority w:val="99"/>
    <w:semiHidden/>
    <w:rsid w:val="00553115"/>
    <w:rPr>
      <w:lang w:val="es-ES_tradnl" w:eastAsia="es-ES"/>
    </w:rPr>
  </w:style>
  <w:style w:type="table" w:styleId="Tablaconcuadrcula">
    <w:name w:val="Table Grid"/>
    <w:basedOn w:val="Tablanormal"/>
    <w:rsid w:val="00FC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s Car,Normal. Viñetas Car,Bullet Number Car,List Paragraph1 Car,lp1 Car,lp11 Car,List Paragraph11 Car,Bullet 1 Car,Use Case List Paragraph Car,Num Bullet 1 Car,Bullet List Car,FooterText Car,titulo 3 Car,Liste 1 Car,Bolita Car"/>
    <w:link w:val="Prrafodelista"/>
    <w:uiPriority w:val="34"/>
    <w:locked/>
    <w:rsid w:val="00FA63D0"/>
    <w:rPr>
      <w:rFonts w:ascii="Calibri" w:hAnsi="Calibri"/>
      <w:sz w:val="22"/>
      <w:szCs w:val="22"/>
      <w:lang w:val="es-CO" w:eastAsia="es-CO"/>
    </w:rPr>
  </w:style>
  <w:style w:type="character" w:styleId="Hipervnculo">
    <w:name w:val="Hyperlink"/>
    <w:basedOn w:val="Fuentedeprrafopredeter"/>
    <w:uiPriority w:val="99"/>
    <w:semiHidden/>
    <w:unhideWhenUsed/>
    <w:rsid w:val="00C0166E"/>
    <w:rPr>
      <w:color w:val="0000FF"/>
      <w:u w:val="single"/>
    </w:rPr>
  </w:style>
  <w:style w:type="character" w:styleId="Refdenotaalpie">
    <w:name w:val="footnote reference"/>
    <w:basedOn w:val="Fuentedeprrafopredeter"/>
    <w:uiPriority w:val="99"/>
    <w:semiHidden/>
    <w:unhideWhenUsed/>
    <w:qFormat/>
    <w:rsid w:val="00F16243"/>
    <w:rPr>
      <w:vertAlign w:val="superscript"/>
    </w:rPr>
  </w:style>
  <w:style w:type="paragraph" w:customStyle="1" w:styleId="pf0">
    <w:name w:val="pf0"/>
    <w:basedOn w:val="Normal"/>
    <w:rsid w:val="00890737"/>
    <w:pPr>
      <w:spacing w:before="100" w:beforeAutospacing="1" w:after="100" w:afterAutospacing="1"/>
    </w:pPr>
    <w:rPr>
      <w:sz w:val="24"/>
      <w:szCs w:val="24"/>
      <w:lang w:val="es-CO" w:eastAsia="es-CO"/>
    </w:rPr>
  </w:style>
  <w:style w:type="character" w:customStyle="1" w:styleId="cf01">
    <w:name w:val="cf01"/>
    <w:basedOn w:val="Fuentedeprrafopredeter"/>
    <w:rsid w:val="00890737"/>
    <w:rPr>
      <w:rFonts w:ascii="Segoe UI" w:hAnsi="Segoe UI" w:cs="Segoe UI" w:hint="default"/>
      <w:sz w:val="18"/>
      <w:szCs w:val="18"/>
    </w:rPr>
  </w:style>
  <w:style w:type="character" w:customStyle="1" w:styleId="cf11">
    <w:name w:val="cf11"/>
    <w:basedOn w:val="Fuentedeprrafopredeter"/>
    <w:rsid w:val="00890737"/>
    <w:rPr>
      <w:rFonts w:ascii="Segoe UI" w:hAnsi="Segoe UI" w:cs="Segoe UI" w:hint="default"/>
      <w:i/>
      <w:iCs/>
      <w:sz w:val="18"/>
      <w:szCs w:val="18"/>
    </w:rPr>
  </w:style>
  <w:style w:type="character" w:customStyle="1" w:styleId="cf21">
    <w:name w:val="cf21"/>
    <w:basedOn w:val="Fuentedeprrafopredeter"/>
    <w:rsid w:val="00890737"/>
    <w:rPr>
      <w:rFonts w:ascii="Segoe UI" w:hAnsi="Segoe UI" w:cs="Segoe UI" w:hint="default"/>
      <w:b/>
      <w:bCs/>
      <w:i/>
      <w:iCs/>
      <w:sz w:val="18"/>
      <w:szCs w:val="18"/>
    </w:rPr>
  </w:style>
  <w:style w:type="character" w:customStyle="1" w:styleId="s5">
    <w:name w:val="s5"/>
    <w:rsid w:val="003E7E8B"/>
  </w:style>
  <w:style w:type="character" w:styleId="nfasis">
    <w:name w:val="Emphasis"/>
    <w:basedOn w:val="Fuentedeprrafopredeter"/>
    <w:uiPriority w:val="20"/>
    <w:qFormat/>
    <w:rsid w:val="00D16977"/>
    <w:rPr>
      <w:i/>
      <w:iCs/>
    </w:rPr>
  </w:style>
  <w:style w:type="character" w:customStyle="1" w:styleId="PiedepginaCar">
    <w:name w:val="Pie de página Car"/>
    <w:basedOn w:val="Fuentedeprrafopredeter"/>
    <w:link w:val="Piedepgina"/>
    <w:uiPriority w:val="99"/>
    <w:rsid w:val="00AB43D1"/>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432">
      <w:bodyDiv w:val="1"/>
      <w:marLeft w:val="0"/>
      <w:marRight w:val="0"/>
      <w:marTop w:val="0"/>
      <w:marBottom w:val="0"/>
      <w:divBdr>
        <w:top w:val="none" w:sz="0" w:space="0" w:color="auto"/>
        <w:left w:val="none" w:sz="0" w:space="0" w:color="auto"/>
        <w:bottom w:val="none" w:sz="0" w:space="0" w:color="auto"/>
        <w:right w:val="none" w:sz="0" w:space="0" w:color="auto"/>
      </w:divBdr>
    </w:div>
    <w:div w:id="31082168">
      <w:bodyDiv w:val="1"/>
      <w:marLeft w:val="0"/>
      <w:marRight w:val="0"/>
      <w:marTop w:val="0"/>
      <w:marBottom w:val="0"/>
      <w:divBdr>
        <w:top w:val="none" w:sz="0" w:space="0" w:color="auto"/>
        <w:left w:val="none" w:sz="0" w:space="0" w:color="auto"/>
        <w:bottom w:val="none" w:sz="0" w:space="0" w:color="auto"/>
        <w:right w:val="none" w:sz="0" w:space="0" w:color="auto"/>
      </w:divBdr>
    </w:div>
    <w:div w:id="138881369">
      <w:bodyDiv w:val="1"/>
      <w:marLeft w:val="0"/>
      <w:marRight w:val="0"/>
      <w:marTop w:val="0"/>
      <w:marBottom w:val="0"/>
      <w:divBdr>
        <w:top w:val="none" w:sz="0" w:space="0" w:color="auto"/>
        <w:left w:val="none" w:sz="0" w:space="0" w:color="auto"/>
        <w:bottom w:val="none" w:sz="0" w:space="0" w:color="auto"/>
        <w:right w:val="none" w:sz="0" w:space="0" w:color="auto"/>
      </w:divBdr>
    </w:div>
    <w:div w:id="178736936">
      <w:bodyDiv w:val="1"/>
      <w:marLeft w:val="0"/>
      <w:marRight w:val="0"/>
      <w:marTop w:val="0"/>
      <w:marBottom w:val="0"/>
      <w:divBdr>
        <w:top w:val="none" w:sz="0" w:space="0" w:color="auto"/>
        <w:left w:val="none" w:sz="0" w:space="0" w:color="auto"/>
        <w:bottom w:val="none" w:sz="0" w:space="0" w:color="auto"/>
        <w:right w:val="none" w:sz="0" w:space="0" w:color="auto"/>
      </w:divBdr>
    </w:div>
    <w:div w:id="289895443">
      <w:bodyDiv w:val="1"/>
      <w:marLeft w:val="0"/>
      <w:marRight w:val="0"/>
      <w:marTop w:val="0"/>
      <w:marBottom w:val="0"/>
      <w:divBdr>
        <w:top w:val="none" w:sz="0" w:space="0" w:color="auto"/>
        <w:left w:val="none" w:sz="0" w:space="0" w:color="auto"/>
        <w:bottom w:val="none" w:sz="0" w:space="0" w:color="auto"/>
        <w:right w:val="none" w:sz="0" w:space="0" w:color="auto"/>
      </w:divBdr>
      <w:divsChild>
        <w:div w:id="2076195694">
          <w:marLeft w:val="360"/>
          <w:marRight w:val="0"/>
          <w:marTop w:val="0"/>
          <w:marBottom w:val="0"/>
          <w:divBdr>
            <w:top w:val="none" w:sz="0" w:space="0" w:color="auto"/>
            <w:left w:val="none" w:sz="0" w:space="0" w:color="auto"/>
            <w:bottom w:val="none" w:sz="0" w:space="0" w:color="auto"/>
            <w:right w:val="none" w:sz="0" w:space="0" w:color="auto"/>
          </w:divBdr>
        </w:div>
      </w:divsChild>
    </w:div>
    <w:div w:id="306593588">
      <w:bodyDiv w:val="1"/>
      <w:marLeft w:val="0"/>
      <w:marRight w:val="0"/>
      <w:marTop w:val="0"/>
      <w:marBottom w:val="0"/>
      <w:divBdr>
        <w:top w:val="none" w:sz="0" w:space="0" w:color="auto"/>
        <w:left w:val="none" w:sz="0" w:space="0" w:color="auto"/>
        <w:bottom w:val="none" w:sz="0" w:space="0" w:color="auto"/>
        <w:right w:val="none" w:sz="0" w:space="0" w:color="auto"/>
      </w:divBdr>
    </w:div>
    <w:div w:id="338822499">
      <w:bodyDiv w:val="1"/>
      <w:marLeft w:val="0"/>
      <w:marRight w:val="0"/>
      <w:marTop w:val="0"/>
      <w:marBottom w:val="0"/>
      <w:divBdr>
        <w:top w:val="none" w:sz="0" w:space="0" w:color="auto"/>
        <w:left w:val="none" w:sz="0" w:space="0" w:color="auto"/>
        <w:bottom w:val="none" w:sz="0" w:space="0" w:color="auto"/>
        <w:right w:val="none" w:sz="0" w:space="0" w:color="auto"/>
      </w:divBdr>
    </w:div>
    <w:div w:id="372003304">
      <w:bodyDiv w:val="1"/>
      <w:marLeft w:val="0"/>
      <w:marRight w:val="0"/>
      <w:marTop w:val="0"/>
      <w:marBottom w:val="0"/>
      <w:divBdr>
        <w:top w:val="none" w:sz="0" w:space="0" w:color="auto"/>
        <w:left w:val="none" w:sz="0" w:space="0" w:color="auto"/>
        <w:bottom w:val="none" w:sz="0" w:space="0" w:color="auto"/>
        <w:right w:val="none" w:sz="0" w:space="0" w:color="auto"/>
      </w:divBdr>
    </w:div>
    <w:div w:id="390347643">
      <w:bodyDiv w:val="1"/>
      <w:marLeft w:val="0"/>
      <w:marRight w:val="0"/>
      <w:marTop w:val="0"/>
      <w:marBottom w:val="0"/>
      <w:divBdr>
        <w:top w:val="none" w:sz="0" w:space="0" w:color="auto"/>
        <w:left w:val="none" w:sz="0" w:space="0" w:color="auto"/>
        <w:bottom w:val="none" w:sz="0" w:space="0" w:color="auto"/>
        <w:right w:val="none" w:sz="0" w:space="0" w:color="auto"/>
      </w:divBdr>
    </w:div>
    <w:div w:id="453140981">
      <w:bodyDiv w:val="1"/>
      <w:marLeft w:val="0"/>
      <w:marRight w:val="0"/>
      <w:marTop w:val="0"/>
      <w:marBottom w:val="0"/>
      <w:divBdr>
        <w:top w:val="none" w:sz="0" w:space="0" w:color="auto"/>
        <w:left w:val="none" w:sz="0" w:space="0" w:color="auto"/>
        <w:bottom w:val="none" w:sz="0" w:space="0" w:color="auto"/>
        <w:right w:val="none" w:sz="0" w:space="0" w:color="auto"/>
      </w:divBdr>
    </w:div>
    <w:div w:id="563183185">
      <w:bodyDiv w:val="1"/>
      <w:marLeft w:val="0"/>
      <w:marRight w:val="0"/>
      <w:marTop w:val="0"/>
      <w:marBottom w:val="0"/>
      <w:divBdr>
        <w:top w:val="none" w:sz="0" w:space="0" w:color="auto"/>
        <w:left w:val="none" w:sz="0" w:space="0" w:color="auto"/>
        <w:bottom w:val="none" w:sz="0" w:space="0" w:color="auto"/>
        <w:right w:val="none" w:sz="0" w:space="0" w:color="auto"/>
      </w:divBdr>
      <w:divsChild>
        <w:div w:id="1507817741">
          <w:marLeft w:val="0"/>
          <w:marRight w:val="0"/>
          <w:marTop w:val="0"/>
          <w:marBottom w:val="0"/>
          <w:divBdr>
            <w:top w:val="none" w:sz="0" w:space="0" w:color="auto"/>
            <w:left w:val="none" w:sz="0" w:space="0" w:color="auto"/>
            <w:bottom w:val="none" w:sz="0" w:space="0" w:color="auto"/>
            <w:right w:val="none" w:sz="0" w:space="0" w:color="auto"/>
          </w:divBdr>
        </w:div>
        <w:div w:id="2048985238">
          <w:marLeft w:val="0"/>
          <w:marRight w:val="0"/>
          <w:marTop w:val="0"/>
          <w:marBottom w:val="0"/>
          <w:divBdr>
            <w:top w:val="none" w:sz="0" w:space="0" w:color="auto"/>
            <w:left w:val="none" w:sz="0" w:space="0" w:color="auto"/>
            <w:bottom w:val="none" w:sz="0" w:space="0" w:color="auto"/>
            <w:right w:val="none" w:sz="0" w:space="0" w:color="auto"/>
          </w:divBdr>
        </w:div>
      </w:divsChild>
    </w:div>
    <w:div w:id="626162134">
      <w:bodyDiv w:val="1"/>
      <w:marLeft w:val="0"/>
      <w:marRight w:val="0"/>
      <w:marTop w:val="0"/>
      <w:marBottom w:val="0"/>
      <w:divBdr>
        <w:top w:val="none" w:sz="0" w:space="0" w:color="auto"/>
        <w:left w:val="none" w:sz="0" w:space="0" w:color="auto"/>
        <w:bottom w:val="none" w:sz="0" w:space="0" w:color="auto"/>
        <w:right w:val="none" w:sz="0" w:space="0" w:color="auto"/>
      </w:divBdr>
    </w:div>
    <w:div w:id="783156782">
      <w:bodyDiv w:val="1"/>
      <w:marLeft w:val="0"/>
      <w:marRight w:val="0"/>
      <w:marTop w:val="0"/>
      <w:marBottom w:val="0"/>
      <w:divBdr>
        <w:top w:val="none" w:sz="0" w:space="0" w:color="auto"/>
        <w:left w:val="none" w:sz="0" w:space="0" w:color="auto"/>
        <w:bottom w:val="none" w:sz="0" w:space="0" w:color="auto"/>
        <w:right w:val="none" w:sz="0" w:space="0" w:color="auto"/>
      </w:divBdr>
    </w:div>
    <w:div w:id="786706372">
      <w:bodyDiv w:val="1"/>
      <w:marLeft w:val="0"/>
      <w:marRight w:val="0"/>
      <w:marTop w:val="0"/>
      <w:marBottom w:val="0"/>
      <w:divBdr>
        <w:top w:val="none" w:sz="0" w:space="0" w:color="auto"/>
        <w:left w:val="none" w:sz="0" w:space="0" w:color="auto"/>
        <w:bottom w:val="none" w:sz="0" w:space="0" w:color="auto"/>
        <w:right w:val="none" w:sz="0" w:space="0" w:color="auto"/>
      </w:divBdr>
    </w:div>
    <w:div w:id="820195024">
      <w:bodyDiv w:val="1"/>
      <w:marLeft w:val="0"/>
      <w:marRight w:val="0"/>
      <w:marTop w:val="0"/>
      <w:marBottom w:val="0"/>
      <w:divBdr>
        <w:top w:val="none" w:sz="0" w:space="0" w:color="auto"/>
        <w:left w:val="none" w:sz="0" w:space="0" w:color="auto"/>
        <w:bottom w:val="none" w:sz="0" w:space="0" w:color="auto"/>
        <w:right w:val="none" w:sz="0" w:space="0" w:color="auto"/>
      </w:divBdr>
    </w:div>
    <w:div w:id="902570658">
      <w:bodyDiv w:val="1"/>
      <w:marLeft w:val="0"/>
      <w:marRight w:val="0"/>
      <w:marTop w:val="0"/>
      <w:marBottom w:val="0"/>
      <w:divBdr>
        <w:top w:val="none" w:sz="0" w:space="0" w:color="auto"/>
        <w:left w:val="none" w:sz="0" w:space="0" w:color="auto"/>
        <w:bottom w:val="none" w:sz="0" w:space="0" w:color="auto"/>
        <w:right w:val="none" w:sz="0" w:space="0" w:color="auto"/>
      </w:divBdr>
      <w:divsChild>
        <w:div w:id="1392725853">
          <w:marLeft w:val="360"/>
          <w:marRight w:val="0"/>
          <w:marTop w:val="0"/>
          <w:marBottom w:val="0"/>
          <w:divBdr>
            <w:top w:val="none" w:sz="0" w:space="0" w:color="auto"/>
            <w:left w:val="none" w:sz="0" w:space="0" w:color="auto"/>
            <w:bottom w:val="none" w:sz="0" w:space="0" w:color="auto"/>
            <w:right w:val="none" w:sz="0" w:space="0" w:color="auto"/>
          </w:divBdr>
        </w:div>
      </w:divsChild>
    </w:div>
    <w:div w:id="1034962213">
      <w:bodyDiv w:val="1"/>
      <w:marLeft w:val="0"/>
      <w:marRight w:val="0"/>
      <w:marTop w:val="0"/>
      <w:marBottom w:val="0"/>
      <w:divBdr>
        <w:top w:val="none" w:sz="0" w:space="0" w:color="auto"/>
        <w:left w:val="none" w:sz="0" w:space="0" w:color="auto"/>
        <w:bottom w:val="none" w:sz="0" w:space="0" w:color="auto"/>
        <w:right w:val="none" w:sz="0" w:space="0" w:color="auto"/>
      </w:divBdr>
    </w:div>
    <w:div w:id="1055199140">
      <w:bodyDiv w:val="1"/>
      <w:marLeft w:val="0"/>
      <w:marRight w:val="0"/>
      <w:marTop w:val="0"/>
      <w:marBottom w:val="0"/>
      <w:divBdr>
        <w:top w:val="none" w:sz="0" w:space="0" w:color="auto"/>
        <w:left w:val="none" w:sz="0" w:space="0" w:color="auto"/>
        <w:bottom w:val="none" w:sz="0" w:space="0" w:color="auto"/>
        <w:right w:val="none" w:sz="0" w:space="0" w:color="auto"/>
      </w:divBdr>
    </w:div>
    <w:div w:id="1084255643">
      <w:bodyDiv w:val="1"/>
      <w:marLeft w:val="0"/>
      <w:marRight w:val="0"/>
      <w:marTop w:val="0"/>
      <w:marBottom w:val="0"/>
      <w:divBdr>
        <w:top w:val="none" w:sz="0" w:space="0" w:color="auto"/>
        <w:left w:val="none" w:sz="0" w:space="0" w:color="auto"/>
        <w:bottom w:val="none" w:sz="0" w:space="0" w:color="auto"/>
        <w:right w:val="none" w:sz="0" w:space="0" w:color="auto"/>
      </w:divBdr>
    </w:div>
    <w:div w:id="1136607410">
      <w:bodyDiv w:val="1"/>
      <w:marLeft w:val="0"/>
      <w:marRight w:val="0"/>
      <w:marTop w:val="0"/>
      <w:marBottom w:val="0"/>
      <w:divBdr>
        <w:top w:val="none" w:sz="0" w:space="0" w:color="auto"/>
        <w:left w:val="none" w:sz="0" w:space="0" w:color="auto"/>
        <w:bottom w:val="none" w:sz="0" w:space="0" w:color="auto"/>
        <w:right w:val="none" w:sz="0" w:space="0" w:color="auto"/>
      </w:divBdr>
    </w:div>
    <w:div w:id="1249119055">
      <w:bodyDiv w:val="1"/>
      <w:marLeft w:val="0"/>
      <w:marRight w:val="0"/>
      <w:marTop w:val="0"/>
      <w:marBottom w:val="0"/>
      <w:divBdr>
        <w:top w:val="none" w:sz="0" w:space="0" w:color="auto"/>
        <w:left w:val="none" w:sz="0" w:space="0" w:color="auto"/>
        <w:bottom w:val="none" w:sz="0" w:space="0" w:color="auto"/>
        <w:right w:val="none" w:sz="0" w:space="0" w:color="auto"/>
      </w:divBdr>
    </w:div>
    <w:div w:id="1285891560">
      <w:bodyDiv w:val="1"/>
      <w:marLeft w:val="0"/>
      <w:marRight w:val="0"/>
      <w:marTop w:val="0"/>
      <w:marBottom w:val="0"/>
      <w:divBdr>
        <w:top w:val="none" w:sz="0" w:space="0" w:color="auto"/>
        <w:left w:val="none" w:sz="0" w:space="0" w:color="auto"/>
        <w:bottom w:val="none" w:sz="0" w:space="0" w:color="auto"/>
        <w:right w:val="none" w:sz="0" w:space="0" w:color="auto"/>
      </w:divBdr>
    </w:div>
    <w:div w:id="1311984004">
      <w:bodyDiv w:val="1"/>
      <w:marLeft w:val="0"/>
      <w:marRight w:val="0"/>
      <w:marTop w:val="0"/>
      <w:marBottom w:val="0"/>
      <w:divBdr>
        <w:top w:val="none" w:sz="0" w:space="0" w:color="auto"/>
        <w:left w:val="none" w:sz="0" w:space="0" w:color="auto"/>
        <w:bottom w:val="none" w:sz="0" w:space="0" w:color="auto"/>
        <w:right w:val="none" w:sz="0" w:space="0" w:color="auto"/>
      </w:divBdr>
    </w:div>
    <w:div w:id="1364478008">
      <w:bodyDiv w:val="1"/>
      <w:marLeft w:val="0"/>
      <w:marRight w:val="0"/>
      <w:marTop w:val="0"/>
      <w:marBottom w:val="0"/>
      <w:divBdr>
        <w:top w:val="none" w:sz="0" w:space="0" w:color="auto"/>
        <w:left w:val="none" w:sz="0" w:space="0" w:color="auto"/>
        <w:bottom w:val="none" w:sz="0" w:space="0" w:color="auto"/>
        <w:right w:val="none" w:sz="0" w:space="0" w:color="auto"/>
      </w:divBdr>
    </w:div>
    <w:div w:id="1367366382">
      <w:bodyDiv w:val="1"/>
      <w:marLeft w:val="0"/>
      <w:marRight w:val="0"/>
      <w:marTop w:val="0"/>
      <w:marBottom w:val="0"/>
      <w:divBdr>
        <w:top w:val="none" w:sz="0" w:space="0" w:color="auto"/>
        <w:left w:val="none" w:sz="0" w:space="0" w:color="auto"/>
        <w:bottom w:val="none" w:sz="0" w:space="0" w:color="auto"/>
        <w:right w:val="none" w:sz="0" w:space="0" w:color="auto"/>
      </w:divBdr>
    </w:div>
    <w:div w:id="1391879283">
      <w:bodyDiv w:val="1"/>
      <w:marLeft w:val="0"/>
      <w:marRight w:val="0"/>
      <w:marTop w:val="0"/>
      <w:marBottom w:val="0"/>
      <w:divBdr>
        <w:top w:val="none" w:sz="0" w:space="0" w:color="auto"/>
        <w:left w:val="none" w:sz="0" w:space="0" w:color="auto"/>
        <w:bottom w:val="none" w:sz="0" w:space="0" w:color="auto"/>
        <w:right w:val="none" w:sz="0" w:space="0" w:color="auto"/>
      </w:divBdr>
    </w:div>
    <w:div w:id="1448429161">
      <w:bodyDiv w:val="1"/>
      <w:marLeft w:val="0"/>
      <w:marRight w:val="0"/>
      <w:marTop w:val="0"/>
      <w:marBottom w:val="0"/>
      <w:divBdr>
        <w:top w:val="none" w:sz="0" w:space="0" w:color="auto"/>
        <w:left w:val="none" w:sz="0" w:space="0" w:color="auto"/>
        <w:bottom w:val="none" w:sz="0" w:space="0" w:color="auto"/>
        <w:right w:val="none" w:sz="0" w:space="0" w:color="auto"/>
      </w:divBdr>
    </w:div>
    <w:div w:id="1561281541">
      <w:bodyDiv w:val="1"/>
      <w:marLeft w:val="0"/>
      <w:marRight w:val="0"/>
      <w:marTop w:val="0"/>
      <w:marBottom w:val="0"/>
      <w:divBdr>
        <w:top w:val="none" w:sz="0" w:space="0" w:color="auto"/>
        <w:left w:val="none" w:sz="0" w:space="0" w:color="auto"/>
        <w:bottom w:val="none" w:sz="0" w:space="0" w:color="auto"/>
        <w:right w:val="none" w:sz="0" w:space="0" w:color="auto"/>
      </w:divBdr>
    </w:div>
    <w:div w:id="1643657967">
      <w:bodyDiv w:val="1"/>
      <w:marLeft w:val="0"/>
      <w:marRight w:val="0"/>
      <w:marTop w:val="0"/>
      <w:marBottom w:val="0"/>
      <w:divBdr>
        <w:top w:val="none" w:sz="0" w:space="0" w:color="auto"/>
        <w:left w:val="none" w:sz="0" w:space="0" w:color="auto"/>
        <w:bottom w:val="none" w:sz="0" w:space="0" w:color="auto"/>
        <w:right w:val="none" w:sz="0" w:space="0" w:color="auto"/>
      </w:divBdr>
    </w:div>
    <w:div w:id="1701281195">
      <w:bodyDiv w:val="1"/>
      <w:marLeft w:val="0"/>
      <w:marRight w:val="0"/>
      <w:marTop w:val="0"/>
      <w:marBottom w:val="0"/>
      <w:divBdr>
        <w:top w:val="none" w:sz="0" w:space="0" w:color="auto"/>
        <w:left w:val="none" w:sz="0" w:space="0" w:color="auto"/>
        <w:bottom w:val="none" w:sz="0" w:space="0" w:color="auto"/>
        <w:right w:val="none" w:sz="0" w:space="0" w:color="auto"/>
      </w:divBdr>
      <w:divsChild>
        <w:div w:id="1240793434">
          <w:marLeft w:val="0"/>
          <w:marRight w:val="0"/>
          <w:marTop w:val="0"/>
          <w:marBottom w:val="0"/>
          <w:divBdr>
            <w:top w:val="none" w:sz="0" w:space="0" w:color="auto"/>
            <w:left w:val="none" w:sz="0" w:space="0" w:color="auto"/>
            <w:bottom w:val="none" w:sz="0" w:space="0" w:color="auto"/>
            <w:right w:val="none" w:sz="0" w:space="0" w:color="auto"/>
          </w:divBdr>
          <w:divsChild>
            <w:div w:id="103159141">
              <w:marLeft w:val="0"/>
              <w:marRight w:val="0"/>
              <w:marTop w:val="0"/>
              <w:marBottom w:val="0"/>
              <w:divBdr>
                <w:top w:val="none" w:sz="0" w:space="0" w:color="auto"/>
                <w:left w:val="none" w:sz="0" w:space="0" w:color="auto"/>
                <w:bottom w:val="none" w:sz="0" w:space="0" w:color="auto"/>
                <w:right w:val="none" w:sz="0" w:space="0" w:color="auto"/>
              </w:divBdr>
            </w:div>
            <w:div w:id="581838378">
              <w:marLeft w:val="0"/>
              <w:marRight w:val="0"/>
              <w:marTop w:val="0"/>
              <w:marBottom w:val="0"/>
              <w:divBdr>
                <w:top w:val="none" w:sz="0" w:space="0" w:color="auto"/>
                <w:left w:val="none" w:sz="0" w:space="0" w:color="auto"/>
                <w:bottom w:val="none" w:sz="0" w:space="0" w:color="auto"/>
                <w:right w:val="none" w:sz="0" w:space="0" w:color="auto"/>
              </w:divBdr>
            </w:div>
            <w:div w:id="636688834">
              <w:marLeft w:val="0"/>
              <w:marRight w:val="0"/>
              <w:marTop w:val="0"/>
              <w:marBottom w:val="0"/>
              <w:divBdr>
                <w:top w:val="none" w:sz="0" w:space="0" w:color="auto"/>
                <w:left w:val="none" w:sz="0" w:space="0" w:color="auto"/>
                <w:bottom w:val="none" w:sz="0" w:space="0" w:color="auto"/>
                <w:right w:val="none" w:sz="0" w:space="0" w:color="auto"/>
              </w:divBdr>
            </w:div>
            <w:div w:id="891110764">
              <w:marLeft w:val="0"/>
              <w:marRight w:val="0"/>
              <w:marTop w:val="0"/>
              <w:marBottom w:val="0"/>
              <w:divBdr>
                <w:top w:val="none" w:sz="0" w:space="0" w:color="auto"/>
                <w:left w:val="none" w:sz="0" w:space="0" w:color="auto"/>
                <w:bottom w:val="none" w:sz="0" w:space="0" w:color="auto"/>
                <w:right w:val="none" w:sz="0" w:space="0" w:color="auto"/>
              </w:divBdr>
            </w:div>
            <w:div w:id="951942184">
              <w:marLeft w:val="0"/>
              <w:marRight w:val="0"/>
              <w:marTop w:val="0"/>
              <w:marBottom w:val="0"/>
              <w:divBdr>
                <w:top w:val="none" w:sz="0" w:space="0" w:color="auto"/>
                <w:left w:val="none" w:sz="0" w:space="0" w:color="auto"/>
                <w:bottom w:val="none" w:sz="0" w:space="0" w:color="auto"/>
                <w:right w:val="none" w:sz="0" w:space="0" w:color="auto"/>
              </w:divBdr>
            </w:div>
            <w:div w:id="1142313864">
              <w:marLeft w:val="0"/>
              <w:marRight w:val="0"/>
              <w:marTop w:val="0"/>
              <w:marBottom w:val="0"/>
              <w:divBdr>
                <w:top w:val="none" w:sz="0" w:space="0" w:color="auto"/>
                <w:left w:val="none" w:sz="0" w:space="0" w:color="auto"/>
                <w:bottom w:val="none" w:sz="0" w:space="0" w:color="auto"/>
                <w:right w:val="none" w:sz="0" w:space="0" w:color="auto"/>
              </w:divBdr>
            </w:div>
            <w:div w:id="1447389091">
              <w:marLeft w:val="0"/>
              <w:marRight w:val="0"/>
              <w:marTop w:val="0"/>
              <w:marBottom w:val="0"/>
              <w:divBdr>
                <w:top w:val="none" w:sz="0" w:space="0" w:color="auto"/>
                <w:left w:val="none" w:sz="0" w:space="0" w:color="auto"/>
                <w:bottom w:val="none" w:sz="0" w:space="0" w:color="auto"/>
                <w:right w:val="none" w:sz="0" w:space="0" w:color="auto"/>
              </w:divBdr>
            </w:div>
            <w:div w:id="164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478">
      <w:bodyDiv w:val="1"/>
      <w:marLeft w:val="0"/>
      <w:marRight w:val="0"/>
      <w:marTop w:val="0"/>
      <w:marBottom w:val="0"/>
      <w:divBdr>
        <w:top w:val="none" w:sz="0" w:space="0" w:color="auto"/>
        <w:left w:val="none" w:sz="0" w:space="0" w:color="auto"/>
        <w:bottom w:val="none" w:sz="0" w:space="0" w:color="auto"/>
        <w:right w:val="none" w:sz="0" w:space="0" w:color="auto"/>
      </w:divBdr>
    </w:div>
    <w:div w:id="1754620574">
      <w:bodyDiv w:val="1"/>
      <w:marLeft w:val="0"/>
      <w:marRight w:val="0"/>
      <w:marTop w:val="0"/>
      <w:marBottom w:val="0"/>
      <w:divBdr>
        <w:top w:val="none" w:sz="0" w:space="0" w:color="auto"/>
        <w:left w:val="none" w:sz="0" w:space="0" w:color="auto"/>
        <w:bottom w:val="none" w:sz="0" w:space="0" w:color="auto"/>
        <w:right w:val="none" w:sz="0" w:space="0" w:color="auto"/>
      </w:divBdr>
    </w:div>
    <w:div w:id="1852987356">
      <w:bodyDiv w:val="1"/>
      <w:marLeft w:val="0"/>
      <w:marRight w:val="0"/>
      <w:marTop w:val="0"/>
      <w:marBottom w:val="0"/>
      <w:divBdr>
        <w:top w:val="none" w:sz="0" w:space="0" w:color="auto"/>
        <w:left w:val="none" w:sz="0" w:space="0" w:color="auto"/>
        <w:bottom w:val="none" w:sz="0" w:space="0" w:color="auto"/>
        <w:right w:val="none" w:sz="0" w:space="0" w:color="auto"/>
      </w:divBdr>
    </w:div>
    <w:div w:id="1884630786">
      <w:bodyDiv w:val="1"/>
      <w:marLeft w:val="0"/>
      <w:marRight w:val="0"/>
      <w:marTop w:val="0"/>
      <w:marBottom w:val="0"/>
      <w:divBdr>
        <w:top w:val="none" w:sz="0" w:space="0" w:color="auto"/>
        <w:left w:val="none" w:sz="0" w:space="0" w:color="auto"/>
        <w:bottom w:val="none" w:sz="0" w:space="0" w:color="auto"/>
        <w:right w:val="none" w:sz="0" w:space="0" w:color="auto"/>
      </w:divBdr>
    </w:div>
    <w:div w:id="2017531306">
      <w:bodyDiv w:val="1"/>
      <w:marLeft w:val="0"/>
      <w:marRight w:val="0"/>
      <w:marTop w:val="0"/>
      <w:marBottom w:val="0"/>
      <w:divBdr>
        <w:top w:val="none" w:sz="0" w:space="0" w:color="auto"/>
        <w:left w:val="none" w:sz="0" w:space="0" w:color="auto"/>
        <w:bottom w:val="none" w:sz="0" w:space="0" w:color="auto"/>
        <w:right w:val="none" w:sz="0" w:space="0" w:color="auto"/>
      </w:divBdr>
    </w:div>
    <w:div w:id="2071923711">
      <w:bodyDiv w:val="1"/>
      <w:marLeft w:val="0"/>
      <w:marRight w:val="0"/>
      <w:marTop w:val="0"/>
      <w:marBottom w:val="0"/>
      <w:divBdr>
        <w:top w:val="none" w:sz="0" w:space="0" w:color="auto"/>
        <w:left w:val="none" w:sz="0" w:space="0" w:color="auto"/>
        <w:bottom w:val="none" w:sz="0" w:space="0" w:color="auto"/>
        <w:right w:val="none" w:sz="0" w:space="0" w:color="auto"/>
      </w:divBdr>
    </w:div>
    <w:div w:id="2104839274">
      <w:bodyDiv w:val="1"/>
      <w:marLeft w:val="0"/>
      <w:marRight w:val="0"/>
      <w:marTop w:val="0"/>
      <w:marBottom w:val="0"/>
      <w:divBdr>
        <w:top w:val="none" w:sz="0" w:space="0" w:color="auto"/>
        <w:left w:val="none" w:sz="0" w:space="0" w:color="auto"/>
        <w:bottom w:val="none" w:sz="0" w:space="0" w:color="auto"/>
        <w:right w:val="none" w:sz="0" w:space="0" w:color="auto"/>
      </w:divBdr>
      <w:divsChild>
        <w:div w:id="643898917">
          <w:marLeft w:val="0"/>
          <w:marRight w:val="0"/>
          <w:marTop w:val="0"/>
          <w:marBottom w:val="0"/>
          <w:divBdr>
            <w:top w:val="none" w:sz="0" w:space="0" w:color="auto"/>
            <w:left w:val="none" w:sz="0" w:space="0" w:color="auto"/>
            <w:bottom w:val="none" w:sz="0" w:space="0" w:color="auto"/>
            <w:right w:val="none" w:sz="0" w:space="0" w:color="auto"/>
          </w:divBdr>
        </w:div>
        <w:div w:id="1918394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57EDA5C5014D4E9677C1E68953FB3C" ma:contentTypeVersion="11" ma:contentTypeDescription="Crear nuevo documento." ma:contentTypeScope="" ma:versionID="c7ebffba76808fc971e564d1a0f9e5b6">
  <xsd:schema xmlns:xsd="http://www.w3.org/2001/XMLSchema" xmlns:xs="http://www.w3.org/2001/XMLSchema" xmlns:p="http://schemas.microsoft.com/office/2006/metadata/properties" xmlns:ns3="fcb709f8-2b29-4ea2-bf68-159fd443d14b" targetNamespace="http://schemas.microsoft.com/office/2006/metadata/properties" ma:root="true" ma:fieldsID="6615f70e16e24e8dfba5c8a5797088eb" ns3:_="">
    <xsd:import namespace="fcb709f8-2b29-4ea2-bf68-159fd443d1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709f8-2b29-4ea2-bf68-159fd443d1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b709f8-2b29-4ea2-bf68-159fd443d14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D197-FCB5-4FB0-9EE2-0776F597B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709f8-2b29-4ea2-bf68-159fd443d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18D71-C0EE-490E-9CE3-6F3191AC0F3D}">
  <ds:schemaRefs>
    <ds:schemaRef ds:uri="http://schemas.microsoft.com/sharepoint/v3/contenttype/forms"/>
  </ds:schemaRefs>
</ds:datastoreItem>
</file>

<file path=customXml/itemProps3.xml><?xml version="1.0" encoding="utf-8"?>
<ds:datastoreItem xmlns:ds="http://schemas.openxmlformats.org/officeDocument/2006/customXml" ds:itemID="{86715C65-0A50-4694-92D8-D358867F1F3B}">
  <ds:schemaRefs>
    <ds:schemaRef ds:uri="http://schemas.microsoft.com/office/2006/metadata/properties"/>
    <ds:schemaRef ds:uri="http://schemas.microsoft.com/office/infopath/2007/PartnerControls"/>
    <ds:schemaRef ds:uri="fcb709f8-2b29-4ea2-bf68-159fd443d14b"/>
  </ds:schemaRefs>
</ds:datastoreItem>
</file>

<file path=customXml/itemProps4.xml><?xml version="1.0" encoding="utf-8"?>
<ds:datastoreItem xmlns:ds="http://schemas.openxmlformats.org/officeDocument/2006/customXml" ds:itemID="{9AD6545D-A07A-43B0-814B-07CC11ED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~wd09.tmp</Template>
  <TotalTime>3</TotalTime>
  <Pages>8</Pages>
  <Words>3342</Words>
  <Characters>18387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María José Martínez Corena</cp:lastModifiedBy>
  <cp:revision>5</cp:revision>
  <cp:lastPrinted>2024-12-10T20:12:00Z</cp:lastPrinted>
  <dcterms:created xsi:type="dcterms:W3CDTF">2025-04-09T14:40:00Z</dcterms:created>
  <dcterms:modified xsi:type="dcterms:W3CDTF">2025-04-09T14:43:00Z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0x010100D757EDA5C5014D4E9677C1E68953FB3C</vt:lpwstr>
  </property>
</Properties>
</file>