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92F6DD4" w14:textId="77777777" w:rsidR="00F616AD" w:rsidRPr="00F616AD" w:rsidRDefault="00F616AD" w:rsidP="00F616AD">
      <w:pPr>
        <w:tabs>
          <w:tab w:val="left" w:pos="1005"/>
          <w:tab w:val="center" w:pos="4759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>
        <w:rPr>
          <w:rFonts w:ascii="Arial Narrow" w:eastAsia="Times New Roman" w:hAnsi="Arial Narrow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A213E" wp14:editId="40CA27F5">
                <wp:simplePos x="0" y="0"/>
                <wp:positionH relativeFrom="column">
                  <wp:posOffset>1567815</wp:posOffset>
                </wp:positionH>
                <wp:positionV relativeFrom="paragraph">
                  <wp:posOffset>3481705</wp:posOffset>
                </wp:positionV>
                <wp:extent cx="5019675" cy="1571625"/>
                <wp:effectExtent l="0" t="0" r="0" b="9525"/>
                <wp:wrapSquare wrapText="bothSides"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967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3783AC62" w14:textId="77777777" w:rsidR="005951CD" w:rsidRDefault="005951CD" w:rsidP="003170BB">
                            <w:pPr>
                              <w:jc w:val="center"/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                       I</w:t>
                            </w:r>
                            <w:r w:rsidRPr="00AC735A"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NFORME </w:t>
                            </w:r>
                            <w:r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SEGUIMIENTO A SIGEP </w:t>
                            </w:r>
                          </w:p>
                          <w:p w14:paraId="5178FE8C" w14:textId="77777777" w:rsidR="005951CD" w:rsidRDefault="005951CD" w:rsidP="00A6225E">
                            <w:pPr>
                              <w:jc w:val="right"/>
                              <w:rPr>
                                <w:rFonts w:ascii="Futura Std Bold" w:hAnsi="Futura Std Bold"/>
                                <w:color w:val="FFFFFF"/>
                                <w:szCs w:val="32"/>
                              </w:rPr>
                            </w:pPr>
                            <w:r>
                              <w:rPr>
                                <w:rFonts w:ascii="Futura Std Bold" w:hAnsi="Futura Std Bold"/>
                                <w:color w:val="FFFFFF"/>
                                <w:szCs w:val="32"/>
                              </w:rPr>
                              <w:t xml:space="preserve">                               OCTUBRE - DICIEMBRE 2017</w:t>
                            </w:r>
                          </w:p>
                          <w:p w14:paraId="29CA1D9F" w14:textId="77777777" w:rsidR="005951CD" w:rsidRPr="00F12D0A" w:rsidRDefault="005951CD" w:rsidP="00A6225E">
                            <w:pPr>
                              <w:jc w:val="right"/>
                              <w:rPr>
                                <w:rFonts w:ascii="Futura Std Bold" w:hAnsi="Futura Std Bold"/>
                                <w:color w:val="FFFFFF"/>
                                <w:szCs w:val="32"/>
                              </w:rPr>
                            </w:pPr>
                            <w:r>
                              <w:rPr>
                                <w:rFonts w:ascii="Futura Std Bold" w:hAnsi="Futura Std Bold"/>
                                <w:color w:val="FFFFFF"/>
                                <w:szCs w:val="32"/>
                              </w:rPr>
                              <w:t xml:space="preserve">ENERO - MAYO 2018                                              </w:t>
                            </w:r>
                          </w:p>
                          <w:p w14:paraId="49DF31A8" w14:textId="77777777" w:rsidR="005951CD" w:rsidRDefault="005951CD" w:rsidP="00F616AD">
                            <w:pPr>
                              <w:jc w:val="right"/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1280CC28" w14:textId="77777777" w:rsidR="005951CD" w:rsidRPr="007B4F82" w:rsidRDefault="005951CD" w:rsidP="00A6225E">
                            <w:pPr>
                              <w:rPr>
                                <w:rFonts w:ascii="Futura Std Medium Oblique" w:hAnsi="Futura Std Medium Oblique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3AA213E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123.45pt;margin-top:274.15pt;width:395.2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" filled="f" stroked="f">
                <v:path arrowok="t"/>
                <v:textbox>
                  <w:txbxContent>
                    <w:p w14:paraId="3783AC62" w14:textId="77777777" w:rsidR="005951CD" w:rsidRDefault="005951CD" w:rsidP="003170BB">
                      <w:pPr>
                        <w:jc w:val="center"/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                       I</w:t>
                      </w:r>
                      <w:r w:rsidRPr="00AC735A"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NFORME </w:t>
                      </w:r>
                      <w:r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SEGUIMIENTO A SIGEP </w:t>
                      </w:r>
                    </w:p>
                    <w:p w14:paraId="5178FE8C" w14:textId="77777777" w:rsidR="005951CD" w:rsidRDefault="005951CD" w:rsidP="00A6225E">
                      <w:pPr>
                        <w:jc w:val="right"/>
                        <w:rPr>
                          <w:rFonts w:ascii="Futura Std Bold" w:hAnsi="Futura Std Bold"/>
                          <w:color w:val="FFFFFF"/>
                          <w:szCs w:val="32"/>
                        </w:rPr>
                      </w:pPr>
                      <w:r>
                        <w:rPr>
                          <w:rFonts w:ascii="Futura Std Bold" w:hAnsi="Futura Std Bold"/>
                          <w:color w:val="FFFFFF"/>
                          <w:szCs w:val="32"/>
                        </w:rPr>
                        <w:t xml:space="preserve">                               OCTUBRE - DICIEMBRE 2017</w:t>
                      </w:r>
                    </w:p>
                    <w:p w14:paraId="29CA1D9F" w14:textId="77777777" w:rsidR="005951CD" w:rsidRPr="00F12D0A" w:rsidRDefault="005951CD" w:rsidP="00A6225E">
                      <w:pPr>
                        <w:jc w:val="right"/>
                        <w:rPr>
                          <w:rFonts w:ascii="Futura Std Bold" w:hAnsi="Futura Std Bold"/>
                          <w:color w:val="FFFFFF"/>
                          <w:szCs w:val="32"/>
                        </w:rPr>
                      </w:pPr>
                      <w:r>
                        <w:rPr>
                          <w:rFonts w:ascii="Futura Std Bold" w:hAnsi="Futura Std Bold"/>
                          <w:color w:val="FFFFFF"/>
                          <w:szCs w:val="32"/>
                        </w:rPr>
                        <w:t xml:space="preserve">ENERO - MAYO 2018                                              </w:t>
                      </w:r>
                    </w:p>
                    <w:p w14:paraId="49DF31A8" w14:textId="77777777" w:rsidR="005951CD" w:rsidRDefault="005951CD" w:rsidP="00F616AD">
                      <w:pPr>
                        <w:jc w:val="right"/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</w:pPr>
                    </w:p>
                    <w:p w14:paraId="1280CC28" w14:textId="77777777" w:rsidR="005951CD" w:rsidRPr="007B4F82" w:rsidRDefault="005951CD" w:rsidP="00A6225E">
                      <w:pPr>
                        <w:rPr>
                          <w:rFonts w:ascii="Futura Std Medium Oblique" w:hAnsi="Futura Std Medium Oblique"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eastAsia="Times New Roman" w:hAnsi="Arial Narrow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BB314" wp14:editId="0CC1CE46">
                <wp:simplePos x="0" y="0"/>
                <wp:positionH relativeFrom="column">
                  <wp:posOffset>571500</wp:posOffset>
                </wp:positionH>
                <wp:positionV relativeFrom="paragraph">
                  <wp:posOffset>8129270</wp:posOffset>
                </wp:positionV>
                <wp:extent cx="5372100" cy="1028700"/>
                <wp:effectExtent l="0" t="0" r="0" b="0"/>
                <wp:wrapSquare wrapText="bothSides"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0972EF3B" w14:textId="77777777" w:rsidR="005951CD" w:rsidRPr="007B4F82" w:rsidRDefault="005951CD" w:rsidP="00F616AD">
                            <w:pPr>
                              <w:ind w:left="4248"/>
                              <w:rPr>
                                <w:rFonts w:ascii="Futura Std Medium Oblique" w:hAnsi="Futura Std Medium Oblique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utura Std Book" w:hAnsi="Futura Std Book"/>
                                <w:color w:val="7F7F7F"/>
                                <w:sz w:val="28"/>
                                <w:szCs w:val="28"/>
                              </w:rPr>
                              <w:t>Oficina de Control Interno</w:t>
                            </w:r>
                            <w:r w:rsidRPr="007B4F82">
                              <w:rPr>
                                <w:rFonts w:ascii="Futura Std Book" w:hAnsi="Futura Std Book"/>
                                <w:color w:val="7F7F7F"/>
                                <w:sz w:val="28"/>
                                <w:szCs w:val="28"/>
                              </w:rPr>
                              <w:br/>
                            </w:r>
                            <w:r w:rsidRPr="003C100B">
                              <w:rPr>
                                <w:rFonts w:ascii="Futura Std Book" w:hAnsi="Futura Std Book"/>
                                <w:color w:val="7F7F7F"/>
                              </w:rPr>
                              <w:t xml:space="preserve">Bogotá, </w:t>
                            </w:r>
                            <w:r>
                              <w:rPr>
                                <w:rFonts w:ascii="Futura Std Book" w:hAnsi="Futura Std Book"/>
                                <w:color w:val="7F7F7F"/>
                              </w:rPr>
                              <w:t>Julio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66BB314" id="Cuadro de texto 26" o:spid="_x0000_s1027" type="#_x0000_t202" style="position:absolute;margin-left:45pt;margin-top:640.1pt;width:423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" filled="f" stroked="f">
                <v:path arrowok="t"/>
                <v:textbox>
                  <w:txbxContent>
                    <w:p w14:paraId="0972EF3B" w14:textId="77777777" w:rsidR="005951CD" w:rsidRPr="007B4F82" w:rsidRDefault="005951CD" w:rsidP="00F616AD">
                      <w:pPr>
                        <w:ind w:left="4248"/>
                        <w:rPr>
                          <w:rFonts w:ascii="Futura Std Medium Oblique" w:hAnsi="Futura Std Medium Oblique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Futura Std Book" w:hAnsi="Futura Std Book"/>
                          <w:color w:val="7F7F7F"/>
                          <w:sz w:val="28"/>
                          <w:szCs w:val="28"/>
                        </w:rPr>
                        <w:t>Oficina de Control Interno</w:t>
                      </w:r>
                      <w:r w:rsidRPr="007B4F82">
                        <w:rPr>
                          <w:rFonts w:ascii="Futura Std Book" w:hAnsi="Futura Std Book"/>
                          <w:color w:val="7F7F7F"/>
                          <w:sz w:val="28"/>
                          <w:szCs w:val="28"/>
                        </w:rPr>
                        <w:br/>
                      </w:r>
                      <w:r w:rsidRPr="003C100B">
                        <w:rPr>
                          <w:rFonts w:ascii="Futura Std Book" w:hAnsi="Futura Std Book"/>
                          <w:color w:val="7F7F7F"/>
                        </w:rPr>
                        <w:t xml:space="preserve">Bogotá, </w:t>
                      </w:r>
                      <w:r>
                        <w:rPr>
                          <w:rFonts w:ascii="Futura Std Book" w:hAnsi="Futura Std Book"/>
                          <w:color w:val="7F7F7F"/>
                        </w:rPr>
                        <w:t>Julio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eastAsia="Times New Roman" w:hAnsi="Arial Narrow" w:cs="Arial"/>
          <w:noProof/>
          <w:sz w:val="20"/>
          <w:szCs w:val="20"/>
          <w:lang w:eastAsia="es-CO"/>
        </w:rPr>
        <w:drawing>
          <wp:inline distT="0" distB="0" distL="0" distR="0" wp14:anchorId="02131C44" wp14:editId="322FFF19">
            <wp:extent cx="7858125" cy="10172700"/>
            <wp:effectExtent l="0" t="0" r="952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A23DE" wp14:editId="7B1EFEEB">
                <wp:simplePos x="0" y="0"/>
                <wp:positionH relativeFrom="column">
                  <wp:posOffset>1485900</wp:posOffset>
                </wp:positionH>
                <wp:positionV relativeFrom="paragraph">
                  <wp:posOffset>5143500</wp:posOffset>
                </wp:positionV>
                <wp:extent cx="4572000" cy="800100"/>
                <wp:effectExtent l="0" t="0" r="0" b="0"/>
                <wp:wrapSquare wrapText="bothSides"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396F197E" w14:textId="77777777" w:rsidR="005951CD" w:rsidRPr="007B4F82" w:rsidRDefault="005951CD" w:rsidP="00F616AD">
                            <w:pPr>
                              <w:jc w:val="right"/>
                              <w:rPr>
                                <w:rFonts w:ascii="Futura Std Book" w:hAnsi="Futura Std Book"/>
                                <w:color w:val="7F7F7F"/>
                                <w:sz w:val="36"/>
                                <w:szCs w:val="36"/>
                              </w:rPr>
                            </w:pPr>
                          </w:p>
                          <w:p w14:paraId="7631C6DE" w14:textId="77777777" w:rsidR="005951CD" w:rsidRPr="007B4F82" w:rsidRDefault="005951CD" w:rsidP="00F616AD">
                            <w:pPr>
                              <w:jc w:val="right"/>
                              <w:rPr>
                                <w:rFonts w:ascii="Futura Std Medium Oblique" w:hAnsi="Futura Std Medium Oblique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utura Std Medium Oblique" w:hAnsi="Futura Std Medium Oblique"/>
                                <w:color w:val="FFFFFF"/>
                                <w:sz w:val="32"/>
                                <w:szCs w:val="32"/>
                              </w:rPr>
                              <w:t>Periodo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65A23DE" id="Cuadro de texto 25" o:spid="_x0000_s1028" type="#_x0000_t202" style="position:absolute;margin-left:117pt;margin-top:405pt;width:5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" filled="f" stroked="f">
                <v:path arrowok="t"/>
                <v:textbox>
                  <w:txbxContent>
                    <w:p w14:paraId="396F197E" w14:textId="77777777" w:rsidR="005951CD" w:rsidRPr="007B4F82" w:rsidRDefault="005951CD" w:rsidP="00F616AD">
                      <w:pPr>
                        <w:jc w:val="right"/>
                        <w:rPr>
                          <w:rFonts w:ascii="Futura Std Book" w:hAnsi="Futura Std Book"/>
                          <w:color w:val="7F7F7F"/>
                          <w:sz w:val="36"/>
                          <w:szCs w:val="36"/>
                        </w:rPr>
                      </w:pPr>
                    </w:p>
                    <w:p w14:paraId="7631C6DE" w14:textId="77777777" w:rsidR="005951CD" w:rsidRPr="007B4F82" w:rsidRDefault="005951CD" w:rsidP="00F616AD">
                      <w:pPr>
                        <w:jc w:val="right"/>
                        <w:rPr>
                          <w:rFonts w:ascii="Futura Std Medium Oblique" w:hAnsi="Futura Std Medium Oblique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Futura Std Medium Oblique" w:hAnsi="Futura Std Medium Oblique"/>
                          <w:color w:val="FFFFFF"/>
                          <w:sz w:val="32"/>
                          <w:szCs w:val="32"/>
                        </w:rPr>
                        <w:t>Periodo 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956257" w14:textId="77777777" w:rsidR="00E46B8D" w:rsidRDefault="00E46B8D" w:rsidP="00F12D0A">
      <w:pPr>
        <w:jc w:val="center"/>
        <w:rPr>
          <w:rFonts w:ascii="Arial" w:hAnsi="Arial" w:cs="Arial"/>
          <w:b/>
          <w:sz w:val="20"/>
          <w:szCs w:val="20"/>
        </w:rPr>
      </w:pPr>
      <w:r w:rsidRPr="00BA7941">
        <w:rPr>
          <w:rFonts w:ascii="Arial" w:hAnsi="Arial" w:cs="Arial"/>
          <w:b/>
          <w:sz w:val="20"/>
          <w:szCs w:val="20"/>
        </w:rPr>
        <w:lastRenderedPageBreak/>
        <w:t>INFORME DE VERIFICACIÓN DEL ESTADO ACTUAL DE LA INFORMACIÓN REGISTRADA POR FUNCIÓN PÚBLICA, EN EL SISTEMA DE INFORMACIÓN Y GESTIÓN DEL EMPLEO PÚBLICO (SIGEP)</w:t>
      </w:r>
    </w:p>
    <w:p w14:paraId="1CEA750E" w14:textId="77777777" w:rsidR="00A902C3" w:rsidRDefault="00A902C3" w:rsidP="00E46B8D">
      <w:pPr>
        <w:jc w:val="both"/>
        <w:rPr>
          <w:rFonts w:ascii="Arial" w:hAnsi="Arial" w:cs="Arial"/>
          <w:sz w:val="20"/>
          <w:szCs w:val="20"/>
        </w:rPr>
      </w:pPr>
    </w:p>
    <w:p w14:paraId="69995E91" w14:textId="77777777" w:rsidR="00E46B8D" w:rsidRPr="00BA7941" w:rsidRDefault="00E46B8D" w:rsidP="00E46B8D">
      <w:pPr>
        <w:jc w:val="both"/>
        <w:rPr>
          <w:rFonts w:ascii="Arial" w:hAnsi="Arial" w:cs="Arial"/>
          <w:sz w:val="20"/>
          <w:szCs w:val="20"/>
        </w:rPr>
      </w:pPr>
      <w:r w:rsidRPr="00BA7941">
        <w:rPr>
          <w:rFonts w:ascii="Arial" w:hAnsi="Arial" w:cs="Arial"/>
          <w:sz w:val="20"/>
          <w:szCs w:val="20"/>
        </w:rPr>
        <w:t>La Oficina de Control Interno, presenta el resultado a la verificación del estado actual de la información registrada en SIGEP</w:t>
      </w:r>
      <w:r w:rsidR="003170BB">
        <w:rPr>
          <w:rFonts w:ascii="Arial" w:hAnsi="Arial" w:cs="Arial"/>
          <w:sz w:val="20"/>
          <w:szCs w:val="20"/>
        </w:rPr>
        <w:t xml:space="preserve"> (</w:t>
      </w:r>
      <w:r w:rsidR="001227AE">
        <w:rPr>
          <w:rFonts w:ascii="Arial" w:hAnsi="Arial" w:cs="Arial"/>
          <w:sz w:val="20"/>
          <w:szCs w:val="20"/>
        </w:rPr>
        <w:t xml:space="preserve">octubre 12 </w:t>
      </w:r>
      <w:r w:rsidR="003170BB">
        <w:rPr>
          <w:rFonts w:ascii="Arial" w:hAnsi="Arial" w:cs="Arial"/>
          <w:sz w:val="20"/>
          <w:szCs w:val="20"/>
        </w:rPr>
        <w:t>de 2017</w:t>
      </w:r>
      <w:r w:rsidR="001227AE">
        <w:rPr>
          <w:rFonts w:ascii="Arial" w:hAnsi="Arial" w:cs="Arial"/>
          <w:sz w:val="20"/>
          <w:szCs w:val="20"/>
        </w:rPr>
        <w:t xml:space="preserve"> a mayo 31 de 2018</w:t>
      </w:r>
      <w:r w:rsidR="003170BB">
        <w:rPr>
          <w:rFonts w:ascii="Arial" w:hAnsi="Arial" w:cs="Arial"/>
          <w:sz w:val="20"/>
          <w:szCs w:val="20"/>
        </w:rPr>
        <w:t>)</w:t>
      </w:r>
      <w:r w:rsidRPr="00BA7941">
        <w:rPr>
          <w:rFonts w:ascii="Arial" w:hAnsi="Arial" w:cs="Arial"/>
          <w:sz w:val="20"/>
          <w:szCs w:val="20"/>
        </w:rPr>
        <w:t xml:space="preserve">, la cual se </w:t>
      </w:r>
      <w:r w:rsidR="00733329">
        <w:rPr>
          <w:rFonts w:ascii="Arial" w:hAnsi="Arial" w:cs="Arial"/>
          <w:sz w:val="20"/>
          <w:szCs w:val="20"/>
        </w:rPr>
        <w:t xml:space="preserve">llevó a cabo </w:t>
      </w:r>
      <w:r w:rsidRPr="00BA7941">
        <w:rPr>
          <w:rFonts w:ascii="Arial" w:hAnsi="Arial" w:cs="Arial"/>
          <w:sz w:val="20"/>
          <w:szCs w:val="20"/>
        </w:rPr>
        <w:t>teniendo en cuenta lo dispuesto en la Ley 190 de 1995 y el Decreto 1083 de 2015</w:t>
      </w:r>
      <w:r w:rsidR="008E7FF4">
        <w:rPr>
          <w:rFonts w:ascii="Arial" w:hAnsi="Arial" w:cs="Arial"/>
          <w:sz w:val="20"/>
          <w:szCs w:val="20"/>
        </w:rPr>
        <w:t xml:space="preserve"> (Título 17 libro 2)</w:t>
      </w:r>
      <w:r w:rsidRPr="00BA7941">
        <w:rPr>
          <w:rFonts w:ascii="Arial" w:hAnsi="Arial" w:cs="Arial"/>
          <w:sz w:val="20"/>
          <w:szCs w:val="20"/>
        </w:rPr>
        <w:t>.</w:t>
      </w:r>
    </w:p>
    <w:p w14:paraId="3BCDE1A1" w14:textId="77777777" w:rsidR="00DB2B11" w:rsidRPr="00BA7941" w:rsidRDefault="00E46B8D" w:rsidP="00E46B8D">
      <w:pPr>
        <w:jc w:val="both"/>
        <w:rPr>
          <w:rFonts w:ascii="Arial" w:hAnsi="Arial" w:cs="Arial"/>
          <w:sz w:val="20"/>
          <w:szCs w:val="20"/>
        </w:rPr>
      </w:pPr>
      <w:r w:rsidRPr="00BA7941">
        <w:rPr>
          <w:rFonts w:ascii="Arial" w:hAnsi="Arial" w:cs="Arial"/>
          <w:sz w:val="20"/>
          <w:szCs w:val="20"/>
        </w:rPr>
        <w:t>El informe se desarrolla</w:t>
      </w:r>
      <w:r w:rsidR="00733329">
        <w:rPr>
          <w:rFonts w:ascii="Arial" w:hAnsi="Arial" w:cs="Arial"/>
          <w:sz w:val="20"/>
          <w:szCs w:val="20"/>
        </w:rPr>
        <w:t xml:space="preserve"> </w:t>
      </w:r>
      <w:r w:rsidRPr="00BA7941">
        <w:rPr>
          <w:rFonts w:ascii="Arial" w:hAnsi="Arial" w:cs="Arial"/>
          <w:sz w:val="20"/>
          <w:szCs w:val="20"/>
        </w:rPr>
        <w:t xml:space="preserve">teniendo en cuenta los módulos y reportes arrojados por el Sistema, iniciando </w:t>
      </w:r>
      <w:r w:rsidR="003D3994">
        <w:rPr>
          <w:rFonts w:ascii="Arial" w:hAnsi="Arial" w:cs="Arial"/>
          <w:sz w:val="20"/>
          <w:szCs w:val="20"/>
        </w:rPr>
        <w:t xml:space="preserve">con el </w:t>
      </w:r>
      <w:r w:rsidR="003D3994" w:rsidRPr="001A4DDF">
        <w:rPr>
          <w:rFonts w:ascii="Arial" w:hAnsi="Arial" w:cs="Arial"/>
          <w:sz w:val="20"/>
          <w:szCs w:val="20"/>
        </w:rPr>
        <w:t xml:space="preserve">Módulo de Hoja de Vida; </w:t>
      </w:r>
      <w:r w:rsidRPr="001A4DDF">
        <w:rPr>
          <w:rFonts w:ascii="Arial" w:hAnsi="Arial" w:cs="Arial"/>
          <w:sz w:val="20"/>
          <w:szCs w:val="20"/>
        </w:rPr>
        <w:t>Bienes y Rentas</w:t>
      </w:r>
      <w:r w:rsidR="003D3994" w:rsidRPr="001A4DDF">
        <w:rPr>
          <w:rFonts w:ascii="Arial" w:hAnsi="Arial" w:cs="Arial"/>
          <w:sz w:val="20"/>
          <w:szCs w:val="20"/>
        </w:rPr>
        <w:t>;</w:t>
      </w:r>
      <w:r w:rsidR="00983A42" w:rsidRPr="001A4DDF">
        <w:rPr>
          <w:rFonts w:ascii="Arial" w:hAnsi="Arial" w:cs="Arial"/>
          <w:sz w:val="20"/>
          <w:szCs w:val="20"/>
        </w:rPr>
        <w:t xml:space="preserve"> Contratos</w:t>
      </w:r>
      <w:r w:rsidR="003D3994" w:rsidRPr="001A4DDF">
        <w:rPr>
          <w:rFonts w:ascii="Arial" w:hAnsi="Arial" w:cs="Arial"/>
          <w:sz w:val="20"/>
          <w:szCs w:val="20"/>
        </w:rPr>
        <w:t>;</w:t>
      </w:r>
      <w:r w:rsidRPr="001A4DDF">
        <w:rPr>
          <w:rFonts w:ascii="Arial" w:hAnsi="Arial" w:cs="Arial"/>
          <w:sz w:val="20"/>
          <w:szCs w:val="20"/>
        </w:rPr>
        <w:t xml:space="preserve"> Modulo Vinculación /Desvinculación y culminando con las observaciones por parte de la Oficina de Control Interno.</w:t>
      </w:r>
      <w:r w:rsidR="003170BB" w:rsidRPr="001A4DDF">
        <w:rPr>
          <w:rFonts w:ascii="Arial" w:hAnsi="Arial" w:cs="Arial"/>
          <w:sz w:val="20"/>
          <w:szCs w:val="20"/>
        </w:rPr>
        <w:t xml:space="preserve">  A</w:t>
      </w:r>
      <w:r w:rsidR="003170BB">
        <w:rPr>
          <w:rFonts w:ascii="Arial" w:hAnsi="Arial" w:cs="Arial"/>
          <w:sz w:val="20"/>
          <w:szCs w:val="20"/>
        </w:rPr>
        <w:t xml:space="preserve"> </w:t>
      </w:r>
      <w:r w:rsidR="002744CF">
        <w:rPr>
          <w:rFonts w:ascii="Arial" w:hAnsi="Arial" w:cs="Arial"/>
          <w:sz w:val="20"/>
          <w:szCs w:val="20"/>
        </w:rPr>
        <w:t>continuación,</w:t>
      </w:r>
      <w:r w:rsidR="003170BB">
        <w:rPr>
          <w:rFonts w:ascii="Arial" w:hAnsi="Arial" w:cs="Arial"/>
          <w:sz w:val="20"/>
          <w:szCs w:val="20"/>
        </w:rPr>
        <w:t xml:space="preserve"> el detalle del seguimiento efectuado:</w:t>
      </w:r>
    </w:p>
    <w:p w14:paraId="6455A81D" w14:textId="77777777" w:rsidR="00DB2B11" w:rsidRPr="004661C1" w:rsidRDefault="00DB2B11" w:rsidP="004661C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4661C1">
        <w:rPr>
          <w:rFonts w:ascii="Arial" w:hAnsi="Arial" w:cs="Arial"/>
          <w:b/>
          <w:i/>
          <w:sz w:val="20"/>
          <w:szCs w:val="20"/>
        </w:rPr>
        <w:t xml:space="preserve">Servidores públicos Función Pública </w:t>
      </w:r>
    </w:p>
    <w:p w14:paraId="451F5D71" w14:textId="77777777" w:rsidR="00D458E5" w:rsidRDefault="00EB60F1" w:rsidP="00D458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toma </w:t>
      </w:r>
      <w:r w:rsidR="001227AE" w:rsidRPr="001227AE">
        <w:rPr>
          <w:rFonts w:ascii="Arial" w:hAnsi="Arial" w:cs="Arial"/>
          <w:sz w:val="20"/>
          <w:szCs w:val="20"/>
        </w:rPr>
        <w:t xml:space="preserve">como referente </w:t>
      </w:r>
      <w:r>
        <w:rPr>
          <w:rFonts w:ascii="Arial" w:hAnsi="Arial" w:cs="Arial"/>
          <w:sz w:val="20"/>
          <w:szCs w:val="20"/>
        </w:rPr>
        <w:t xml:space="preserve">la planta de personal a 31 de mayo de la presente vigencia, la cual fue suministrada </w:t>
      </w:r>
      <w:r w:rsidR="001227AE" w:rsidRPr="001227AE">
        <w:rPr>
          <w:rFonts w:ascii="Arial" w:hAnsi="Arial" w:cs="Arial"/>
          <w:sz w:val="20"/>
          <w:szCs w:val="20"/>
        </w:rPr>
        <w:t>por el Grupo de Gestión Humana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5F508A05" w14:textId="77777777" w:rsidR="00282462" w:rsidRPr="004661C1" w:rsidRDefault="00D458E5" w:rsidP="004661C1">
      <w:pPr>
        <w:jc w:val="center"/>
        <w:rPr>
          <w:rFonts w:ascii="Arial" w:hAnsi="Arial" w:cs="Arial"/>
          <w:sz w:val="20"/>
          <w:szCs w:val="20"/>
        </w:rPr>
      </w:pPr>
      <w:r w:rsidRPr="00D458E5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6F268690" wp14:editId="340532A2">
            <wp:extent cx="4457700" cy="332930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1554" r="20740" b="20036"/>
                    <a:stretch/>
                  </pic:blipFill>
                  <pic:spPr bwMode="auto">
                    <a:xfrm>
                      <a:off x="0" y="0"/>
                      <a:ext cx="4479766" cy="334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CBD715" w14:textId="77777777" w:rsidR="00EB60F1" w:rsidRPr="00EB60F1" w:rsidRDefault="00EB60F1" w:rsidP="00EB60F1">
      <w:pPr>
        <w:jc w:val="both"/>
        <w:rPr>
          <w:rFonts w:ascii="Arial" w:hAnsi="Arial" w:cs="Arial"/>
          <w:sz w:val="20"/>
          <w:szCs w:val="20"/>
        </w:rPr>
      </w:pPr>
      <w:r w:rsidRPr="00EB60F1">
        <w:rPr>
          <w:rFonts w:ascii="Arial" w:hAnsi="Arial" w:cs="Arial"/>
          <w:sz w:val="20"/>
          <w:szCs w:val="20"/>
        </w:rPr>
        <w:t>A continuación, se presenta</w:t>
      </w:r>
      <w:r>
        <w:rPr>
          <w:rFonts w:ascii="Arial" w:hAnsi="Arial" w:cs="Arial"/>
          <w:sz w:val="20"/>
          <w:szCs w:val="20"/>
        </w:rPr>
        <w:t>n</w:t>
      </w:r>
      <w:r w:rsidRPr="00EB60F1">
        <w:rPr>
          <w:rFonts w:ascii="Arial" w:hAnsi="Arial" w:cs="Arial"/>
          <w:sz w:val="20"/>
          <w:szCs w:val="20"/>
        </w:rPr>
        <w:t xml:space="preserve"> los resultados </w:t>
      </w:r>
      <w:r>
        <w:rPr>
          <w:rFonts w:ascii="Arial" w:hAnsi="Arial" w:cs="Arial"/>
          <w:sz w:val="20"/>
          <w:szCs w:val="20"/>
        </w:rPr>
        <w:t xml:space="preserve">producto </w:t>
      </w:r>
      <w:r w:rsidRPr="00EB60F1">
        <w:rPr>
          <w:rFonts w:ascii="Arial" w:hAnsi="Arial" w:cs="Arial"/>
          <w:sz w:val="20"/>
          <w:szCs w:val="20"/>
        </w:rPr>
        <w:t>del seguimiento:</w:t>
      </w:r>
    </w:p>
    <w:p w14:paraId="3A06FE5F" w14:textId="77777777" w:rsidR="00E8557A" w:rsidRPr="004661C1" w:rsidRDefault="00E8557A" w:rsidP="004661C1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4661C1">
        <w:rPr>
          <w:rFonts w:ascii="Arial" w:hAnsi="Arial" w:cs="Arial"/>
          <w:b/>
          <w:i/>
          <w:sz w:val="20"/>
          <w:szCs w:val="20"/>
        </w:rPr>
        <w:t xml:space="preserve">MODULO HOJA DE VIDA </w:t>
      </w:r>
    </w:p>
    <w:p w14:paraId="39594FC3" w14:textId="77777777" w:rsidR="00DF09B3" w:rsidRPr="00F50429" w:rsidRDefault="006069D4" w:rsidP="00DF09B3">
      <w:pPr>
        <w:jc w:val="both"/>
        <w:rPr>
          <w:rFonts w:ascii="Arial" w:hAnsi="Arial" w:cs="Arial"/>
          <w:sz w:val="20"/>
          <w:szCs w:val="20"/>
        </w:rPr>
      </w:pPr>
      <w:r w:rsidRPr="00C67D26">
        <w:rPr>
          <w:rFonts w:ascii="Arial" w:hAnsi="Arial" w:cs="Arial"/>
          <w:sz w:val="20"/>
          <w:szCs w:val="20"/>
        </w:rPr>
        <w:t xml:space="preserve">De conformidad con la Ley 190 de 1995, en su </w:t>
      </w:r>
      <w:r w:rsidR="003170BB">
        <w:rPr>
          <w:rFonts w:ascii="Arial" w:hAnsi="Arial" w:cs="Arial"/>
          <w:sz w:val="20"/>
          <w:szCs w:val="20"/>
        </w:rPr>
        <w:t>A</w:t>
      </w:r>
      <w:r w:rsidRPr="00C67D26">
        <w:rPr>
          <w:rFonts w:ascii="Arial" w:hAnsi="Arial" w:cs="Arial"/>
          <w:sz w:val="20"/>
          <w:szCs w:val="20"/>
        </w:rPr>
        <w:t xml:space="preserve">rtículo </w:t>
      </w:r>
      <w:r w:rsidR="003170BB">
        <w:rPr>
          <w:rFonts w:ascii="Arial" w:hAnsi="Arial" w:cs="Arial"/>
          <w:sz w:val="20"/>
          <w:szCs w:val="20"/>
        </w:rPr>
        <w:t>P</w:t>
      </w:r>
      <w:r w:rsidRPr="00C67D26">
        <w:rPr>
          <w:rFonts w:ascii="Arial" w:hAnsi="Arial" w:cs="Arial"/>
          <w:sz w:val="20"/>
          <w:szCs w:val="20"/>
        </w:rPr>
        <w:t xml:space="preserve">rimero señala lo siguiente: </w:t>
      </w:r>
      <w:r w:rsidRPr="00C67D26">
        <w:rPr>
          <w:rFonts w:ascii="Arial" w:hAnsi="Arial" w:cs="Arial"/>
          <w:i/>
          <w:sz w:val="20"/>
          <w:szCs w:val="20"/>
        </w:rPr>
        <w:t>“</w:t>
      </w:r>
      <w:r w:rsidR="003170BB">
        <w:rPr>
          <w:rFonts w:ascii="Arial" w:hAnsi="Arial" w:cs="Arial"/>
          <w:i/>
          <w:sz w:val="20"/>
          <w:szCs w:val="20"/>
        </w:rPr>
        <w:t>T</w:t>
      </w:r>
      <w:r w:rsidRPr="00C67D26">
        <w:rPr>
          <w:rFonts w:ascii="Arial" w:hAnsi="Arial" w:cs="Arial"/>
          <w:i/>
          <w:sz w:val="20"/>
          <w:szCs w:val="20"/>
        </w:rPr>
        <w:t xml:space="preserve">odo aspirante a ocupar un cargo o empleo público, o a celebrar un contrato de prestación de servicios con la administración </w:t>
      </w:r>
      <w:r w:rsidRPr="001A4DDF">
        <w:rPr>
          <w:rFonts w:ascii="Arial" w:hAnsi="Arial" w:cs="Arial"/>
          <w:i/>
          <w:sz w:val="20"/>
          <w:szCs w:val="20"/>
        </w:rPr>
        <w:t>deberá presentar ante la unidad de personal de la correspondiente entidad, o ante la dependencia que haga sus veces, el formato único de hojas de vida debidamente diligenciado en el cual consignará la información comple</w:t>
      </w:r>
      <w:r w:rsidR="00C67D26" w:rsidRPr="001A4DDF">
        <w:rPr>
          <w:rFonts w:ascii="Arial" w:hAnsi="Arial" w:cs="Arial"/>
          <w:i/>
          <w:sz w:val="20"/>
          <w:szCs w:val="20"/>
        </w:rPr>
        <w:t>ta que en ella se solicita (…)</w:t>
      </w:r>
      <w:r w:rsidR="00B55F80" w:rsidRPr="001A4DDF">
        <w:rPr>
          <w:rFonts w:ascii="Arial" w:hAnsi="Arial" w:cs="Arial"/>
          <w:i/>
          <w:sz w:val="20"/>
          <w:szCs w:val="20"/>
        </w:rPr>
        <w:t xml:space="preserve">”; </w:t>
      </w:r>
      <w:r w:rsidR="00B55F80" w:rsidRPr="00F50429">
        <w:rPr>
          <w:rFonts w:ascii="Arial" w:hAnsi="Arial" w:cs="Arial"/>
          <w:sz w:val="20"/>
          <w:szCs w:val="20"/>
        </w:rPr>
        <w:t>c</w:t>
      </w:r>
      <w:r w:rsidR="00E8557A" w:rsidRPr="00F50429">
        <w:rPr>
          <w:rFonts w:ascii="Arial" w:hAnsi="Arial" w:cs="Arial"/>
          <w:sz w:val="20"/>
          <w:szCs w:val="20"/>
        </w:rPr>
        <w:t xml:space="preserve">on el fin de verificar </w:t>
      </w:r>
      <w:r w:rsidR="003170BB" w:rsidRPr="00F50429">
        <w:rPr>
          <w:rFonts w:ascii="Arial" w:hAnsi="Arial" w:cs="Arial"/>
          <w:sz w:val="20"/>
          <w:szCs w:val="20"/>
        </w:rPr>
        <w:t xml:space="preserve">el cumplimiento </w:t>
      </w:r>
      <w:r w:rsidR="00E8557A" w:rsidRPr="00F50429">
        <w:rPr>
          <w:rFonts w:ascii="Arial" w:hAnsi="Arial" w:cs="Arial"/>
          <w:sz w:val="20"/>
          <w:szCs w:val="20"/>
        </w:rPr>
        <w:t xml:space="preserve">de éste </w:t>
      </w:r>
      <w:r w:rsidR="00DF09B3" w:rsidRPr="00F50429">
        <w:rPr>
          <w:rFonts w:ascii="Arial" w:hAnsi="Arial" w:cs="Arial"/>
          <w:sz w:val="20"/>
          <w:szCs w:val="20"/>
        </w:rPr>
        <w:t>artículo,</w:t>
      </w:r>
      <w:r w:rsidR="00644DD8" w:rsidRPr="00F50429">
        <w:rPr>
          <w:rFonts w:ascii="Arial" w:hAnsi="Arial" w:cs="Arial"/>
          <w:sz w:val="20"/>
          <w:szCs w:val="20"/>
        </w:rPr>
        <w:t xml:space="preserve"> </w:t>
      </w:r>
      <w:r w:rsidR="00DF09B3" w:rsidRPr="00F50429">
        <w:rPr>
          <w:rFonts w:ascii="Arial" w:hAnsi="Arial" w:cs="Arial"/>
          <w:sz w:val="20"/>
          <w:szCs w:val="20"/>
        </w:rPr>
        <w:t xml:space="preserve">tanto para los </w:t>
      </w:r>
      <w:r w:rsidR="00D452C6" w:rsidRPr="00F50429">
        <w:rPr>
          <w:rFonts w:ascii="Arial" w:hAnsi="Arial" w:cs="Arial"/>
          <w:sz w:val="20"/>
          <w:szCs w:val="20"/>
        </w:rPr>
        <w:t xml:space="preserve">servidores </w:t>
      </w:r>
      <w:r w:rsidR="00DF09B3" w:rsidRPr="00F50429">
        <w:rPr>
          <w:rFonts w:ascii="Arial" w:hAnsi="Arial" w:cs="Arial"/>
          <w:sz w:val="20"/>
          <w:szCs w:val="20"/>
        </w:rPr>
        <w:t xml:space="preserve">públicos como para los contratistas </w:t>
      </w:r>
      <w:r w:rsidR="00DF09B3" w:rsidRPr="00F50429">
        <w:rPr>
          <w:rFonts w:ascii="Arial" w:hAnsi="Arial" w:cs="Arial"/>
          <w:sz w:val="20"/>
          <w:szCs w:val="20"/>
        </w:rPr>
        <w:lastRenderedPageBreak/>
        <w:t xml:space="preserve">vinculados a </w:t>
      </w:r>
      <w:r w:rsidRPr="00F50429">
        <w:rPr>
          <w:rFonts w:ascii="Arial" w:hAnsi="Arial" w:cs="Arial"/>
          <w:sz w:val="20"/>
          <w:szCs w:val="20"/>
        </w:rPr>
        <w:t>Función Pública</w:t>
      </w:r>
      <w:r w:rsidR="00DF09B3" w:rsidRPr="00F50429">
        <w:rPr>
          <w:rFonts w:ascii="Arial" w:hAnsi="Arial" w:cs="Arial"/>
          <w:sz w:val="20"/>
          <w:szCs w:val="20"/>
        </w:rPr>
        <w:t xml:space="preserve">, se analizó </w:t>
      </w:r>
      <w:r w:rsidR="00484871">
        <w:rPr>
          <w:rFonts w:ascii="Arial" w:hAnsi="Arial" w:cs="Arial"/>
          <w:sz w:val="20"/>
          <w:szCs w:val="20"/>
        </w:rPr>
        <w:t xml:space="preserve">a mayo 2018 </w:t>
      </w:r>
      <w:r w:rsidR="00DF09B3" w:rsidRPr="00F50429">
        <w:rPr>
          <w:rFonts w:ascii="Arial" w:hAnsi="Arial" w:cs="Arial"/>
          <w:sz w:val="20"/>
          <w:szCs w:val="20"/>
        </w:rPr>
        <w:t>la siguiente información</w:t>
      </w:r>
      <w:r w:rsidR="00E8557A" w:rsidRPr="00F50429">
        <w:rPr>
          <w:rFonts w:ascii="Arial" w:hAnsi="Arial" w:cs="Arial"/>
          <w:sz w:val="20"/>
          <w:szCs w:val="20"/>
        </w:rPr>
        <w:t>:</w:t>
      </w:r>
      <w:r w:rsidR="00DF09B3" w:rsidRPr="00F50429">
        <w:rPr>
          <w:rFonts w:ascii="Arial" w:hAnsi="Arial" w:cs="Arial"/>
          <w:sz w:val="20"/>
          <w:szCs w:val="20"/>
        </w:rPr>
        <w:t xml:space="preserve"> </w:t>
      </w:r>
      <w:r w:rsidR="00F50429" w:rsidRPr="00F50429">
        <w:rPr>
          <w:rFonts w:ascii="Arial" w:hAnsi="Arial" w:cs="Arial"/>
          <w:sz w:val="20"/>
          <w:szCs w:val="20"/>
        </w:rPr>
        <w:t xml:space="preserve">1. </w:t>
      </w:r>
      <w:r w:rsidRPr="00F50429">
        <w:rPr>
          <w:rFonts w:ascii="Arial" w:hAnsi="Arial" w:cs="Arial"/>
          <w:sz w:val="20"/>
          <w:szCs w:val="20"/>
        </w:rPr>
        <w:t xml:space="preserve">Monitoreo avance Hoja de Vida </w:t>
      </w:r>
      <w:r w:rsidR="006C16E8">
        <w:rPr>
          <w:rFonts w:ascii="Arial" w:hAnsi="Arial" w:cs="Arial"/>
          <w:sz w:val="20"/>
          <w:szCs w:val="20"/>
        </w:rPr>
        <w:t xml:space="preserve"> </w:t>
      </w:r>
      <w:r w:rsidR="00DF09B3" w:rsidRPr="00F50429">
        <w:rPr>
          <w:rFonts w:ascii="Arial" w:hAnsi="Arial" w:cs="Arial"/>
          <w:sz w:val="20"/>
          <w:szCs w:val="20"/>
        </w:rPr>
        <w:t xml:space="preserve">– </w:t>
      </w:r>
      <w:r w:rsidRPr="00F50429">
        <w:rPr>
          <w:rFonts w:ascii="Arial" w:hAnsi="Arial" w:cs="Arial"/>
          <w:sz w:val="20"/>
          <w:szCs w:val="20"/>
        </w:rPr>
        <w:t>SIGEP</w:t>
      </w:r>
      <w:r w:rsidR="00DF09B3" w:rsidRPr="00F50429">
        <w:rPr>
          <w:rFonts w:ascii="Arial" w:hAnsi="Arial" w:cs="Arial"/>
          <w:sz w:val="20"/>
          <w:szCs w:val="20"/>
        </w:rPr>
        <w:t xml:space="preserve">, </w:t>
      </w:r>
      <w:r w:rsidR="00F50429" w:rsidRPr="00F50429">
        <w:rPr>
          <w:rFonts w:ascii="Arial" w:hAnsi="Arial" w:cs="Arial"/>
          <w:sz w:val="20"/>
          <w:szCs w:val="20"/>
        </w:rPr>
        <w:t xml:space="preserve">2. </w:t>
      </w:r>
      <w:r w:rsidR="00644DD8" w:rsidRPr="00F50429">
        <w:rPr>
          <w:rFonts w:ascii="Arial" w:hAnsi="Arial" w:cs="Arial"/>
          <w:sz w:val="20"/>
          <w:szCs w:val="20"/>
        </w:rPr>
        <w:t xml:space="preserve">Planta </w:t>
      </w:r>
      <w:r w:rsidR="00D452C6" w:rsidRPr="00F50429">
        <w:rPr>
          <w:rFonts w:ascii="Arial" w:hAnsi="Arial" w:cs="Arial"/>
          <w:sz w:val="20"/>
          <w:szCs w:val="20"/>
        </w:rPr>
        <w:t xml:space="preserve">Global – Temporal </w:t>
      </w:r>
      <w:r w:rsidR="00F50429" w:rsidRPr="00F50429">
        <w:rPr>
          <w:rFonts w:ascii="Arial" w:hAnsi="Arial" w:cs="Arial"/>
          <w:sz w:val="20"/>
          <w:szCs w:val="20"/>
        </w:rPr>
        <w:t xml:space="preserve">(Grupo Gestión Humana) y 3. </w:t>
      </w:r>
      <w:r w:rsidR="00644DD8" w:rsidRPr="00F50429">
        <w:rPr>
          <w:rFonts w:ascii="Arial" w:hAnsi="Arial" w:cs="Arial"/>
          <w:sz w:val="20"/>
          <w:szCs w:val="20"/>
        </w:rPr>
        <w:t xml:space="preserve">Informes </w:t>
      </w:r>
      <w:r w:rsidRPr="00F50429">
        <w:rPr>
          <w:rFonts w:ascii="Arial" w:hAnsi="Arial" w:cs="Arial"/>
          <w:sz w:val="20"/>
          <w:szCs w:val="20"/>
        </w:rPr>
        <w:t xml:space="preserve">Contratos </w:t>
      </w:r>
      <w:r w:rsidR="00F50429">
        <w:rPr>
          <w:rFonts w:ascii="Arial" w:hAnsi="Arial" w:cs="Arial"/>
          <w:sz w:val="20"/>
          <w:szCs w:val="20"/>
        </w:rPr>
        <w:t xml:space="preserve">Mayo </w:t>
      </w:r>
      <w:r w:rsidR="00644DD8" w:rsidRPr="00F50429">
        <w:rPr>
          <w:rFonts w:ascii="Arial" w:hAnsi="Arial" w:cs="Arial"/>
          <w:sz w:val="20"/>
          <w:szCs w:val="20"/>
        </w:rPr>
        <w:t>201</w:t>
      </w:r>
      <w:r w:rsidR="008D3D64" w:rsidRPr="00F50429">
        <w:rPr>
          <w:rFonts w:ascii="Arial" w:hAnsi="Arial" w:cs="Arial"/>
          <w:sz w:val="20"/>
          <w:szCs w:val="20"/>
        </w:rPr>
        <w:t>8</w:t>
      </w:r>
      <w:r w:rsidR="00644DD8" w:rsidRPr="00F50429">
        <w:rPr>
          <w:rFonts w:ascii="Arial" w:hAnsi="Arial" w:cs="Arial"/>
          <w:sz w:val="20"/>
          <w:szCs w:val="20"/>
        </w:rPr>
        <w:t xml:space="preserve"> </w:t>
      </w:r>
      <w:r w:rsidR="00F50429" w:rsidRPr="00F50429">
        <w:rPr>
          <w:rFonts w:ascii="Arial" w:hAnsi="Arial" w:cs="Arial"/>
          <w:sz w:val="20"/>
          <w:szCs w:val="20"/>
        </w:rPr>
        <w:t>(Grupo G</w:t>
      </w:r>
      <w:r w:rsidR="00C81479" w:rsidRPr="00F50429">
        <w:rPr>
          <w:rFonts w:ascii="Arial" w:hAnsi="Arial" w:cs="Arial"/>
          <w:sz w:val="20"/>
          <w:szCs w:val="20"/>
        </w:rPr>
        <w:t>estión Contractual</w:t>
      </w:r>
      <w:r w:rsidR="00F50429" w:rsidRPr="00F50429">
        <w:rPr>
          <w:rFonts w:ascii="Arial" w:hAnsi="Arial" w:cs="Arial"/>
          <w:sz w:val="20"/>
          <w:szCs w:val="20"/>
        </w:rPr>
        <w:t>)</w:t>
      </w:r>
      <w:r w:rsidR="00C81479" w:rsidRPr="00F50429">
        <w:rPr>
          <w:rFonts w:ascii="Arial" w:hAnsi="Arial" w:cs="Arial"/>
          <w:sz w:val="20"/>
          <w:szCs w:val="20"/>
        </w:rPr>
        <w:t xml:space="preserve">. </w:t>
      </w:r>
    </w:p>
    <w:p w14:paraId="3255D018" w14:textId="77777777" w:rsidR="00DF09B3" w:rsidRDefault="00DF09B3" w:rsidP="00DF09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base en lo anterior, se adelantó la revisión a los siguientes puntos: </w:t>
      </w:r>
    </w:p>
    <w:p w14:paraId="211D03E9" w14:textId="77777777" w:rsidR="00E46B8D" w:rsidRPr="00E95F19" w:rsidRDefault="00DF09B3" w:rsidP="00E95F19">
      <w:pPr>
        <w:jc w:val="both"/>
        <w:rPr>
          <w:rFonts w:ascii="Arial" w:hAnsi="Arial" w:cs="Arial"/>
          <w:b/>
          <w:i/>
          <w:sz w:val="20"/>
          <w:szCs w:val="20"/>
        </w:rPr>
      </w:pPr>
      <w:r w:rsidRPr="00C67D26">
        <w:rPr>
          <w:rFonts w:ascii="Arial" w:hAnsi="Arial" w:cs="Arial"/>
          <w:b/>
          <w:i/>
          <w:sz w:val="20"/>
          <w:szCs w:val="20"/>
        </w:rPr>
        <w:t>1.1 ACTUALIZACION</w:t>
      </w:r>
      <w:r w:rsidR="003F12D0" w:rsidRPr="00C67D26">
        <w:rPr>
          <w:rFonts w:ascii="Arial" w:hAnsi="Arial" w:cs="Arial"/>
          <w:b/>
          <w:i/>
          <w:sz w:val="20"/>
          <w:szCs w:val="20"/>
        </w:rPr>
        <w:t xml:space="preserve"> HOJA DE VIDA </w:t>
      </w:r>
      <w:r w:rsidR="00E8557A" w:rsidRPr="00C67D26">
        <w:rPr>
          <w:rFonts w:ascii="Arial" w:hAnsi="Arial" w:cs="Arial"/>
          <w:b/>
          <w:i/>
          <w:sz w:val="20"/>
          <w:szCs w:val="20"/>
        </w:rPr>
        <w:t xml:space="preserve">SERVIDORES PUBLICOS </w:t>
      </w:r>
    </w:p>
    <w:p w14:paraId="712BB74A" w14:textId="77777777" w:rsidR="00604CDD" w:rsidRDefault="002A4DBD" w:rsidP="00E46B8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el seguimiento de este tema se llevó a cabo </w:t>
      </w:r>
      <w:r w:rsidR="00405E79" w:rsidRPr="00C67D26">
        <w:rPr>
          <w:rFonts w:ascii="Arial" w:hAnsi="Arial" w:cs="Arial"/>
          <w:sz w:val="20"/>
          <w:szCs w:val="20"/>
        </w:rPr>
        <w:t>l</w:t>
      </w:r>
      <w:r w:rsidR="00E46B8D" w:rsidRPr="00C67D26">
        <w:rPr>
          <w:rFonts w:ascii="Arial" w:hAnsi="Arial" w:cs="Arial"/>
          <w:sz w:val="20"/>
          <w:szCs w:val="20"/>
        </w:rPr>
        <w:t xml:space="preserve">a consulta </w:t>
      </w:r>
      <w:r w:rsidR="00E46B8D" w:rsidRPr="00C67D26">
        <w:rPr>
          <w:rFonts w:ascii="Arial" w:hAnsi="Arial" w:cs="Arial"/>
          <w:b/>
          <w:sz w:val="20"/>
          <w:szCs w:val="20"/>
        </w:rPr>
        <w:t>“Monitoreo avance Hoja de Vida”</w:t>
      </w:r>
      <w:r w:rsidR="00AD6DC2">
        <w:rPr>
          <w:rFonts w:ascii="Arial" w:hAnsi="Arial" w:cs="Arial"/>
          <w:b/>
          <w:sz w:val="20"/>
          <w:szCs w:val="20"/>
        </w:rPr>
        <w:t xml:space="preserve"> (SIGEP)</w:t>
      </w:r>
      <w:r w:rsidR="00E46B8D" w:rsidRPr="00C67D2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que registra </w:t>
      </w:r>
      <w:r w:rsidR="00E46B8D" w:rsidRPr="00C67D26">
        <w:rPr>
          <w:rFonts w:ascii="Arial" w:hAnsi="Arial" w:cs="Arial"/>
          <w:sz w:val="20"/>
          <w:szCs w:val="20"/>
        </w:rPr>
        <w:t xml:space="preserve">un total de </w:t>
      </w:r>
      <w:r w:rsidR="00E2498E">
        <w:rPr>
          <w:rFonts w:ascii="Arial" w:hAnsi="Arial" w:cs="Arial"/>
          <w:sz w:val="20"/>
          <w:szCs w:val="20"/>
        </w:rPr>
        <w:t>215</w:t>
      </w:r>
      <w:r w:rsidR="00E46B8D" w:rsidRPr="00C67D26">
        <w:rPr>
          <w:rFonts w:ascii="Arial" w:hAnsi="Arial" w:cs="Arial"/>
          <w:sz w:val="20"/>
          <w:szCs w:val="20"/>
        </w:rPr>
        <w:t xml:space="preserve"> </w:t>
      </w:r>
      <w:r w:rsidR="005400CD" w:rsidRPr="00C67D26">
        <w:rPr>
          <w:rFonts w:ascii="Arial" w:hAnsi="Arial" w:cs="Arial"/>
          <w:sz w:val="20"/>
          <w:szCs w:val="20"/>
        </w:rPr>
        <w:t>servidores</w:t>
      </w:r>
      <w:r w:rsidR="000E1C1B" w:rsidRPr="00C67D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públ</w:t>
      </w:r>
      <w:r w:rsidR="008D3D64">
        <w:rPr>
          <w:rFonts w:ascii="Arial" w:hAnsi="Arial" w:cs="Arial"/>
          <w:sz w:val="20"/>
          <w:szCs w:val="20"/>
        </w:rPr>
        <w:t xml:space="preserve">icos activos, </w:t>
      </w:r>
      <w:r w:rsidR="003B209E">
        <w:rPr>
          <w:rFonts w:ascii="Arial" w:hAnsi="Arial" w:cs="Arial"/>
          <w:sz w:val="20"/>
          <w:szCs w:val="20"/>
        </w:rPr>
        <w:t xml:space="preserve">los </w:t>
      </w:r>
      <w:r>
        <w:rPr>
          <w:rFonts w:ascii="Arial" w:hAnsi="Arial" w:cs="Arial"/>
          <w:sz w:val="20"/>
          <w:szCs w:val="20"/>
        </w:rPr>
        <w:t xml:space="preserve">siguientes </w:t>
      </w:r>
      <w:r w:rsidR="00E2498E">
        <w:rPr>
          <w:rFonts w:ascii="Arial" w:hAnsi="Arial" w:cs="Arial"/>
          <w:sz w:val="20"/>
          <w:szCs w:val="20"/>
        </w:rPr>
        <w:t xml:space="preserve">28 </w:t>
      </w:r>
      <w:r w:rsidR="007F321D">
        <w:rPr>
          <w:rFonts w:ascii="Arial" w:hAnsi="Arial" w:cs="Arial"/>
          <w:sz w:val="20"/>
          <w:szCs w:val="20"/>
        </w:rPr>
        <w:t>se registran c</w:t>
      </w:r>
      <w:r w:rsidR="00E2498E">
        <w:rPr>
          <w:rFonts w:ascii="Arial" w:hAnsi="Arial" w:cs="Arial"/>
          <w:sz w:val="20"/>
          <w:szCs w:val="20"/>
        </w:rPr>
        <w:t>omo “</w:t>
      </w:r>
      <w:r w:rsidR="007F321D">
        <w:rPr>
          <w:rFonts w:ascii="Arial" w:hAnsi="Arial" w:cs="Arial"/>
          <w:sz w:val="20"/>
          <w:szCs w:val="20"/>
        </w:rPr>
        <w:t>N</w:t>
      </w:r>
      <w:r w:rsidR="000E1C1B" w:rsidRPr="00C67D26">
        <w:rPr>
          <w:rFonts w:ascii="Arial" w:hAnsi="Arial" w:cs="Arial"/>
          <w:sz w:val="20"/>
          <w:szCs w:val="20"/>
        </w:rPr>
        <w:t>o actualizado</w:t>
      </w:r>
      <w:r w:rsidR="00E2498E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 w:rsidR="00E2498E">
        <w:rPr>
          <w:rFonts w:ascii="Arial" w:hAnsi="Arial" w:cs="Arial"/>
          <w:sz w:val="20"/>
          <w:szCs w:val="20"/>
        </w:rPr>
        <w:t xml:space="preserve">el formato </w:t>
      </w:r>
      <w:r>
        <w:rPr>
          <w:rFonts w:ascii="Arial" w:hAnsi="Arial" w:cs="Arial"/>
          <w:sz w:val="20"/>
          <w:szCs w:val="20"/>
        </w:rPr>
        <w:t>hoja de vida</w:t>
      </w:r>
      <w:r w:rsidR="006B0433" w:rsidRPr="00C67D26">
        <w:rPr>
          <w:rFonts w:ascii="Arial" w:hAnsi="Arial" w:cs="Arial"/>
          <w:sz w:val="20"/>
          <w:szCs w:val="20"/>
        </w:rPr>
        <w:t>:</w:t>
      </w:r>
    </w:p>
    <w:p w14:paraId="3523942F" w14:textId="77777777" w:rsidR="002A4DBD" w:rsidRDefault="002A4DBD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077"/>
        <w:gridCol w:w="1270"/>
        <w:gridCol w:w="1138"/>
        <w:gridCol w:w="1136"/>
        <w:gridCol w:w="1559"/>
        <w:gridCol w:w="2312"/>
      </w:tblGrid>
      <w:tr w:rsidR="00537C25" w:rsidRPr="0012059E" w14:paraId="33D178F4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30F8A41E" w14:textId="77777777" w:rsidR="00E95F19" w:rsidRPr="0012059E" w:rsidRDefault="00E95F19" w:rsidP="00E95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FFFFFF" w:themeColor="background1"/>
                <w:sz w:val="16"/>
                <w:szCs w:val="16"/>
                <w:lang w:eastAsia="es-CO"/>
              </w:rPr>
            </w:pPr>
          </w:p>
        </w:tc>
        <w:tc>
          <w:tcPr>
            <w:tcW w:w="1077" w:type="dxa"/>
            <w:shd w:val="clear" w:color="auto" w:fill="008080"/>
            <w:noWrap/>
            <w:vAlign w:val="bottom"/>
            <w:hideMark/>
          </w:tcPr>
          <w:p w14:paraId="4DBCF2F5" w14:textId="77777777" w:rsidR="00E95F19" w:rsidRPr="0012059E" w:rsidRDefault="00E95F19" w:rsidP="00E95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b/>
                <w:bCs/>
                <w:i/>
                <w:color w:val="FFFFFF" w:themeColor="background1"/>
                <w:sz w:val="16"/>
                <w:szCs w:val="16"/>
                <w:lang w:eastAsia="es-CO"/>
              </w:rPr>
              <w:t>1ER NOMBRE</w:t>
            </w:r>
          </w:p>
        </w:tc>
        <w:tc>
          <w:tcPr>
            <w:tcW w:w="1270" w:type="dxa"/>
            <w:shd w:val="clear" w:color="auto" w:fill="008080"/>
            <w:noWrap/>
            <w:vAlign w:val="bottom"/>
            <w:hideMark/>
          </w:tcPr>
          <w:p w14:paraId="64C17599" w14:textId="77777777" w:rsidR="00E95F19" w:rsidRPr="0012059E" w:rsidRDefault="00E95F19" w:rsidP="00E95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b/>
                <w:bCs/>
                <w:i/>
                <w:color w:val="FFFFFF" w:themeColor="background1"/>
                <w:sz w:val="16"/>
                <w:szCs w:val="16"/>
                <w:lang w:eastAsia="es-CO"/>
              </w:rPr>
              <w:t>2º NOMBRE</w:t>
            </w:r>
          </w:p>
        </w:tc>
        <w:tc>
          <w:tcPr>
            <w:tcW w:w="1138" w:type="dxa"/>
            <w:shd w:val="clear" w:color="auto" w:fill="008080"/>
            <w:noWrap/>
            <w:vAlign w:val="bottom"/>
            <w:hideMark/>
          </w:tcPr>
          <w:p w14:paraId="6CC94B31" w14:textId="77777777" w:rsidR="00E95F19" w:rsidRPr="0012059E" w:rsidRDefault="00E95F19" w:rsidP="00E95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b/>
                <w:bCs/>
                <w:i/>
                <w:color w:val="FFFFFF" w:themeColor="background1"/>
                <w:sz w:val="16"/>
                <w:szCs w:val="16"/>
                <w:lang w:eastAsia="es-CO"/>
              </w:rPr>
              <w:t>1ER APELLIDO</w:t>
            </w:r>
          </w:p>
        </w:tc>
        <w:tc>
          <w:tcPr>
            <w:tcW w:w="1136" w:type="dxa"/>
            <w:shd w:val="clear" w:color="auto" w:fill="008080"/>
            <w:noWrap/>
            <w:vAlign w:val="bottom"/>
            <w:hideMark/>
          </w:tcPr>
          <w:p w14:paraId="01568420" w14:textId="77777777" w:rsidR="00E95F19" w:rsidRPr="0012059E" w:rsidRDefault="00E95F19" w:rsidP="00E95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b/>
                <w:bCs/>
                <w:i/>
                <w:color w:val="FFFFFF" w:themeColor="background1"/>
                <w:sz w:val="16"/>
                <w:szCs w:val="16"/>
                <w:lang w:eastAsia="es-CO"/>
              </w:rPr>
              <w:t>2º APELLIDO</w:t>
            </w:r>
          </w:p>
        </w:tc>
        <w:tc>
          <w:tcPr>
            <w:tcW w:w="1559" w:type="dxa"/>
            <w:shd w:val="clear" w:color="auto" w:fill="008080"/>
            <w:noWrap/>
            <w:vAlign w:val="bottom"/>
            <w:hideMark/>
          </w:tcPr>
          <w:p w14:paraId="6F1773B3" w14:textId="77777777" w:rsidR="00E95F19" w:rsidRPr="0012059E" w:rsidRDefault="00E95F19" w:rsidP="00E95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b/>
                <w:bCs/>
                <w:i/>
                <w:color w:val="FFFFFF" w:themeColor="background1"/>
                <w:sz w:val="16"/>
                <w:szCs w:val="16"/>
                <w:lang w:eastAsia="es-CO"/>
              </w:rPr>
              <w:t>ACTUALIZADO?</w:t>
            </w:r>
          </w:p>
        </w:tc>
        <w:tc>
          <w:tcPr>
            <w:tcW w:w="2312" w:type="dxa"/>
            <w:shd w:val="clear" w:color="auto" w:fill="008080"/>
            <w:noWrap/>
            <w:vAlign w:val="bottom"/>
            <w:hideMark/>
          </w:tcPr>
          <w:p w14:paraId="71BE7D15" w14:textId="77777777" w:rsidR="00E95F19" w:rsidRPr="0012059E" w:rsidRDefault="00E95F19" w:rsidP="00E95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b/>
                <w:bCs/>
                <w:i/>
                <w:color w:val="FFFFFF" w:themeColor="background1"/>
                <w:sz w:val="16"/>
                <w:szCs w:val="16"/>
                <w:lang w:eastAsia="es-CO"/>
              </w:rPr>
              <w:t>NOMBRE TIPO DE ALTA</w:t>
            </w:r>
          </w:p>
        </w:tc>
      </w:tr>
      <w:tr w:rsidR="00537C25" w:rsidRPr="0012059E" w14:paraId="37C64A3B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0619F8E5" w14:textId="77777777" w:rsidR="00E95F19" w:rsidRPr="0012059E" w:rsidRDefault="00E95F19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2D6E0AE9" w14:textId="77777777" w:rsidR="00E95F19" w:rsidRPr="0012059E" w:rsidRDefault="00F32B34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Daniela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71A55C71" w14:textId="77777777" w:rsidR="00E95F19" w:rsidRPr="0012059E" w:rsidRDefault="00F32B34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6FD8460C" w14:textId="77777777" w:rsidR="00E95F19" w:rsidRPr="0012059E" w:rsidRDefault="00F32B34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Jimenez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570422E2" w14:textId="77777777" w:rsidR="00E95F19" w:rsidRPr="0012059E" w:rsidRDefault="00F32B34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Estrada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54BB20ED" w14:textId="77777777" w:rsidR="00E95F19" w:rsidRPr="0012059E" w:rsidRDefault="00E95F19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vAlign w:val="bottom"/>
            <w:hideMark/>
          </w:tcPr>
          <w:p w14:paraId="29EB025C" w14:textId="77777777" w:rsidR="00E95F19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3D9AF2EA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4D1A85DC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0D8E2D41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Adriana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226AD268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Marcela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7716B7AB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Ortega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3D911DCC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Moreno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0330EC8F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</w:tcPr>
          <w:p w14:paraId="06EFEE70" w14:textId="77777777" w:rsidR="005B7870" w:rsidRPr="0012059E" w:rsidRDefault="005B7870" w:rsidP="00537C25">
            <w:pPr>
              <w:spacing w:after="0"/>
              <w:rPr>
                <w:sz w:val="16"/>
                <w:szCs w:val="16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5A07C9EB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7C65DCA0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6ACDF10A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Juan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79A503D7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Pablo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4A914F02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Bonell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4390DBF7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Gómez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27535D36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</w:tcPr>
          <w:p w14:paraId="442BA939" w14:textId="77777777" w:rsidR="005B7870" w:rsidRPr="0012059E" w:rsidRDefault="005B7870" w:rsidP="00537C25">
            <w:pPr>
              <w:spacing w:after="0"/>
              <w:rPr>
                <w:sz w:val="16"/>
                <w:szCs w:val="16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2426B2B9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77DA30E2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08923941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Camilo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6CAB1C7F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Andres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7B712294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Muñoz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3E487E14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Peña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7E1997E8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</w:tcPr>
          <w:p w14:paraId="36E5ACE6" w14:textId="77777777" w:rsidR="005B7870" w:rsidRPr="0012059E" w:rsidRDefault="005B7870" w:rsidP="00537C25">
            <w:pPr>
              <w:spacing w:after="0"/>
              <w:rPr>
                <w:sz w:val="16"/>
                <w:szCs w:val="16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7212DBD2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7BA31B66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3B5F2119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Andres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4B859E76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Felipe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601D01A9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Ayala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53D5A6B5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Castañeda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46694053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</w:tcPr>
          <w:p w14:paraId="4ED5906F" w14:textId="77777777" w:rsidR="005B7870" w:rsidRPr="0012059E" w:rsidRDefault="005B7870" w:rsidP="00537C25">
            <w:pPr>
              <w:spacing w:after="0"/>
              <w:rPr>
                <w:sz w:val="16"/>
                <w:szCs w:val="16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04E8A57B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5887FDE6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74244F12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Nicolás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2FFA62AC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33A82126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Galvis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540C7F47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Ramirez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7E7BA3C7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</w:tcPr>
          <w:p w14:paraId="6846F317" w14:textId="77777777" w:rsidR="005B7870" w:rsidRPr="0012059E" w:rsidRDefault="005B7870" w:rsidP="00537C25">
            <w:pPr>
              <w:spacing w:after="0"/>
              <w:rPr>
                <w:sz w:val="16"/>
                <w:szCs w:val="16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7BD4D071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6C211747" w14:textId="77777777" w:rsidR="00E95F19" w:rsidRPr="0012059E" w:rsidRDefault="00E95F19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4C86F674" w14:textId="77777777" w:rsidR="00E95F19" w:rsidRPr="0012059E" w:rsidRDefault="00392821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Sergio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70A99D20" w14:textId="77777777" w:rsidR="00E95F19" w:rsidRPr="0012059E" w:rsidRDefault="00E95F19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35FDBE6D" w14:textId="77777777" w:rsidR="00E95F19" w:rsidRPr="0012059E" w:rsidRDefault="00392821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Blanco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627F215B" w14:textId="77777777" w:rsidR="00E95F19" w:rsidRPr="0012059E" w:rsidRDefault="00392821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Soler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422F7E05" w14:textId="77777777" w:rsidR="00E95F19" w:rsidRPr="0012059E" w:rsidRDefault="00E95F19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vAlign w:val="bottom"/>
          </w:tcPr>
          <w:p w14:paraId="3302571D" w14:textId="77777777" w:rsidR="00E95F19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51C02A67" w14:textId="77777777" w:rsidTr="00BE1AAF">
        <w:trPr>
          <w:trHeight w:val="20"/>
        </w:trPr>
        <w:tc>
          <w:tcPr>
            <w:tcW w:w="341" w:type="dxa"/>
            <w:shd w:val="clear" w:color="auto" w:fill="008080"/>
          </w:tcPr>
          <w:p w14:paraId="2E4D883F" w14:textId="77777777" w:rsidR="00E95F19" w:rsidRPr="0012059E" w:rsidRDefault="00E95F19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1077" w:type="dxa"/>
            <w:shd w:val="clear" w:color="auto" w:fill="F2F2F2" w:themeFill="background1" w:themeFillShade="F2"/>
            <w:noWrap/>
            <w:vAlign w:val="bottom"/>
            <w:hideMark/>
          </w:tcPr>
          <w:p w14:paraId="6F70A2D7" w14:textId="77777777" w:rsidR="00E95F19" w:rsidRPr="009717BE" w:rsidRDefault="00392821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Yesenia</w:t>
            </w:r>
          </w:p>
        </w:tc>
        <w:tc>
          <w:tcPr>
            <w:tcW w:w="1270" w:type="dxa"/>
            <w:shd w:val="clear" w:color="auto" w:fill="F2F2F2" w:themeFill="background1" w:themeFillShade="F2"/>
            <w:noWrap/>
            <w:vAlign w:val="bottom"/>
            <w:hideMark/>
          </w:tcPr>
          <w:p w14:paraId="4F23F6A9" w14:textId="77777777" w:rsidR="00E95F19" w:rsidRPr="009717BE" w:rsidRDefault="00E95F19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  <w:noWrap/>
            <w:vAlign w:val="bottom"/>
            <w:hideMark/>
          </w:tcPr>
          <w:p w14:paraId="31BA823E" w14:textId="77777777" w:rsidR="00E95F19" w:rsidRPr="009717BE" w:rsidRDefault="00392821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Peralta</w:t>
            </w:r>
          </w:p>
        </w:tc>
        <w:tc>
          <w:tcPr>
            <w:tcW w:w="1136" w:type="dxa"/>
            <w:shd w:val="clear" w:color="auto" w:fill="F2F2F2" w:themeFill="background1" w:themeFillShade="F2"/>
            <w:noWrap/>
            <w:vAlign w:val="bottom"/>
            <w:hideMark/>
          </w:tcPr>
          <w:p w14:paraId="5B235DFD" w14:textId="77777777" w:rsidR="00E95F19" w:rsidRPr="009717BE" w:rsidRDefault="00392821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Cuadros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6D9881A" w14:textId="77777777" w:rsidR="00E95F19" w:rsidRPr="009717BE" w:rsidRDefault="00E95F19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F2F2F2" w:themeFill="background1" w:themeFillShade="F2"/>
            <w:noWrap/>
            <w:vAlign w:val="bottom"/>
            <w:hideMark/>
          </w:tcPr>
          <w:p w14:paraId="12473B71" w14:textId="77777777" w:rsidR="00E95F19" w:rsidRPr="009717BE" w:rsidRDefault="006D601F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Policía</w:t>
            </w:r>
            <w:r w:rsidR="00E95F19"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537C25" w:rsidRPr="0012059E" w14:paraId="7008B734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54278EC7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0C9D4E93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Humberto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09DC0E8F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Jaime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5A273D6B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Guapacha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2E6C17ED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Trejos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03DEA1B7" w14:textId="77777777" w:rsidR="005B7870" w:rsidRPr="009717B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hideMark/>
          </w:tcPr>
          <w:p w14:paraId="0EEE88F4" w14:textId="77777777" w:rsidR="005B7870" w:rsidRPr="009717BE" w:rsidRDefault="005B7870" w:rsidP="00537C25">
            <w:pPr>
              <w:spacing w:after="0"/>
              <w:rPr>
                <w:sz w:val="16"/>
                <w:szCs w:val="16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49986C5C" w14:textId="77777777" w:rsidTr="00BE1AAF">
        <w:trPr>
          <w:trHeight w:val="20"/>
        </w:trPr>
        <w:tc>
          <w:tcPr>
            <w:tcW w:w="341" w:type="dxa"/>
            <w:shd w:val="clear" w:color="auto" w:fill="008080"/>
          </w:tcPr>
          <w:p w14:paraId="1969396F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1077" w:type="dxa"/>
            <w:shd w:val="clear" w:color="auto" w:fill="F2F2F2" w:themeFill="background1" w:themeFillShade="F2"/>
            <w:noWrap/>
            <w:vAlign w:val="bottom"/>
            <w:hideMark/>
          </w:tcPr>
          <w:p w14:paraId="74CD0E65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Segundo</w:t>
            </w:r>
          </w:p>
        </w:tc>
        <w:tc>
          <w:tcPr>
            <w:tcW w:w="1270" w:type="dxa"/>
            <w:shd w:val="clear" w:color="auto" w:fill="F2F2F2" w:themeFill="background1" w:themeFillShade="F2"/>
            <w:noWrap/>
            <w:vAlign w:val="bottom"/>
            <w:hideMark/>
          </w:tcPr>
          <w:p w14:paraId="79AE25EF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Orlando</w:t>
            </w:r>
          </w:p>
        </w:tc>
        <w:tc>
          <w:tcPr>
            <w:tcW w:w="1138" w:type="dxa"/>
            <w:shd w:val="clear" w:color="auto" w:fill="F2F2F2" w:themeFill="background1" w:themeFillShade="F2"/>
            <w:noWrap/>
            <w:vAlign w:val="bottom"/>
            <w:hideMark/>
          </w:tcPr>
          <w:p w14:paraId="28F23BBC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Salazar</w:t>
            </w:r>
          </w:p>
        </w:tc>
        <w:tc>
          <w:tcPr>
            <w:tcW w:w="1136" w:type="dxa"/>
            <w:shd w:val="clear" w:color="auto" w:fill="F2F2F2" w:themeFill="background1" w:themeFillShade="F2"/>
            <w:noWrap/>
            <w:vAlign w:val="bottom"/>
            <w:hideMark/>
          </w:tcPr>
          <w:p w14:paraId="6FEA6327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Prado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DEAB06E" w14:textId="77777777" w:rsidR="005B7870" w:rsidRPr="009717B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F2F2F2" w:themeFill="background1" w:themeFillShade="F2"/>
            <w:noWrap/>
            <w:hideMark/>
          </w:tcPr>
          <w:p w14:paraId="7F7F16BE" w14:textId="77777777" w:rsidR="005B7870" w:rsidRPr="009717BE" w:rsidRDefault="005B7870" w:rsidP="00537C25">
            <w:pPr>
              <w:spacing w:after="0"/>
              <w:rPr>
                <w:sz w:val="16"/>
                <w:szCs w:val="16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  <w:r w:rsidR="00D70C85"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537C25" w:rsidRPr="0012059E" w14:paraId="2EFE66E0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7781F0A4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4EF9C102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Yadira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5E6E4643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478A5EB1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Bustos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225F8ACA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Poveda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465C1CBB" w14:textId="77777777" w:rsidR="005B7870" w:rsidRPr="009717B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hideMark/>
          </w:tcPr>
          <w:p w14:paraId="56C7185C" w14:textId="77777777" w:rsidR="005B7870" w:rsidRPr="009717BE" w:rsidRDefault="005B7870" w:rsidP="00537C25">
            <w:pPr>
              <w:spacing w:after="0"/>
              <w:rPr>
                <w:sz w:val="16"/>
                <w:szCs w:val="16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308CD43A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70BD76F7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2F89C889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 xml:space="preserve">Ángela 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53DEEB56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Maria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29F72B98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Gonzalez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0A502889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Lozada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402FB9BB" w14:textId="77777777" w:rsidR="005B7870" w:rsidRPr="009717B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hideMark/>
          </w:tcPr>
          <w:p w14:paraId="01F509FD" w14:textId="77777777" w:rsidR="005B7870" w:rsidRPr="009717BE" w:rsidRDefault="005B7870" w:rsidP="00537C25">
            <w:pPr>
              <w:spacing w:after="0"/>
              <w:rPr>
                <w:sz w:val="16"/>
                <w:szCs w:val="16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24607477" w14:textId="77777777" w:rsidTr="00BE1AAF">
        <w:trPr>
          <w:trHeight w:val="20"/>
        </w:trPr>
        <w:tc>
          <w:tcPr>
            <w:tcW w:w="341" w:type="dxa"/>
            <w:shd w:val="clear" w:color="auto" w:fill="008080"/>
          </w:tcPr>
          <w:p w14:paraId="25B67A15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1077" w:type="dxa"/>
            <w:shd w:val="clear" w:color="auto" w:fill="F2F2F2" w:themeFill="background1" w:themeFillShade="F2"/>
            <w:noWrap/>
            <w:vAlign w:val="bottom"/>
            <w:hideMark/>
          </w:tcPr>
          <w:p w14:paraId="64764D45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Maria</w:t>
            </w:r>
          </w:p>
        </w:tc>
        <w:tc>
          <w:tcPr>
            <w:tcW w:w="1270" w:type="dxa"/>
            <w:shd w:val="clear" w:color="auto" w:fill="F2F2F2" w:themeFill="background1" w:themeFillShade="F2"/>
            <w:noWrap/>
            <w:vAlign w:val="bottom"/>
            <w:hideMark/>
          </w:tcPr>
          <w:p w14:paraId="297F4182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Herlinda</w:t>
            </w:r>
          </w:p>
        </w:tc>
        <w:tc>
          <w:tcPr>
            <w:tcW w:w="1138" w:type="dxa"/>
            <w:shd w:val="clear" w:color="auto" w:fill="F2F2F2" w:themeFill="background1" w:themeFillShade="F2"/>
            <w:noWrap/>
            <w:vAlign w:val="bottom"/>
            <w:hideMark/>
          </w:tcPr>
          <w:p w14:paraId="1200F238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Florido</w:t>
            </w:r>
          </w:p>
        </w:tc>
        <w:tc>
          <w:tcPr>
            <w:tcW w:w="1136" w:type="dxa"/>
            <w:shd w:val="clear" w:color="auto" w:fill="F2F2F2" w:themeFill="background1" w:themeFillShade="F2"/>
            <w:noWrap/>
            <w:vAlign w:val="bottom"/>
            <w:hideMark/>
          </w:tcPr>
          <w:p w14:paraId="49590797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Rayo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784FD00" w14:textId="77777777" w:rsidR="005B7870" w:rsidRPr="009717B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F2F2F2" w:themeFill="background1" w:themeFillShade="F2"/>
            <w:noWrap/>
            <w:hideMark/>
          </w:tcPr>
          <w:p w14:paraId="43EADE56" w14:textId="77777777" w:rsidR="005B7870" w:rsidRPr="009717BE" w:rsidRDefault="005B7870" w:rsidP="00537C25">
            <w:pPr>
              <w:spacing w:after="0"/>
              <w:rPr>
                <w:sz w:val="16"/>
                <w:szCs w:val="16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  <w:r w:rsidR="00D70C85"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537C25" w:rsidRPr="0012059E" w14:paraId="3A7ED63A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2360D04D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5423CFFF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Luz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7CEF420C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Mary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01C5D374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Riaño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1D4DBDD1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Camargo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4A77C901" w14:textId="77777777" w:rsidR="005B7870" w:rsidRPr="009717B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hideMark/>
          </w:tcPr>
          <w:p w14:paraId="7067002E" w14:textId="77777777" w:rsidR="005B7870" w:rsidRPr="009717BE" w:rsidRDefault="005B7870" w:rsidP="00537C25">
            <w:pPr>
              <w:spacing w:after="0"/>
              <w:rPr>
                <w:sz w:val="16"/>
                <w:szCs w:val="16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5847E836" w14:textId="77777777" w:rsidTr="005951CD">
        <w:trPr>
          <w:trHeight w:val="20"/>
        </w:trPr>
        <w:tc>
          <w:tcPr>
            <w:tcW w:w="341" w:type="dxa"/>
            <w:shd w:val="clear" w:color="auto" w:fill="008080"/>
          </w:tcPr>
          <w:p w14:paraId="2EED501B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1077" w:type="dxa"/>
            <w:shd w:val="clear" w:color="auto" w:fill="F2F2F2" w:themeFill="background1" w:themeFillShade="F2"/>
            <w:noWrap/>
            <w:vAlign w:val="bottom"/>
            <w:hideMark/>
          </w:tcPr>
          <w:p w14:paraId="6126D7E6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Teresa</w:t>
            </w:r>
          </w:p>
        </w:tc>
        <w:tc>
          <w:tcPr>
            <w:tcW w:w="1270" w:type="dxa"/>
            <w:shd w:val="clear" w:color="auto" w:fill="F2F2F2" w:themeFill="background1" w:themeFillShade="F2"/>
            <w:noWrap/>
            <w:vAlign w:val="bottom"/>
            <w:hideMark/>
          </w:tcPr>
          <w:p w14:paraId="2A358652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Emilia</w:t>
            </w:r>
          </w:p>
        </w:tc>
        <w:tc>
          <w:tcPr>
            <w:tcW w:w="1138" w:type="dxa"/>
            <w:shd w:val="clear" w:color="auto" w:fill="F2F2F2" w:themeFill="background1" w:themeFillShade="F2"/>
            <w:noWrap/>
            <w:vAlign w:val="bottom"/>
            <w:hideMark/>
          </w:tcPr>
          <w:p w14:paraId="626EC39D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Hurtado</w:t>
            </w:r>
          </w:p>
        </w:tc>
        <w:tc>
          <w:tcPr>
            <w:tcW w:w="1136" w:type="dxa"/>
            <w:shd w:val="clear" w:color="auto" w:fill="F2F2F2" w:themeFill="background1" w:themeFillShade="F2"/>
            <w:noWrap/>
            <w:vAlign w:val="bottom"/>
            <w:hideMark/>
          </w:tcPr>
          <w:p w14:paraId="4E535758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Bedoya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E4AA7BA" w14:textId="77777777" w:rsidR="005B7870" w:rsidRPr="009717B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F2F2F2" w:themeFill="background1" w:themeFillShade="F2"/>
            <w:noWrap/>
            <w:hideMark/>
          </w:tcPr>
          <w:p w14:paraId="411185D4" w14:textId="789996A8" w:rsidR="005B7870" w:rsidRPr="005951CD" w:rsidRDefault="005B7870" w:rsidP="00537C25">
            <w:pPr>
              <w:spacing w:after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  <w:r w:rsidR="009717BE"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537C25" w:rsidRPr="0012059E" w14:paraId="58C8D5C6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59A4436C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0DBB5DFB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Fabiola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68110E31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Del Carmen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715A6DDA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Camacho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35352E4B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Jimenez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543DD4E0" w14:textId="77777777" w:rsidR="005B7870" w:rsidRPr="009717B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hideMark/>
          </w:tcPr>
          <w:p w14:paraId="631C8936" w14:textId="77777777" w:rsidR="005B7870" w:rsidRPr="009717BE" w:rsidRDefault="005B7870" w:rsidP="00537C25">
            <w:pPr>
              <w:spacing w:after="0"/>
              <w:rPr>
                <w:sz w:val="16"/>
                <w:szCs w:val="16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7F94737F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2BBE021E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33641609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Oiris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21AE28A5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3159FF75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Olmos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64AA0A36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Sosa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6A56AA3B" w14:textId="77777777" w:rsidR="005B7870" w:rsidRPr="009717B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hideMark/>
          </w:tcPr>
          <w:p w14:paraId="19CD99DD" w14:textId="77777777" w:rsidR="005B7870" w:rsidRPr="009717BE" w:rsidRDefault="005B7870" w:rsidP="00537C25">
            <w:pPr>
              <w:spacing w:after="0"/>
              <w:rPr>
                <w:sz w:val="16"/>
                <w:szCs w:val="16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2DF5C99A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7D1FC286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46768464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Diana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4BC1D7F4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Margarita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66868D7F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Castilla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52EF2384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Carvajal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3B326BC0" w14:textId="77777777" w:rsidR="005B7870" w:rsidRPr="009717B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hideMark/>
          </w:tcPr>
          <w:p w14:paraId="185C74B4" w14:textId="77777777" w:rsidR="005B7870" w:rsidRPr="009717BE" w:rsidRDefault="005B7870" w:rsidP="00537C25">
            <w:pPr>
              <w:spacing w:after="0"/>
              <w:rPr>
                <w:sz w:val="16"/>
                <w:szCs w:val="16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01D95DA8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4943D2DD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49FD51C9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Judy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16375C45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Magali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64DB8B25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Rodriguez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5576009A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Santana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2B01FEF2" w14:textId="77777777" w:rsidR="005B7870" w:rsidRPr="009717B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hideMark/>
          </w:tcPr>
          <w:p w14:paraId="069E4C14" w14:textId="77777777" w:rsidR="005B7870" w:rsidRPr="009717BE" w:rsidRDefault="005B7870" w:rsidP="00537C25">
            <w:pPr>
              <w:spacing w:after="0"/>
              <w:rPr>
                <w:sz w:val="16"/>
                <w:szCs w:val="16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4B835ED6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0AEAA6F7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6713F64C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Natalia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03DCA4A9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Astrid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42A59088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Cardona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64A68087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Ramirez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629DB40D" w14:textId="77777777" w:rsidR="005B7870" w:rsidRPr="009717B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hideMark/>
          </w:tcPr>
          <w:p w14:paraId="57113DF9" w14:textId="77777777" w:rsidR="005B7870" w:rsidRPr="009717BE" w:rsidRDefault="005B7870" w:rsidP="00537C25">
            <w:pPr>
              <w:spacing w:after="0"/>
              <w:rPr>
                <w:sz w:val="16"/>
                <w:szCs w:val="16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0B388417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09DA085E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0C7FC2B6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Lina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1C5D7B50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Esperanza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49507292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Escobar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2E4821F5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Rodriguez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204B8275" w14:textId="77777777" w:rsidR="005B7870" w:rsidRPr="009717B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hideMark/>
          </w:tcPr>
          <w:p w14:paraId="0BD87CCD" w14:textId="77777777" w:rsidR="005B7870" w:rsidRPr="009717BE" w:rsidRDefault="005B7870" w:rsidP="00537C25">
            <w:pPr>
              <w:spacing w:after="0"/>
              <w:rPr>
                <w:sz w:val="16"/>
                <w:szCs w:val="16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2D07A7A6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12302200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5B9523F4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Ana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03912C33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Yised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73594ADC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Castro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4399CBD0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Ortiz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7E2CC7FF" w14:textId="77777777" w:rsidR="005B7870" w:rsidRPr="009717B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hideMark/>
          </w:tcPr>
          <w:p w14:paraId="17016EE3" w14:textId="77777777" w:rsidR="005B7870" w:rsidRPr="009717BE" w:rsidRDefault="005B7870" w:rsidP="00537C25">
            <w:pPr>
              <w:spacing w:after="0"/>
              <w:rPr>
                <w:sz w:val="16"/>
                <w:szCs w:val="16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63F019F9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19B75317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28FB4D48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Lorena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4BD09846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1C6E9C75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Arboleda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5A7504FA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Ramírez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564CC7CE" w14:textId="77777777" w:rsidR="005B7870" w:rsidRPr="009717B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hideMark/>
          </w:tcPr>
          <w:p w14:paraId="5A9A13A2" w14:textId="77777777" w:rsidR="005B7870" w:rsidRPr="009717BE" w:rsidRDefault="005B7870" w:rsidP="00537C25">
            <w:pPr>
              <w:spacing w:after="0"/>
              <w:rPr>
                <w:sz w:val="16"/>
                <w:szCs w:val="16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260371B6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0D21436C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5024312B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Marcela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177F1B89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0250133E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Ramos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54FED50A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Bello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4F3FBE38" w14:textId="77777777" w:rsidR="005B7870" w:rsidRPr="009717B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hideMark/>
          </w:tcPr>
          <w:p w14:paraId="5B71562A" w14:textId="77777777" w:rsidR="005B7870" w:rsidRPr="009717BE" w:rsidRDefault="005B7870" w:rsidP="00537C25">
            <w:pPr>
              <w:spacing w:after="0"/>
              <w:rPr>
                <w:sz w:val="16"/>
                <w:szCs w:val="16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3B3D39B9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6D2E0E88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1AF0792F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Juan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1665CAA1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 xml:space="preserve">Pablo 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5A1B5210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Lozano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652805E7" w14:textId="77777777" w:rsidR="005B7870" w:rsidRPr="009717B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Guarnizo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4B7763CE" w14:textId="77777777" w:rsidR="005B7870" w:rsidRPr="009717B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hideMark/>
          </w:tcPr>
          <w:p w14:paraId="3E3CBD76" w14:textId="77777777" w:rsidR="005B7870" w:rsidRPr="009717BE" w:rsidRDefault="005B7870" w:rsidP="00537C25">
            <w:pPr>
              <w:spacing w:after="0"/>
              <w:rPr>
                <w:sz w:val="16"/>
                <w:szCs w:val="16"/>
              </w:rPr>
            </w:pPr>
            <w:r w:rsidRPr="009717B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3338CBA0" w14:textId="77777777" w:rsidTr="00BE1AAF">
        <w:trPr>
          <w:trHeight w:val="20"/>
        </w:trPr>
        <w:tc>
          <w:tcPr>
            <w:tcW w:w="341" w:type="dxa"/>
            <w:shd w:val="clear" w:color="auto" w:fill="008080"/>
          </w:tcPr>
          <w:p w14:paraId="36DC5097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1077" w:type="dxa"/>
            <w:shd w:val="clear" w:color="auto" w:fill="F2F2F2" w:themeFill="background1" w:themeFillShade="F2"/>
            <w:noWrap/>
            <w:vAlign w:val="bottom"/>
            <w:hideMark/>
          </w:tcPr>
          <w:p w14:paraId="3D0C774A" w14:textId="77777777" w:rsidR="005B7870" w:rsidRPr="005951CD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5951CD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Nidia</w:t>
            </w:r>
          </w:p>
        </w:tc>
        <w:tc>
          <w:tcPr>
            <w:tcW w:w="1270" w:type="dxa"/>
            <w:shd w:val="clear" w:color="auto" w:fill="F2F2F2" w:themeFill="background1" w:themeFillShade="F2"/>
            <w:noWrap/>
            <w:vAlign w:val="bottom"/>
            <w:hideMark/>
          </w:tcPr>
          <w:p w14:paraId="224921D5" w14:textId="77777777" w:rsidR="005B7870" w:rsidRPr="005951CD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5951CD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Del Socorro</w:t>
            </w:r>
          </w:p>
        </w:tc>
        <w:tc>
          <w:tcPr>
            <w:tcW w:w="1138" w:type="dxa"/>
            <w:shd w:val="clear" w:color="auto" w:fill="F2F2F2" w:themeFill="background1" w:themeFillShade="F2"/>
            <w:noWrap/>
            <w:vAlign w:val="bottom"/>
            <w:hideMark/>
          </w:tcPr>
          <w:p w14:paraId="6AA3BAF3" w14:textId="77777777" w:rsidR="005B7870" w:rsidRPr="005951CD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5951CD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Carlosama</w:t>
            </w:r>
          </w:p>
        </w:tc>
        <w:tc>
          <w:tcPr>
            <w:tcW w:w="1136" w:type="dxa"/>
            <w:shd w:val="clear" w:color="auto" w:fill="F2F2F2" w:themeFill="background1" w:themeFillShade="F2"/>
            <w:noWrap/>
            <w:vAlign w:val="bottom"/>
            <w:hideMark/>
          </w:tcPr>
          <w:p w14:paraId="2647DC90" w14:textId="77777777" w:rsidR="005B7870" w:rsidRPr="005951CD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5951CD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Bastidas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DE54373" w14:textId="77777777" w:rsidR="005B7870" w:rsidRPr="005951CD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5951CD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F2F2F2" w:themeFill="background1" w:themeFillShade="F2"/>
            <w:noWrap/>
            <w:hideMark/>
          </w:tcPr>
          <w:p w14:paraId="4F596306" w14:textId="77777777" w:rsidR="005B7870" w:rsidRPr="005951CD" w:rsidRDefault="005B7870" w:rsidP="00537C25">
            <w:pPr>
              <w:spacing w:after="0"/>
              <w:rPr>
                <w:sz w:val="16"/>
                <w:szCs w:val="16"/>
              </w:rPr>
            </w:pPr>
            <w:r w:rsidRPr="005951CD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  <w:r w:rsidR="00D70C85" w:rsidRPr="005951CD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537C25" w:rsidRPr="0012059E" w14:paraId="66A9F0F8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24E888ED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07D9B0BC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Nelson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455DDE75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Alberto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3D2C1741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Gutierrez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5F84EFE7" w14:textId="77777777" w:rsidR="005B7870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Pinilla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09F46237" w14:textId="77777777" w:rsidR="005B7870" w:rsidRPr="0012059E" w:rsidRDefault="005B7870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hideMark/>
          </w:tcPr>
          <w:p w14:paraId="7F687DAA" w14:textId="77777777" w:rsidR="005B7870" w:rsidRPr="0012059E" w:rsidRDefault="005B7870" w:rsidP="00537C25">
            <w:pPr>
              <w:spacing w:after="0"/>
              <w:rPr>
                <w:sz w:val="16"/>
                <w:szCs w:val="16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  <w:tr w:rsidR="00537C25" w:rsidRPr="0012059E" w14:paraId="69E3472C" w14:textId="77777777" w:rsidTr="00537C25">
        <w:trPr>
          <w:trHeight w:val="20"/>
        </w:trPr>
        <w:tc>
          <w:tcPr>
            <w:tcW w:w="341" w:type="dxa"/>
            <w:shd w:val="clear" w:color="auto" w:fill="008080"/>
          </w:tcPr>
          <w:p w14:paraId="208E5102" w14:textId="77777777" w:rsidR="00E95F19" w:rsidRPr="0012059E" w:rsidRDefault="00E95F19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color w:val="FFFFFF" w:themeColor="background1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1077" w:type="dxa"/>
            <w:shd w:val="clear" w:color="auto" w:fill="DAEEF3" w:themeFill="accent5" w:themeFillTint="33"/>
            <w:noWrap/>
            <w:vAlign w:val="bottom"/>
            <w:hideMark/>
          </w:tcPr>
          <w:p w14:paraId="0EC67752" w14:textId="77777777" w:rsidR="00E95F19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John</w:t>
            </w:r>
            <w:r w:rsidR="00F32B34"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1270" w:type="dxa"/>
            <w:shd w:val="clear" w:color="auto" w:fill="DAEEF3" w:themeFill="accent5" w:themeFillTint="33"/>
            <w:noWrap/>
            <w:vAlign w:val="bottom"/>
            <w:hideMark/>
          </w:tcPr>
          <w:p w14:paraId="6EDC441A" w14:textId="77777777" w:rsidR="00E95F19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Cesar</w:t>
            </w:r>
          </w:p>
        </w:tc>
        <w:tc>
          <w:tcPr>
            <w:tcW w:w="1138" w:type="dxa"/>
            <w:shd w:val="clear" w:color="auto" w:fill="DAEEF3" w:themeFill="accent5" w:themeFillTint="33"/>
            <w:noWrap/>
            <w:vAlign w:val="bottom"/>
            <w:hideMark/>
          </w:tcPr>
          <w:p w14:paraId="132D85F2" w14:textId="77777777" w:rsidR="00E95F19" w:rsidRPr="0012059E" w:rsidRDefault="005B7870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Guacheta</w:t>
            </w:r>
          </w:p>
        </w:tc>
        <w:tc>
          <w:tcPr>
            <w:tcW w:w="1136" w:type="dxa"/>
            <w:shd w:val="clear" w:color="auto" w:fill="DAEEF3" w:themeFill="accent5" w:themeFillTint="33"/>
            <w:noWrap/>
            <w:vAlign w:val="bottom"/>
            <w:hideMark/>
          </w:tcPr>
          <w:p w14:paraId="547848FD" w14:textId="77777777" w:rsidR="00E95F19" w:rsidRPr="0012059E" w:rsidRDefault="00E95F19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noWrap/>
            <w:vAlign w:val="bottom"/>
            <w:hideMark/>
          </w:tcPr>
          <w:p w14:paraId="2594F4F8" w14:textId="77777777" w:rsidR="00E95F19" w:rsidRPr="0012059E" w:rsidRDefault="00E95F19" w:rsidP="00537C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2312" w:type="dxa"/>
            <w:shd w:val="clear" w:color="auto" w:fill="DAEEF3" w:themeFill="accent5" w:themeFillTint="33"/>
            <w:noWrap/>
            <w:vAlign w:val="bottom"/>
            <w:hideMark/>
          </w:tcPr>
          <w:p w14:paraId="5E868683" w14:textId="77777777" w:rsidR="00E95F19" w:rsidRPr="0012059E" w:rsidRDefault="00537C25" w:rsidP="00537C2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12059E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Empleado Público</w:t>
            </w:r>
          </w:p>
        </w:tc>
      </w:tr>
    </w:tbl>
    <w:p w14:paraId="4F2E5F4A" w14:textId="77777777" w:rsidR="00604CDD" w:rsidRDefault="00604CDD" w:rsidP="002A180C">
      <w:pPr>
        <w:spacing w:after="0"/>
        <w:jc w:val="both"/>
        <w:rPr>
          <w:rFonts w:ascii="Arial" w:hAnsi="Arial" w:cs="Arial"/>
          <w:b/>
          <w:i/>
          <w:sz w:val="14"/>
          <w:szCs w:val="16"/>
        </w:rPr>
      </w:pPr>
      <w:r w:rsidRPr="00C02883">
        <w:rPr>
          <w:rFonts w:ascii="Arial" w:hAnsi="Arial" w:cs="Arial"/>
          <w:b/>
          <w:i/>
          <w:sz w:val="14"/>
          <w:szCs w:val="16"/>
        </w:rPr>
        <w:t>Fuente: Reporte “Monitoreo Hoja de Vida” SIGEP</w:t>
      </w:r>
      <w:r w:rsidR="0033635F">
        <w:rPr>
          <w:rFonts w:ascii="Arial" w:hAnsi="Arial" w:cs="Arial"/>
          <w:b/>
          <w:i/>
          <w:sz w:val="14"/>
          <w:szCs w:val="16"/>
        </w:rPr>
        <w:t xml:space="preserve"> 19/06/2018</w:t>
      </w:r>
    </w:p>
    <w:p w14:paraId="410A80D6" w14:textId="77777777" w:rsidR="001F2CCD" w:rsidRDefault="0033635F" w:rsidP="002A180C">
      <w:pPr>
        <w:spacing w:after="0"/>
        <w:jc w:val="both"/>
        <w:rPr>
          <w:rFonts w:ascii="Arial" w:hAnsi="Arial" w:cs="Arial"/>
          <w:b/>
          <w:i/>
          <w:sz w:val="14"/>
          <w:szCs w:val="16"/>
        </w:rPr>
      </w:pPr>
      <w:r>
        <w:rPr>
          <w:rFonts w:ascii="Arial" w:hAnsi="Arial" w:cs="Arial"/>
          <w:b/>
          <w:i/>
          <w:sz w:val="14"/>
          <w:szCs w:val="16"/>
        </w:rPr>
        <w:t>*Esta</w:t>
      </w:r>
      <w:r w:rsidR="00BE1AAF">
        <w:rPr>
          <w:rFonts w:ascii="Arial" w:hAnsi="Arial" w:cs="Arial"/>
          <w:b/>
          <w:i/>
          <w:sz w:val="14"/>
          <w:szCs w:val="16"/>
        </w:rPr>
        <w:t>s</w:t>
      </w:r>
      <w:r w:rsidR="009008D6">
        <w:rPr>
          <w:rFonts w:ascii="Arial" w:hAnsi="Arial" w:cs="Arial"/>
          <w:b/>
          <w:i/>
          <w:sz w:val="14"/>
          <w:szCs w:val="16"/>
        </w:rPr>
        <w:t xml:space="preserve"> persona</w:t>
      </w:r>
      <w:r w:rsidR="00BE1AAF">
        <w:rPr>
          <w:rFonts w:ascii="Arial" w:hAnsi="Arial" w:cs="Arial"/>
          <w:b/>
          <w:i/>
          <w:sz w:val="14"/>
          <w:szCs w:val="16"/>
        </w:rPr>
        <w:t>s</w:t>
      </w:r>
      <w:r w:rsidR="009008D6">
        <w:rPr>
          <w:rFonts w:ascii="Arial" w:hAnsi="Arial" w:cs="Arial"/>
          <w:b/>
          <w:i/>
          <w:sz w:val="14"/>
          <w:szCs w:val="16"/>
        </w:rPr>
        <w:t xml:space="preserve"> no se encuentran en la </w:t>
      </w:r>
      <w:r w:rsidR="008A1C5F">
        <w:rPr>
          <w:rFonts w:ascii="Arial" w:hAnsi="Arial" w:cs="Arial"/>
          <w:b/>
          <w:i/>
          <w:sz w:val="14"/>
          <w:szCs w:val="16"/>
        </w:rPr>
        <w:t>planta de</w:t>
      </w:r>
      <w:r w:rsidR="009008D6">
        <w:rPr>
          <w:rFonts w:ascii="Arial" w:hAnsi="Arial" w:cs="Arial"/>
          <w:b/>
          <w:i/>
          <w:sz w:val="14"/>
          <w:szCs w:val="16"/>
        </w:rPr>
        <w:t xml:space="preserve"> personal</w:t>
      </w:r>
      <w:r w:rsidR="00AD6DC2">
        <w:rPr>
          <w:rFonts w:ascii="Arial" w:hAnsi="Arial" w:cs="Arial"/>
          <w:b/>
          <w:i/>
          <w:sz w:val="14"/>
          <w:szCs w:val="16"/>
        </w:rPr>
        <w:t xml:space="preserve"> </w:t>
      </w:r>
    </w:p>
    <w:p w14:paraId="4AFD5B3F" w14:textId="77777777" w:rsidR="00D70C85" w:rsidRDefault="00D70C85" w:rsidP="001A6D1E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</w:p>
    <w:p w14:paraId="74A260FE" w14:textId="77777777" w:rsidR="00C01EC6" w:rsidRDefault="003B209E" w:rsidP="00172C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72C01">
        <w:rPr>
          <w:rFonts w:ascii="Arial" w:hAnsi="Arial" w:cs="Arial"/>
          <w:sz w:val="20"/>
          <w:szCs w:val="20"/>
        </w:rPr>
        <w:t xml:space="preserve">De la verificación </w:t>
      </w:r>
      <w:r w:rsidR="00AD6DC2">
        <w:rPr>
          <w:rFonts w:ascii="Arial" w:hAnsi="Arial" w:cs="Arial"/>
          <w:sz w:val="20"/>
          <w:szCs w:val="20"/>
        </w:rPr>
        <w:t xml:space="preserve">efectuada, </w:t>
      </w:r>
      <w:r w:rsidRPr="00172C01">
        <w:rPr>
          <w:rFonts w:ascii="Arial" w:hAnsi="Arial" w:cs="Arial"/>
          <w:sz w:val="20"/>
          <w:szCs w:val="20"/>
        </w:rPr>
        <w:t>se pudo observar que del total de servidores activos en el aplicativo SIGEP, 8 no pertenecen a la Planta de Personal</w:t>
      </w:r>
      <w:r w:rsidR="00AD6DC2">
        <w:rPr>
          <w:rFonts w:ascii="Arial" w:hAnsi="Arial" w:cs="Arial"/>
          <w:sz w:val="20"/>
          <w:szCs w:val="20"/>
        </w:rPr>
        <w:t xml:space="preserve"> y </w:t>
      </w:r>
      <w:r w:rsidRPr="00172C01">
        <w:rPr>
          <w:rFonts w:ascii="Arial" w:hAnsi="Arial" w:cs="Arial"/>
          <w:sz w:val="20"/>
          <w:szCs w:val="20"/>
        </w:rPr>
        <w:t xml:space="preserve">4 de ellos aparecen reportados </w:t>
      </w:r>
      <w:r w:rsidRPr="000A317B">
        <w:rPr>
          <w:rFonts w:ascii="Arial" w:hAnsi="Arial" w:cs="Arial"/>
          <w:sz w:val="20"/>
          <w:szCs w:val="20"/>
        </w:rPr>
        <w:t xml:space="preserve">con </w:t>
      </w:r>
      <w:r w:rsidR="005A789A" w:rsidRPr="000A317B">
        <w:rPr>
          <w:rFonts w:ascii="Arial" w:hAnsi="Arial" w:cs="Arial"/>
          <w:sz w:val="20"/>
          <w:szCs w:val="20"/>
        </w:rPr>
        <w:t>h</w:t>
      </w:r>
      <w:r w:rsidRPr="000A317B">
        <w:rPr>
          <w:rFonts w:ascii="Arial" w:hAnsi="Arial" w:cs="Arial"/>
          <w:sz w:val="20"/>
          <w:szCs w:val="20"/>
        </w:rPr>
        <w:t xml:space="preserve">oja de vida </w:t>
      </w:r>
      <w:r w:rsidR="005A789A" w:rsidRPr="000A317B">
        <w:rPr>
          <w:rFonts w:ascii="Arial" w:hAnsi="Arial" w:cs="Arial"/>
          <w:sz w:val="20"/>
          <w:szCs w:val="20"/>
        </w:rPr>
        <w:t>sin actualizar.</w:t>
      </w:r>
    </w:p>
    <w:p w14:paraId="146FD9B3" w14:textId="77777777" w:rsidR="00C01EC6" w:rsidRDefault="00C01EC6" w:rsidP="00172C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CBF519" w14:textId="77777777" w:rsidR="00E46B8D" w:rsidRPr="00C67D26" w:rsidRDefault="00E46B8D" w:rsidP="00E46B8D">
      <w:pPr>
        <w:numPr>
          <w:ilvl w:val="0"/>
          <w:numId w:val="9"/>
        </w:num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C67D26">
        <w:rPr>
          <w:rFonts w:ascii="Arial" w:hAnsi="Arial" w:cs="Arial"/>
          <w:b/>
          <w:i/>
          <w:sz w:val="20"/>
          <w:szCs w:val="20"/>
        </w:rPr>
        <w:t>Con relación a las Hojas de Vida de los Empleados Públicos</w:t>
      </w:r>
    </w:p>
    <w:p w14:paraId="78867B46" w14:textId="77777777" w:rsidR="00E46B8D" w:rsidRPr="00C67D26" w:rsidRDefault="00E46B8D" w:rsidP="00E46B8D">
      <w:pPr>
        <w:spacing w:after="0"/>
        <w:ind w:left="720"/>
        <w:jc w:val="both"/>
        <w:rPr>
          <w:rFonts w:ascii="Arial" w:hAnsi="Arial" w:cs="Arial"/>
          <w:i/>
          <w:sz w:val="20"/>
          <w:szCs w:val="20"/>
        </w:rPr>
      </w:pPr>
    </w:p>
    <w:p w14:paraId="5A34194D" w14:textId="77777777" w:rsidR="00A03F22" w:rsidRPr="00C67D26" w:rsidRDefault="008E703D" w:rsidP="00E46B8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éste seguimiento se toman los servidores públicos vinculados a</w:t>
      </w:r>
      <w:r w:rsidR="00E21FFA">
        <w:rPr>
          <w:rFonts w:ascii="Arial" w:hAnsi="Arial" w:cs="Arial"/>
          <w:sz w:val="20"/>
          <w:szCs w:val="20"/>
        </w:rPr>
        <w:t xml:space="preserve"> Función Pública </w:t>
      </w:r>
      <w:r>
        <w:rPr>
          <w:rFonts w:ascii="Arial" w:hAnsi="Arial" w:cs="Arial"/>
          <w:sz w:val="20"/>
          <w:szCs w:val="20"/>
        </w:rPr>
        <w:t>(</w:t>
      </w:r>
      <w:r w:rsidR="00680470">
        <w:rPr>
          <w:rFonts w:ascii="Arial" w:hAnsi="Arial" w:cs="Arial"/>
          <w:sz w:val="20"/>
          <w:szCs w:val="20"/>
        </w:rPr>
        <w:t>215</w:t>
      </w:r>
      <w:r>
        <w:rPr>
          <w:rFonts w:ascii="Arial" w:hAnsi="Arial" w:cs="Arial"/>
          <w:sz w:val="20"/>
          <w:szCs w:val="20"/>
        </w:rPr>
        <w:t>)</w:t>
      </w:r>
      <w:r w:rsidR="00E21FF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registra la consulta deno</w:t>
      </w:r>
      <w:r w:rsidR="00E46B8D" w:rsidRPr="00C67D26">
        <w:rPr>
          <w:rFonts w:ascii="Arial" w:hAnsi="Arial" w:cs="Arial"/>
          <w:sz w:val="20"/>
          <w:szCs w:val="20"/>
        </w:rPr>
        <w:t xml:space="preserve">minada </w:t>
      </w:r>
      <w:r w:rsidR="00E46B8D" w:rsidRPr="00C67D26">
        <w:rPr>
          <w:rFonts w:ascii="Arial" w:hAnsi="Arial" w:cs="Arial"/>
          <w:b/>
          <w:sz w:val="20"/>
          <w:szCs w:val="20"/>
        </w:rPr>
        <w:t>“Monitoreo avance Hoja de Vida”</w:t>
      </w:r>
      <w:r w:rsidR="00E21FFA">
        <w:rPr>
          <w:rFonts w:ascii="Arial" w:hAnsi="Arial" w:cs="Arial"/>
          <w:b/>
          <w:sz w:val="20"/>
          <w:szCs w:val="20"/>
        </w:rPr>
        <w:t xml:space="preserve"> - SIGEP</w:t>
      </w:r>
      <w:r>
        <w:rPr>
          <w:rFonts w:ascii="Arial" w:hAnsi="Arial" w:cs="Arial"/>
          <w:b/>
          <w:sz w:val="20"/>
          <w:szCs w:val="20"/>
        </w:rPr>
        <w:t xml:space="preserve">; </w:t>
      </w:r>
      <w:r w:rsidR="00E46B8D" w:rsidRPr="00C67D26">
        <w:rPr>
          <w:rFonts w:ascii="Arial" w:hAnsi="Arial" w:cs="Arial"/>
          <w:sz w:val="20"/>
          <w:szCs w:val="20"/>
        </w:rPr>
        <w:t xml:space="preserve">sin </w:t>
      </w:r>
      <w:r w:rsidRPr="00C67D26">
        <w:rPr>
          <w:rFonts w:ascii="Arial" w:hAnsi="Arial" w:cs="Arial"/>
          <w:sz w:val="20"/>
          <w:szCs w:val="20"/>
        </w:rPr>
        <w:t>embargo,</w:t>
      </w:r>
      <w:r w:rsidR="00E46B8D" w:rsidRPr="00C67D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una vez revisado el archivo “planta </w:t>
      </w:r>
      <w:r w:rsidR="00E2498E">
        <w:rPr>
          <w:rFonts w:ascii="Arial" w:hAnsi="Arial" w:cs="Arial"/>
          <w:sz w:val="20"/>
          <w:szCs w:val="20"/>
        </w:rPr>
        <w:t>mayo 2018</w:t>
      </w:r>
      <w:r>
        <w:rPr>
          <w:rFonts w:ascii="Arial" w:hAnsi="Arial" w:cs="Arial"/>
          <w:sz w:val="20"/>
          <w:szCs w:val="20"/>
        </w:rPr>
        <w:t xml:space="preserve">” </w:t>
      </w:r>
      <w:r w:rsidR="00E21FFA">
        <w:rPr>
          <w:rFonts w:ascii="Arial" w:hAnsi="Arial" w:cs="Arial"/>
          <w:sz w:val="20"/>
          <w:szCs w:val="20"/>
        </w:rPr>
        <w:t xml:space="preserve">suministrado </w:t>
      </w:r>
      <w:r>
        <w:rPr>
          <w:rFonts w:ascii="Arial" w:hAnsi="Arial" w:cs="Arial"/>
          <w:sz w:val="20"/>
          <w:szCs w:val="20"/>
        </w:rPr>
        <w:t xml:space="preserve">por el Grupo de Gestión Humana, se observa que éste </w:t>
      </w:r>
      <w:r w:rsidR="00E21FFA">
        <w:rPr>
          <w:rFonts w:ascii="Arial" w:hAnsi="Arial" w:cs="Arial"/>
          <w:sz w:val="20"/>
          <w:szCs w:val="20"/>
        </w:rPr>
        <w:t xml:space="preserve">reporta </w:t>
      </w:r>
      <w:r w:rsidR="00680470">
        <w:rPr>
          <w:rFonts w:ascii="Arial" w:hAnsi="Arial" w:cs="Arial"/>
          <w:sz w:val="20"/>
          <w:szCs w:val="20"/>
        </w:rPr>
        <w:t>209</w:t>
      </w:r>
      <w:r>
        <w:rPr>
          <w:rFonts w:ascii="Arial" w:hAnsi="Arial" w:cs="Arial"/>
          <w:sz w:val="20"/>
          <w:szCs w:val="20"/>
        </w:rPr>
        <w:t xml:space="preserve"> servidores; </w:t>
      </w:r>
      <w:r w:rsidRPr="00C67D26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</w:t>
      </w:r>
      <w:r w:rsidR="00E21FFA">
        <w:rPr>
          <w:rFonts w:ascii="Arial" w:hAnsi="Arial" w:cs="Arial"/>
          <w:sz w:val="20"/>
          <w:szCs w:val="20"/>
        </w:rPr>
        <w:t>llevar a cabo l</w:t>
      </w:r>
      <w:r>
        <w:rPr>
          <w:rFonts w:ascii="Arial" w:hAnsi="Arial" w:cs="Arial"/>
          <w:sz w:val="20"/>
          <w:szCs w:val="20"/>
        </w:rPr>
        <w:t xml:space="preserve">a comparación </w:t>
      </w:r>
      <w:r w:rsidR="00E46B8D" w:rsidRPr="00C67D26">
        <w:rPr>
          <w:rFonts w:ascii="Arial" w:hAnsi="Arial" w:cs="Arial"/>
          <w:sz w:val="20"/>
          <w:szCs w:val="20"/>
        </w:rPr>
        <w:t xml:space="preserve">entre los </w:t>
      </w:r>
      <w:r>
        <w:rPr>
          <w:rFonts w:ascii="Arial" w:hAnsi="Arial" w:cs="Arial"/>
          <w:sz w:val="20"/>
          <w:szCs w:val="20"/>
        </w:rPr>
        <w:t xml:space="preserve">dos (2) </w:t>
      </w:r>
      <w:r w:rsidR="00E46B8D" w:rsidRPr="00C67D26">
        <w:rPr>
          <w:rFonts w:ascii="Arial" w:hAnsi="Arial" w:cs="Arial"/>
          <w:sz w:val="20"/>
          <w:szCs w:val="20"/>
        </w:rPr>
        <w:t>documentos mencionados</w:t>
      </w:r>
      <w:r w:rsidR="00E21FFA">
        <w:rPr>
          <w:rFonts w:ascii="Arial" w:hAnsi="Arial" w:cs="Arial"/>
          <w:sz w:val="20"/>
          <w:szCs w:val="20"/>
        </w:rPr>
        <w:t>,</w:t>
      </w:r>
      <w:r w:rsidR="00E46B8D" w:rsidRPr="00C67D26">
        <w:rPr>
          <w:rFonts w:ascii="Arial" w:hAnsi="Arial" w:cs="Arial"/>
          <w:sz w:val="20"/>
          <w:szCs w:val="20"/>
        </w:rPr>
        <w:t xml:space="preserve"> se evidenció</w:t>
      </w:r>
      <w:r w:rsidR="00A03F22" w:rsidRPr="00C67D26">
        <w:rPr>
          <w:rFonts w:ascii="Arial" w:hAnsi="Arial" w:cs="Arial"/>
          <w:sz w:val="20"/>
          <w:szCs w:val="20"/>
        </w:rPr>
        <w:t>:</w:t>
      </w:r>
    </w:p>
    <w:p w14:paraId="01A95A27" w14:textId="77777777" w:rsidR="00A03F22" w:rsidRPr="00C67D26" w:rsidRDefault="00A03F22" w:rsidP="00A03F22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C67D26">
        <w:rPr>
          <w:rFonts w:ascii="Arial" w:hAnsi="Arial" w:cs="Arial"/>
          <w:sz w:val="20"/>
          <w:szCs w:val="20"/>
          <w:u w:val="single"/>
        </w:rPr>
        <w:lastRenderedPageBreak/>
        <w:t xml:space="preserve">Relación de servidores que se encuentran en la Planta de Personal y no </w:t>
      </w:r>
      <w:r w:rsidR="00A40B81">
        <w:rPr>
          <w:rFonts w:ascii="Arial" w:hAnsi="Arial" w:cs="Arial"/>
          <w:sz w:val="20"/>
          <w:szCs w:val="20"/>
          <w:u w:val="single"/>
        </w:rPr>
        <w:t xml:space="preserve">se registran </w:t>
      </w:r>
      <w:r w:rsidRPr="00C67D26">
        <w:rPr>
          <w:rFonts w:ascii="Arial" w:hAnsi="Arial" w:cs="Arial"/>
          <w:sz w:val="20"/>
          <w:szCs w:val="20"/>
          <w:u w:val="single"/>
        </w:rPr>
        <w:t xml:space="preserve">en </w:t>
      </w:r>
      <w:r w:rsidR="00A40B81">
        <w:rPr>
          <w:rFonts w:ascii="Arial" w:hAnsi="Arial" w:cs="Arial"/>
          <w:sz w:val="20"/>
          <w:szCs w:val="20"/>
          <w:u w:val="single"/>
        </w:rPr>
        <w:t xml:space="preserve">el </w:t>
      </w:r>
      <w:r w:rsidRPr="00C67D26">
        <w:rPr>
          <w:rFonts w:ascii="Arial" w:hAnsi="Arial" w:cs="Arial"/>
          <w:sz w:val="20"/>
          <w:szCs w:val="20"/>
          <w:u w:val="single"/>
        </w:rPr>
        <w:t>SIGEP</w:t>
      </w:r>
      <w:r w:rsidR="008E703D">
        <w:rPr>
          <w:rFonts w:ascii="Arial" w:hAnsi="Arial" w:cs="Arial"/>
          <w:sz w:val="20"/>
          <w:szCs w:val="20"/>
          <w:u w:val="single"/>
        </w:rPr>
        <w:t xml:space="preserve"> (</w:t>
      </w:r>
      <w:r w:rsidR="00680872" w:rsidRPr="00C67D26">
        <w:rPr>
          <w:rFonts w:ascii="Arial" w:hAnsi="Arial" w:cs="Arial"/>
          <w:sz w:val="20"/>
          <w:szCs w:val="20"/>
          <w:u w:val="single"/>
        </w:rPr>
        <w:t>Monitoreo</w:t>
      </w:r>
      <w:r w:rsidR="000C4D38" w:rsidRPr="00C67D26">
        <w:rPr>
          <w:rFonts w:ascii="Arial" w:hAnsi="Arial" w:cs="Arial"/>
          <w:sz w:val="20"/>
          <w:szCs w:val="20"/>
          <w:u w:val="single"/>
        </w:rPr>
        <w:t xml:space="preserve"> </w:t>
      </w:r>
      <w:r w:rsidR="00E21FFA">
        <w:rPr>
          <w:rFonts w:ascii="Arial" w:hAnsi="Arial" w:cs="Arial"/>
          <w:sz w:val="20"/>
          <w:szCs w:val="20"/>
          <w:u w:val="single"/>
        </w:rPr>
        <w:t>H</w:t>
      </w:r>
      <w:r w:rsidR="000C4D38" w:rsidRPr="00C67D26">
        <w:rPr>
          <w:rFonts w:ascii="Arial" w:hAnsi="Arial" w:cs="Arial"/>
          <w:sz w:val="20"/>
          <w:szCs w:val="20"/>
          <w:u w:val="single"/>
        </w:rPr>
        <w:t xml:space="preserve">oja de </w:t>
      </w:r>
      <w:r w:rsidR="00E21FFA">
        <w:rPr>
          <w:rFonts w:ascii="Arial" w:hAnsi="Arial" w:cs="Arial"/>
          <w:sz w:val="20"/>
          <w:szCs w:val="20"/>
          <w:u w:val="single"/>
        </w:rPr>
        <w:t>V</w:t>
      </w:r>
      <w:r w:rsidR="000C4D38" w:rsidRPr="00C67D26">
        <w:rPr>
          <w:rFonts w:ascii="Arial" w:hAnsi="Arial" w:cs="Arial"/>
          <w:sz w:val="20"/>
          <w:szCs w:val="20"/>
          <w:u w:val="single"/>
        </w:rPr>
        <w:t>ida</w:t>
      </w:r>
      <w:r w:rsidR="008E703D">
        <w:rPr>
          <w:rFonts w:ascii="Arial" w:hAnsi="Arial" w:cs="Arial"/>
          <w:sz w:val="20"/>
          <w:szCs w:val="20"/>
          <w:u w:val="single"/>
        </w:rPr>
        <w:t>)</w:t>
      </w:r>
      <w:r w:rsidR="000C4D38" w:rsidRPr="00C67D26">
        <w:rPr>
          <w:rFonts w:ascii="Arial" w:hAnsi="Arial" w:cs="Arial"/>
          <w:sz w:val="20"/>
          <w:szCs w:val="20"/>
          <w:u w:val="single"/>
        </w:rPr>
        <w:t>:</w:t>
      </w:r>
    </w:p>
    <w:p w14:paraId="58F44057" w14:textId="77777777" w:rsidR="0071625B" w:rsidRDefault="0071625B" w:rsidP="00F24FDE">
      <w:pPr>
        <w:spacing w:after="0"/>
        <w:jc w:val="center"/>
        <w:rPr>
          <w:rFonts w:ascii="Arial" w:hAnsi="Arial" w:cs="Arial"/>
          <w:color w:val="0070C0"/>
          <w:sz w:val="20"/>
          <w:szCs w:val="20"/>
          <w:u w:val="single"/>
        </w:rPr>
      </w:pPr>
    </w:p>
    <w:tbl>
      <w:tblPr>
        <w:tblStyle w:val="Tabladecuadrcula5oscura-nfasis52"/>
        <w:tblW w:w="7650" w:type="dxa"/>
        <w:tblInd w:w="589" w:type="dxa"/>
        <w:tblLook w:val="04A0" w:firstRow="1" w:lastRow="0" w:firstColumn="1" w:lastColumn="0" w:noHBand="0" w:noVBand="1"/>
      </w:tblPr>
      <w:tblGrid>
        <w:gridCol w:w="468"/>
        <w:gridCol w:w="1240"/>
        <w:gridCol w:w="3107"/>
        <w:gridCol w:w="2835"/>
      </w:tblGrid>
      <w:tr w:rsidR="0071625B" w:rsidRPr="00450F62" w14:paraId="06E18A6B" w14:textId="77777777" w:rsidTr="00E21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8080"/>
          </w:tcPr>
          <w:p w14:paraId="2D552FF6" w14:textId="77777777" w:rsidR="0071625B" w:rsidRPr="00450F62" w:rsidRDefault="0071625B" w:rsidP="0071625B">
            <w:pPr>
              <w:jc w:val="right"/>
              <w:rPr>
                <w:rFonts w:ascii="Arial" w:eastAsia="Times New Roman" w:hAnsi="Arial" w:cs="Arial"/>
                <w:b w:val="0"/>
                <w:bCs w:val="0"/>
                <w:i/>
                <w:sz w:val="16"/>
                <w:szCs w:val="18"/>
                <w:lang w:eastAsia="es-CO"/>
              </w:rPr>
            </w:pPr>
          </w:p>
        </w:tc>
        <w:tc>
          <w:tcPr>
            <w:tcW w:w="1240" w:type="dxa"/>
            <w:shd w:val="clear" w:color="auto" w:fill="008080"/>
            <w:noWrap/>
          </w:tcPr>
          <w:p w14:paraId="381DB3F4" w14:textId="77777777" w:rsidR="0071625B" w:rsidRPr="00450F62" w:rsidRDefault="0071625B" w:rsidP="004E31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i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b w:val="0"/>
                <w:bCs w:val="0"/>
                <w:i/>
                <w:sz w:val="16"/>
                <w:szCs w:val="18"/>
                <w:lang w:eastAsia="es-CO"/>
              </w:rPr>
              <w:t>No. cédula</w:t>
            </w:r>
          </w:p>
        </w:tc>
        <w:tc>
          <w:tcPr>
            <w:tcW w:w="3107" w:type="dxa"/>
            <w:shd w:val="clear" w:color="auto" w:fill="008080"/>
            <w:noWrap/>
          </w:tcPr>
          <w:p w14:paraId="668D6B55" w14:textId="77777777" w:rsidR="0071625B" w:rsidRPr="00450F62" w:rsidRDefault="0071625B" w:rsidP="004E31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i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b w:val="0"/>
                <w:bCs w:val="0"/>
                <w:i/>
                <w:sz w:val="16"/>
                <w:szCs w:val="18"/>
                <w:lang w:eastAsia="es-CO"/>
              </w:rPr>
              <w:t>Nombre del Servidor</w:t>
            </w:r>
          </w:p>
        </w:tc>
        <w:tc>
          <w:tcPr>
            <w:tcW w:w="2835" w:type="dxa"/>
            <w:shd w:val="clear" w:color="auto" w:fill="008080"/>
          </w:tcPr>
          <w:p w14:paraId="5A5B97F5" w14:textId="77777777" w:rsidR="0071625B" w:rsidRPr="00450F62" w:rsidRDefault="0071625B" w:rsidP="004E31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i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b w:val="0"/>
                <w:bCs w:val="0"/>
                <w:i/>
                <w:sz w:val="16"/>
                <w:szCs w:val="18"/>
                <w:lang w:eastAsia="es-CO"/>
              </w:rPr>
              <w:t>Observaciones</w:t>
            </w:r>
          </w:p>
        </w:tc>
      </w:tr>
      <w:tr w:rsidR="0071625B" w:rsidRPr="00450F62" w14:paraId="4FC04F5B" w14:textId="77777777" w:rsidTr="00E21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8080"/>
          </w:tcPr>
          <w:p w14:paraId="1587DA61" w14:textId="77777777" w:rsidR="0071625B" w:rsidRPr="00450F62" w:rsidRDefault="0071625B" w:rsidP="0071625B">
            <w:pPr>
              <w:jc w:val="right"/>
              <w:rPr>
                <w:rFonts w:ascii="Arial" w:eastAsia="Times New Roman" w:hAnsi="Arial" w:cs="Arial"/>
                <w:b w:val="0"/>
                <w:bCs w:val="0"/>
                <w:i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b w:val="0"/>
                <w:bCs w:val="0"/>
                <w:i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1240" w:type="dxa"/>
            <w:noWrap/>
          </w:tcPr>
          <w:p w14:paraId="17D174DC" w14:textId="77777777" w:rsidR="0071625B" w:rsidRPr="00450F62" w:rsidRDefault="00E2498E" w:rsidP="00A40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es-CO"/>
              </w:rPr>
              <w:t>72004231</w:t>
            </w:r>
          </w:p>
        </w:tc>
        <w:tc>
          <w:tcPr>
            <w:tcW w:w="3107" w:type="dxa"/>
            <w:noWrap/>
          </w:tcPr>
          <w:p w14:paraId="597CE98C" w14:textId="77777777" w:rsidR="0071625B" w:rsidRPr="00450F62" w:rsidRDefault="00E2498E" w:rsidP="007162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es-CO"/>
              </w:rPr>
              <w:t>Rafael Humberto Rodriguez Barrios</w:t>
            </w:r>
          </w:p>
        </w:tc>
        <w:tc>
          <w:tcPr>
            <w:tcW w:w="2835" w:type="dxa"/>
          </w:tcPr>
          <w:p w14:paraId="28188098" w14:textId="77777777" w:rsidR="00E21FFA" w:rsidRPr="00450F62" w:rsidRDefault="00E21FFA" w:rsidP="00B55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es-CO"/>
              </w:rPr>
              <w:t>En planta Temporal desde el 23</w:t>
            </w:r>
          </w:p>
          <w:p w14:paraId="4F0A0DCD" w14:textId="77777777" w:rsidR="0071625B" w:rsidRPr="00450F62" w:rsidRDefault="00E2498E" w:rsidP="00B30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es-CO"/>
              </w:rPr>
              <w:t>de octubre de 2017</w:t>
            </w:r>
            <w:r w:rsidRPr="00450F62">
              <w:rPr>
                <w:rFonts w:ascii="Arial" w:eastAsia="Times New Roman" w:hAnsi="Arial" w:cs="Arial"/>
                <w:bCs/>
                <w:i/>
                <w:sz w:val="16"/>
                <w:szCs w:val="18"/>
                <w:highlight w:val="yellow"/>
                <w:lang w:eastAsia="es-CO"/>
              </w:rPr>
              <w:t xml:space="preserve"> </w:t>
            </w:r>
          </w:p>
        </w:tc>
      </w:tr>
      <w:tr w:rsidR="00954C90" w:rsidRPr="00450F62" w14:paraId="2FA84AC2" w14:textId="77777777" w:rsidTr="00E21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8080"/>
          </w:tcPr>
          <w:p w14:paraId="1FB146C1" w14:textId="77777777" w:rsidR="00954C90" w:rsidRPr="00450F62" w:rsidRDefault="00E2498E" w:rsidP="00954C90">
            <w:pPr>
              <w:jc w:val="right"/>
              <w:rPr>
                <w:rFonts w:ascii="Arial" w:eastAsia="Times New Roman" w:hAnsi="Arial" w:cs="Arial"/>
                <w:b w:val="0"/>
                <w:bCs w:val="0"/>
                <w:i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b w:val="0"/>
                <w:bCs w:val="0"/>
                <w:i/>
                <w:sz w:val="16"/>
                <w:szCs w:val="18"/>
                <w:lang w:eastAsia="es-CO"/>
              </w:rPr>
              <w:t>2</w:t>
            </w:r>
          </w:p>
        </w:tc>
        <w:tc>
          <w:tcPr>
            <w:tcW w:w="1240" w:type="dxa"/>
            <w:noWrap/>
          </w:tcPr>
          <w:p w14:paraId="6EF414C8" w14:textId="77777777" w:rsidR="00954C90" w:rsidRPr="00450F62" w:rsidRDefault="00E2498E" w:rsidP="00E249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16"/>
                <w:szCs w:val="18"/>
              </w:rPr>
            </w:pPr>
            <w:r w:rsidRPr="00450F62">
              <w:rPr>
                <w:rFonts w:ascii="Arial" w:hAnsi="Arial" w:cs="Arial"/>
                <w:bCs/>
                <w:i/>
                <w:sz w:val="16"/>
                <w:szCs w:val="18"/>
              </w:rPr>
              <w:t>52113786</w:t>
            </w:r>
          </w:p>
        </w:tc>
        <w:tc>
          <w:tcPr>
            <w:tcW w:w="3107" w:type="dxa"/>
            <w:noWrap/>
          </w:tcPr>
          <w:p w14:paraId="24CE1F1D" w14:textId="77777777" w:rsidR="00954C90" w:rsidRPr="00450F62" w:rsidRDefault="00E2498E" w:rsidP="00954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16"/>
                <w:szCs w:val="18"/>
              </w:rPr>
            </w:pPr>
            <w:r w:rsidRPr="00450F62">
              <w:rPr>
                <w:rFonts w:ascii="Arial" w:hAnsi="Arial" w:cs="Arial"/>
                <w:bCs/>
                <w:i/>
                <w:sz w:val="16"/>
                <w:szCs w:val="18"/>
              </w:rPr>
              <w:t>Luz Estela Rojas Quintero</w:t>
            </w:r>
          </w:p>
        </w:tc>
        <w:tc>
          <w:tcPr>
            <w:tcW w:w="2835" w:type="dxa"/>
          </w:tcPr>
          <w:p w14:paraId="128C6917" w14:textId="77777777" w:rsidR="00954C90" w:rsidRPr="00450F62" w:rsidRDefault="00E2498E" w:rsidP="00E21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es-CO"/>
              </w:rPr>
              <w:t>Ingreso 01/02/2018</w:t>
            </w:r>
          </w:p>
        </w:tc>
      </w:tr>
    </w:tbl>
    <w:p w14:paraId="6648BF2E" w14:textId="77777777" w:rsidR="00E21FFA" w:rsidRDefault="00A40B81" w:rsidP="00A40B81">
      <w:pPr>
        <w:spacing w:after="0"/>
        <w:jc w:val="both"/>
        <w:rPr>
          <w:rFonts w:ascii="Arial" w:hAnsi="Arial" w:cs="Arial"/>
          <w:b/>
          <w:i/>
          <w:sz w:val="14"/>
          <w:szCs w:val="16"/>
        </w:rPr>
      </w:pPr>
      <w:r>
        <w:rPr>
          <w:rFonts w:ascii="Arial" w:hAnsi="Arial" w:cs="Arial"/>
          <w:b/>
          <w:i/>
          <w:sz w:val="14"/>
          <w:szCs w:val="16"/>
        </w:rPr>
        <w:t xml:space="preserve">               </w:t>
      </w:r>
      <w:r w:rsidR="00BD5C0C" w:rsidRPr="00C02883">
        <w:rPr>
          <w:rFonts w:ascii="Arial" w:hAnsi="Arial" w:cs="Arial"/>
          <w:b/>
          <w:i/>
          <w:sz w:val="14"/>
          <w:szCs w:val="16"/>
        </w:rPr>
        <w:t>Fuente: Reporte “Monitoreo Hoja de Vida” SIGEP</w:t>
      </w:r>
      <w:r w:rsidR="00BD5C0C">
        <w:rPr>
          <w:rFonts w:ascii="Arial" w:hAnsi="Arial" w:cs="Arial"/>
          <w:b/>
          <w:i/>
          <w:sz w:val="14"/>
          <w:szCs w:val="16"/>
        </w:rPr>
        <w:t xml:space="preserve"> </w:t>
      </w:r>
      <w:r w:rsidR="00E2498E">
        <w:rPr>
          <w:rFonts w:ascii="Arial" w:hAnsi="Arial" w:cs="Arial"/>
          <w:b/>
          <w:i/>
          <w:sz w:val="14"/>
          <w:szCs w:val="16"/>
        </w:rPr>
        <w:t>19/06/2018</w:t>
      </w:r>
      <w:r w:rsidR="00BD5C0C">
        <w:rPr>
          <w:rFonts w:ascii="Arial" w:hAnsi="Arial" w:cs="Arial"/>
          <w:b/>
          <w:i/>
          <w:sz w:val="14"/>
          <w:szCs w:val="16"/>
        </w:rPr>
        <w:t xml:space="preserve"> vs Cuadro Excel “</w:t>
      </w:r>
      <w:r w:rsidR="00E2498E">
        <w:rPr>
          <w:rFonts w:ascii="Arial" w:hAnsi="Arial" w:cs="Arial"/>
          <w:b/>
          <w:i/>
          <w:sz w:val="14"/>
          <w:szCs w:val="16"/>
        </w:rPr>
        <w:t xml:space="preserve">Personal </w:t>
      </w:r>
      <w:r w:rsidR="00BD5C0C">
        <w:rPr>
          <w:rFonts w:ascii="Arial" w:hAnsi="Arial" w:cs="Arial"/>
          <w:b/>
          <w:i/>
          <w:sz w:val="14"/>
          <w:szCs w:val="16"/>
        </w:rPr>
        <w:t xml:space="preserve">Planta </w:t>
      </w:r>
      <w:r w:rsidR="00E2498E">
        <w:rPr>
          <w:rFonts w:ascii="Arial" w:hAnsi="Arial" w:cs="Arial"/>
          <w:b/>
          <w:i/>
          <w:sz w:val="14"/>
          <w:szCs w:val="16"/>
        </w:rPr>
        <w:t>mayo2018</w:t>
      </w:r>
      <w:r w:rsidR="00BD5C0C">
        <w:rPr>
          <w:rFonts w:ascii="Arial" w:hAnsi="Arial" w:cs="Arial"/>
          <w:b/>
          <w:i/>
          <w:sz w:val="14"/>
          <w:szCs w:val="16"/>
        </w:rPr>
        <w:t xml:space="preserve">” </w:t>
      </w:r>
      <w:r w:rsidR="00E21FFA">
        <w:rPr>
          <w:rFonts w:ascii="Arial" w:hAnsi="Arial" w:cs="Arial"/>
          <w:b/>
          <w:i/>
          <w:sz w:val="14"/>
          <w:szCs w:val="16"/>
        </w:rPr>
        <w:t>-</w:t>
      </w:r>
    </w:p>
    <w:p w14:paraId="0FDB253A" w14:textId="77777777" w:rsidR="00BD5C0C" w:rsidRPr="00C02883" w:rsidRDefault="00E21FFA" w:rsidP="00E21FFA">
      <w:pPr>
        <w:spacing w:after="0"/>
        <w:ind w:firstLine="360"/>
        <w:jc w:val="both"/>
        <w:rPr>
          <w:rFonts w:ascii="Arial" w:hAnsi="Arial" w:cs="Arial"/>
          <w:b/>
          <w:i/>
          <w:sz w:val="14"/>
          <w:szCs w:val="16"/>
        </w:rPr>
      </w:pPr>
      <w:r>
        <w:rPr>
          <w:rFonts w:ascii="Arial" w:hAnsi="Arial" w:cs="Arial"/>
          <w:b/>
          <w:i/>
          <w:sz w:val="14"/>
          <w:szCs w:val="16"/>
        </w:rPr>
        <w:t xml:space="preserve">     </w:t>
      </w:r>
      <w:r w:rsidR="00450F62">
        <w:rPr>
          <w:rFonts w:ascii="Arial" w:hAnsi="Arial" w:cs="Arial"/>
          <w:b/>
          <w:i/>
          <w:sz w:val="14"/>
          <w:szCs w:val="16"/>
        </w:rPr>
        <w:t>Grupo</w:t>
      </w:r>
      <w:r w:rsidR="000A317B">
        <w:rPr>
          <w:rFonts w:ascii="Arial" w:hAnsi="Arial" w:cs="Arial"/>
          <w:b/>
          <w:i/>
          <w:sz w:val="14"/>
          <w:szCs w:val="16"/>
        </w:rPr>
        <w:t xml:space="preserve"> </w:t>
      </w:r>
      <w:r w:rsidR="00BD5C0C">
        <w:rPr>
          <w:rFonts w:ascii="Arial" w:hAnsi="Arial" w:cs="Arial"/>
          <w:b/>
          <w:i/>
          <w:sz w:val="14"/>
          <w:szCs w:val="16"/>
        </w:rPr>
        <w:t>Gestión Humana</w:t>
      </w:r>
    </w:p>
    <w:p w14:paraId="652FC98E" w14:textId="77777777" w:rsidR="0071625B" w:rsidRDefault="0071625B" w:rsidP="00571136">
      <w:pPr>
        <w:spacing w:after="0"/>
        <w:jc w:val="both"/>
        <w:rPr>
          <w:rFonts w:ascii="Arial" w:hAnsi="Arial" w:cs="Arial"/>
          <w:color w:val="0070C0"/>
          <w:sz w:val="20"/>
          <w:szCs w:val="20"/>
          <w:u w:val="single"/>
        </w:rPr>
      </w:pPr>
    </w:p>
    <w:p w14:paraId="75544238" w14:textId="68BF5D61" w:rsidR="002D5FE9" w:rsidRDefault="002D5FE9" w:rsidP="000A317B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0A317B">
        <w:rPr>
          <w:rFonts w:ascii="Arial" w:hAnsi="Arial" w:cs="Arial"/>
          <w:sz w:val="20"/>
          <w:szCs w:val="20"/>
        </w:rPr>
        <w:t xml:space="preserve">El Grupo de Gestión Humana, evidencia que durante el presente seguimiento se incorporaron los dos </w:t>
      </w:r>
      <w:r w:rsidR="005951CD">
        <w:rPr>
          <w:rFonts w:ascii="Arial" w:hAnsi="Arial" w:cs="Arial"/>
          <w:sz w:val="20"/>
          <w:szCs w:val="20"/>
        </w:rPr>
        <w:t xml:space="preserve">(2) </w:t>
      </w:r>
      <w:r w:rsidRPr="000A317B">
        <w:rPr>
          <w:rFonts w:ascii="Arial" w:hAnsi="Arial" w:cs="Arial"/>
          <w:sz w:val="20"/>
          <w:szCs w:val="20"/>
        </w:rPr>
        <w:t>servidores en el aplicativo SIGEP.</w:t>
      </w:r>
    </w:p>
    <w:p w14:paraId="3C7D654A" w14:textId="77777777" w:rsidR="00BC336D" w:rsidRDefault="00BC336D" w:rsidP="000A317B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p w14:paraId="0AFC107A" w14:textId="77777777" w:rsidR="00571136" w:rsidRPr="00D54864" w:rsidRDefault="00AE33B8" w:rsidP="00D54864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D54864">
        <w:rPr>
          <w:rFonts w:ascii="Arial" w:hAnsi="Arial" w:cs="Arial"/>
          <w:sz w:val="20"/>
          <w:szCs w:val="20"/>
          <w:u w:val="single"/>
        </w:rPr>
        <w:t xml:space="preserve">Relación de servidores que </w:t>
      </w:r>
      <w:r w:rsidR="00A40B81" w:rsidRPr="00D54864">
        <w:rPr>
          <w:rFonts w:ascii="Arial" w:hAnsi="Arial" w:cs="Arial"/>
          <w:sz w:val="20"/>
          <w:szCs w:val="20"/>
          <w:u w:val="single"/>
        </w:rPr>
        <w:t xml:space="preserve">se encuentran </w:t>
      </w:r>
      <w:r w:rsidRPr="00D54864">
        <w:rPr>
          <w:rFonts w:ascii="Arial" w:hAnsi="Arial" w:cs="Arial"/>
          <w:sz w:val="20"/>
          <w:szCs w:val="20"/>
          <w:u w:val="single"/>
        </w:rPr>
        <w:t>en SIGEP</w:t>
      </w:r>
      <w:r w:rsidR="00680872" w:rsidRPr="00D54864">
        <w:rPr>
          <w:rFonts w:ascii="Arial" w:hAnsi="Arial" w:cs="Arial"/>
          <w:sz w:val="20"/>
          <w:szCs w:val="20"/>
          <w:u w:val="single"/>
        </w:rPr>
        <w:t xml:space="preserve"> “Monitoreo</w:t>
      </w:r>
      <w:r w:rsidR="000C4D38" w:rsidRPr="00D54864">
        <w:rPr>
          <w:rFonts w:ascii="Arial" w:hAnsi="Arial" w:cs="Arial"/>
          <w:sz w:val="20"/>
          <w:szCs w:val="20"/>
          <w:u w:val="single"/>
        </w:rPr>
        <w:t xml:space="preserve"> </w:t>
      </w:r>
      <w:r w:rsidR="00E21FFA">
        <w:rPr>
          <w:rFonts w:ascii="Arial" w:hAnsi="Arial" w:cs="Arial"/>
          <w:sz w:val="20"/>
          <w:szCs w:val="20"/>
          <w:u w:val="single"/>
        </w:rPr>
        <w:t>H</w:t>
      </w:r>
      <w:r w:rsidR="000C4D38" w:rsidRPr="00D54864">
        <w:rPr>
          <w:rFonts w:ascii="Arial" w:hAnsi="Arial" w:cs="Arial"/>
          <w:sz w:val="20"/>
          <w:szCs w:val="20"/>
          <w:u w:val="single"/>
        </w:rPr>
        <w:t xml:space="preserve">oja de </w:t>
      </w:r>
      <w:r w:rsidR="00E21FFA">
        <w:rPr>
          <w:rFonts w:ascii="Arial" w:hAnsi="Arial" w:cs="Arial"/>
          <w:sz w:val="20"/>
          <w:szCs w:val="20"/>
          <w:u w:val="single"/>
        </w:rPr>
        <w:t>V</w:t>
      </w:r>
      <w:r w:rsidR="000C4D38" w:rsidRPr="00D54864">
        <w:rPr>
          <w:rFonts w:ascii="Arial" w:hAnsi="Arial" w:cs="Arial"/>
          <w:sz w:val="20"/>
          <w:szCs w:val="20"/>
          <w:u w:val="single"/>
        </w:rPr>
        <w:t>ida</w:t>
      </w:r>
      <w:r w:rsidR="00680872" w:rsidRPr="00D54864">
        <w:rPr>
          <w:rFonts w:ascii="Arial" w:hAnsi="Arial" w:cs="Arial"/>
          <w:sz w:val="20"/>
          <w:szCs w:val="20"/>
          <w:u w:val="single"/>
        </w:rPr>
        <w:t>”</w:t>
      </w:r>
      <w:r w:rsidR="000C4D38" w:rsidRPr="00D54864">
        <w:rPr>
          <w:rFonts w:ascii="Arial" w:hAnsi="Arial" w:cs="Arial"/>
          <w:sz w:val="20"/>
          <w:szCs w:val="20"/>
          <w:u w:val="single"/>
        </w:rPr>
        <w:t xml:space="preserve"> </w:t>
      </w:r>
      <w:r w:rsidRPr="00D54864">
        <w:rPr>
          <w:rFonts w:ascii="Arial" w:hAnsi="Arial" w:cs="Arial"/>
          <w:sz w:val="20"/>
          <w:szCs w:val="20"/>
          <w:u w:val="single"/>
        </w:rPr>
        <w:t xml:space="preserve">y no </w:t>
      </w:r>
      <w:r w:rsidR="00A40B81" w:rsidRPr="00D54864">
        <w:rPr>
          <w:rFonts w:ascii="Arial" w:hAnsi="Arial" w:cs="Arial"/>
          <w:sz w:val="20"/>
          <w:szCs w:val="20"/>
          <w:u w:val="single"/>
        </w:rPr>
        <w:t xml:space="preserve">están registrados </w:t>
      </w:r>
      <w:r w:rsidRPr="00D54864">
        <w:rPr>
          <w:rFonts w:ascii="Arial" w:hAnsi="Arial" w:cs="Arial"/>
          <w:sz w:val="20"/>
          <w:szCs w:val="20"/>
          <w:u w:val="single"/>
        </w:rPr>
        <w:t>en la planta de personal</w:t>
      </w:r>
      <w:r w:rsidR="000C4D38" w:rsidRPr="00D54864">
        <w:rPr>
          <w:rFonts w:ascii="Arial" w:hAnsi="Arial" w:cs="Arial"/>
          <w:sz w:val="20"/>
          <w:szCs w:val="20"/>
          <w:u w:val="single"/>
        </w:rPr>
        <w:t>:</w:t>
      </w:r>
    </w:p>
    <w:p w14:paraId="0310DA7C" w14:textId="77777777" w:rsidR="00D54864" w:rsidRDefault="00D54864" w:rsidP="00D54864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adecuadrcula5oscura-nfasis51"/>
        <w:tblW w:w="0" w:type="auto"/>
        <w:tblInd w:w="1394" w:type="dxa"/>
        <w:tblLook w:val="04A0" w:firstRow="1" w:lastRow="0" w:firstColumn="1" w:lastColumn="0" w:noHBand="0" w:noVBand="1"/>
      </w:tblPr>
      <w:tblGrid>
        <w:gridCol w:w="394"/>
        <w:gridCol w:w="1417"/>
        <w:gridCol w:w="4253"/>
      </w:tblGrid>
      <w:tr w:rsidR="0071625B" w:rsidRPr="00450F62" w14:paraId="792120DD" w14:textId="77777777" w:rsidTr="005B7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dxa"/>
            <w:shd w:val="clear" w:color="auto" w:fill="008080"/>
          </w:tcPr>
          <w:p w14:paraId="389A896F" w14:textId="77777777" w:rsidR="0071625B" w:rsidRPr="00450F62" w:rsidRDefault="0071625B" w:rsidP="004E31D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008080"/>
          </w:tcPr>
          <w:p w14:paraId="1B973E9F" w14:textId="77777777" w:rsidR="0071625B" w:rsidRPr="00450F62" w:rsidRDefault="0071625B" w:rsidP="0057113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No. Cédula</w:t>
            </w:r>
          </w:p>
        </w:tc>
        <w:tc>
          <w:tcPr>
            <w:tcW w:w="4253" w:type="dxa"/>
            <w:shd w:val="clear" w:color="auto" w:fill="008080"/>
          </w:tcPr>
          <w:p w14:paraId="144A1555" w14:textId="77777777" w:rsidR="0071625B" w:rsidRPr="00450F62" w:rsidRDefault="00B525D0" w:rsidP="0057113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                  </w:t>
            </w:r>
            <w:r w:rsidR="0071625B" w:rsidRPr="00450F6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Nombre del servidor </w:t>
            </w:r>
          </w:p>
        </w:tc>
      </w:tr>
      <w:tr w:rsidR="00666021" w:rsidRPr="00450F62" w14:paraId="7D83A643" w14:textId="77777777" w:rsidTr="005B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dxa"/>
            <w:shd w:val="clear" w:color="auto" w:fill="008080"/>
          </w:tcPr>
          <w:p w14:paraId="06F6A6F7" w14:textId="77777777" w:rsidR="00666021" w:rsidRPr="00450F62" w:rsidRDefault="00666021" w:rsidP="00666021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50F62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3F6FFBC4" w14:textId="77777777" w:rsidR="00666021" w:rsidRPr="00450F62" w:rsidRDefault="00666021" w:rsidP="00537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18144243</w:t>
            </w:r>
          </w:p>
        </w:tc>
        <w:tc>
          <w:tcPr>
            <w:tcW w:w="4253" w:type="dxa"/>
          </w:tcPr>
          <w:p w14:paraId="461A6439" w14:textId="77777777" w:rsidR="00666021" w:rsidRPr="00450F62" w:rsidRDefault="00666021" w:rsidP="006660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Segundo Orlando Salazar Prado</w:t>
            </w:r>
          </w:p>
        </w:tc>
      </w:tr>
      <w:tr w:rsidR="00666021" w:rsidRPr="00450F62" w14:paraId="1ADDDAE5" w14:textId="77777777" w:rsidTr="005B7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dxa"/>
            <w:shd w:val="clear" w:color="auto" w:fill="008080"/>
          </w:tcPr>
          <w:p w14:paraId="3E8E4416" w14:textId="77777777" w:rsidR="00666021" w:rsidRPr="00450F62" w:rsidRDefault="00666021" w:rsidP="00666021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50F62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72D6E19F" w14:textId="77777777" w:rsidR="00666021" w:rsidRPr="00450F62" w:rsidRDefault="00666021" w:rsidP="00537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27201374</w:t>
            </w:r>
          </w:p>
        </w:tc>
        <w:tc>
          <w:tcPr>
            <w:tcW w:w="4253" w:type="dxa"/>
          </w:tcPr>
          <w:p w14:paraId="389A849A" w14:textId="77777777" w:rsidR="00666021" w:rsidRPr="00450F62" w:rsidRDefault="00666021" w:rsidP="006660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Nancy Faviola Burbano Quintero</w:t>
            </w:r>
          </w:p>
        </w:tc>
      </w:tr>
      <w:tr w:rsidR="00666021" w:rsidRPr="00450F62" w14:paraId="69241CD8" w14:textId="77777777" w:rsidTr="005B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dxa"/>
            <w:shd w:val="clear" w:color="auto" w:fill="008080"/>
          </w:tcPr>
          <w:p w14:paraId="4C233997" w14:textId="77777777" w:rsidR="00666021" w:rsidRPr="00450F62" w:rsidRDefault="00666021" w:rsidP="00666021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50F62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7E652ABF" w14:textId="77777777" w:rsidR="00666021" w:rsidRPr="00450F62" w:rsidRDefault="00666021" w:rsidP="00537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41214165</w:t>
            </w:r>
          </w:p>
        </w:tc>
        <w:tc>
          <w:tcPr>
            <w:tcW w:w="4253" w:type="dxa"/>
          </w:tcPr>
          <w:p w14:paraId="0A25D9E0" w14:textId="77777777" w:rsidR="00666021" w:rsidRPr="00450F62" w:rsidRDefault="00F32B34" w:rsidP="006660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Maria Herlinda Florido Rayo</w:t>
            </w:r>
          </w:p>
        </w:tc>
      </w:tr>
      <w:tr w:rsidR="00666021" w:rsidRPr="00450F62" w14:paraId="1E95C670" w14:textId="77777777" w:rsidTr="005B7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dxa"/>
            <w:shd w:val="clear" w:color="auto" w:fill="008080"/>
          </w:tcPr>
          <w:p w14:paraId="29738CB2" w14:textId="77777777" w:rsidR="00666021" w:rsidRPr="00450F62" w:rsidRDefault="00666021" w:rsidP="00666021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50F62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50E956AA" w14:textId="77777777" w:rsidR="00666021" w:rsidRPr="00450F62" w:rsidRDefault="00666021" w:rsidP="00537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41241165</w:t>
            </w:r>
          </w:p>
        </w:tc>
        <w:tc>
          <w:tcPr>
            <w:tcW w:w="4253" w:type="dxa"/>
          </w:tcPr>
          <w:p w14:paraId="22AE94F9" w14:textId="77777777" w:rsidR="00666021" w:rsidRPr="00450F62" w:rsidRDefault="00F32B34" w:rsidP="006660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 xml:space="preserve">Claudia Patricia Casallas Oviedo </w:t>
            </w:r>
          </w:p>
        </w:tc>
      </w:tr>
      <w:tr w:rsidR="00666021" w:rsidRPr="00450F62" w14:paraId="34DFBE50" w14:textId="77777777" w:rsidTr="005B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dxa"/>
            <w:shd w:val="clear" w:color="auto" w:fill="008080"/>
          </w:tcPr>
          <w:p w14:paraId="72EA7014" w14:textId="77777777" w:rsidR="00666021" w:rsidRPr="00450F62" w:rsidRDefault="00666021" w:rsidP="00666021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50F62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26DAB4B7" w14:textId="77777777" w:rsidR="00666021" w:rsidRPr="00450F62" w:rsidRDefault="00666021" w:rsidP="00537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43048081</w:t>
            </w:r>
          </w:p>
        </w:tc>
        <w:tc>
          <w:tcPr>
            <w:tcW w:w="4253" w:type="dxa"/>
          </w:tcPr>
          <w:p w14:paraId="2F53974A" w14:textId="77777777" w:rsidR="00666021" w:rsidRPr="00450F62" w:rsidRDefault="00F32B34" w:rsidP="006660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Teresa Emilia Hurtado Bedoya</w:t>
            </w:r>
          </w:p>
        </w:tc>
      </w:tr>
      <w:tr w:rsidR="00666021" w:rsidRPr="00450F62" w14:paraId="5F2A78AE" w14:textId="77777777" w:rsidTr="005B7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dxa"/>
            <w:shd w:val="clear" w:color="auto" w:fill="008080"/>
          </w:tcPr>
          <w:p w14:paraId="0694C108" w14:textId="77777777" w:rsidR="00666021" w:rsidRPr="00450F62" w:rsidRDefault="00666021" w:rsidP="00666021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50F62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13BE0BB4" w14:textId="77777777" w:rsidR="00666021" w:rsidRPr="00450F62" w:rsidRDefault="00666021" w:rsidP="00537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56099451</w:t>
            </w:r>
          </w:p>
        </w:tc>
        <w:tc>
          <w:tcPr>
            <w:tcW w:w="4253" w:type="dxa"/>
          </w:tcPr>
          <w:p w14:paraId="7CD3A9EA" w14:textId="77777777" w:rsidR="00666021" w:rsidRPr="00450F62" w:rsidRDefault="00F32B34" w:rsidP="00F32B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Maria Elvira Garcia Zuleta</w:t>
            </w:r>
          </w:p>
        </w:tc>
      </w:tr>
      <w:tr w:rsidR="00666021" w:rsidRPr="00450F62" w14:paraId="34100DB4" w14:textId="77777777" w:rsidTr="005B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dxa"/>
            <w:shd w:val="clear" w:color="auto" w:fill="008080"/>
          </w:tcPr>
          <w:p w14:paraId="7B64A305" w14:textId="77777777" w:rsidR="00666021" w:rsidRPr="00450F62" w:rsidRDefault="00666021" w:rsidP="00666021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50F62"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5ECEE1AA" w14:textId="77777777" w:rsidR="00666021" w:rsidRPr="00450F62" w:rsidRDefault="00666021" w:rsidP="00537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69006892</w:t>
            </w:r>
          </w:p>
        </w:tc>
        <w:tc>
          <w:tcPr>
            <w:tcW w:w="4253" w:type="dxa"/>
          </w:tcPr>
          <w:p w14:paraId="41B4117F" w14:textId="77777777" w:rsidR="00666021" w:rsidRPr="00450F62" w:rsidRDefault="002D5FE9" w:rsidP="006660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Nidia del S</w:t>
            </w:r>
            <w:r w:rsidR="00F32B34" w:rsidRPr="00450F62">
              <w:rPr>
                <w:rFonts w:ascii="Arial" w:hAnsi="Arial" w:cs="Arial"/>
                <w:i/>
                <w:sz w:val="16"/>
                <w:szCs w:val="16"/>
              </w:rPr>
              <w:t xml:space="preserve">ocorro Carlosama Bastidas </w:t>
            </w:r>
          </w:p>
        </w:tc>
      </w:tr>
      <w:tr w:rsidR="00571136" w:rsidRPr="00450F62" w14:paraId="7308D186" w14:textId="77777777" w:rsidTr="005B7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dxa"/>
            <w:shd w:val="clear" w:color="auto" w:fill="008080"/>
          </w:tcPr>
          <w:p w14:paraId="66EA80B0" w14:textId="77777777" w:rsidR="00571136" w:rsidRPr="00450F62" w:rsidRDefault="00AE33B8" w:rsidP="00571136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50F62">
              <w:rPr>
                <w:rFonts w:ascii="Arial" w:hAnsi="Arial"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4D57D905" w14:textId="77777777" w:rsidR="00571136" w:rsidRPr="00450F62" w:rsidRDefault="00F32B34" w:rsidP="00537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1099205087</w:t>
            </w:r>
          </w:p>
        </w:tc>
        <w:tc>
          <w:tcPr>
            <w:tcW w:w="4253" w:type="dxa"/>
          </w:tcPr>
          <w:p w14:paraId="3E2D8309" w14:textId="77777777" w:rsidR="00571136" w:rsidRPr="00450F62" w:rsidRDefault="00F32B34" w:rsidP="005711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 xml:space="preserve">Yesenia Peralta Cuadros </w:t>
            </w:r>
          </w:p>
        </w:tc>
      </w:tr>
    </w:tbl>
    <w:p w14:paraId="345AF90B" w14:textId="77777777" w:rsidR="00A40B81" w:rsidRDefault="00BD5C0C" w:rsidP="00BD5C0C">
      <w:pPr>
        <w:spacing w:after="0"/>
        <w:ind w:left="1416"/>
        <w:jc w:val="both"/>
        <w:rPr>
          <w:rFonts w:ascii="Arial" w:hAnsi="Arial" w:cs="Arial"/>
          <w:b/>
          <w:i/>
          <w:sz w:val="14"/>
          <w:szCs w:val="16"/>
        </w:rPr>
      </w:pPr>
      <w:r w:rsidRPr="00C02883">
        <w:rPr>
          <w:rFonts w:ascii="Arial" w:hAnsi="Arial" w:cs="Arial"/>
          <w:b/>
          <w:i/>
          <w:sz w:val="14"/>
          <w:szCs w:val="16"/>
        </w:rPr>
        <w:t>Fuente: Reporte “Monitoreo Hoja de Vida” SIGEP</w:t>
      </w:r>
      <w:r>
        <w:rPr>
          <w:rFonts w:ascii="Arial" w:hAnsi="Arial" w:cs="Arial"/>
          <w:b/>
          <w:i/>
          <w:sz w:val="14"/>
          <w:szCs w:val="16"/>
        </w:rPr>
        <w:t xml:space="preserve"> </w:t>
      </w:r>
      <w:r w:rsidR="00537C25">
        <w:rPr>
          <w:rFonts w:ascii="Arial" w:hAnsi="Arial" w:cs="Arial"/>
          <w:b/>
          <w:i/>
          <w:sz w:val="14"/>
          <w:szCs w:val="16"/>
        </w:rPr>
        <w:t>/10/</w:t>
      </w:r>
      <w:r w:rsidR="00E21FFA">
        <w:rPr>
          <w:rFonts w:ascii="Arial" w:hAnsi="Arial" w:cs="Arial"/>
          <w:b/>
          <w:i/>
          <w:sz w:val="14"/>
          <w:szCs w:val="16"/>
        </w:rPr>
        <w:t>2018 vs</w:t>
      </w:r>
      <w:r>
        <w:rPr>
          <w:rFonts w:ascii="Arial" w:hAnsi="Arial" w:cs="Arial"/>
          <w:b/>
          <w:i/>
          <w:sz w:val="14"/>
          <w:szCs w:val="16"/>
        </w:rPr>
        <w:t xml:space="preserve"> Cuadro Excel “Planta </w:t>
      </w:r>
    </w:p>
    <w:p w14:paraId="2110DC1C" w14:textId="77777777" w:rsidR="00571136" w:rsidRDefault="00BD5C0C" w:rsidP="00BD5C0C">
      <w:pPr>
        <w:spacing w:after="0"/>
        <w:ind w:left="1416"/>
        <w:jc w:val="both"/>
        <w:rPr>
          <w:rFonts w:ascii="Arial" w:hAnsi="Arial" w:cs="Arial"/>
          <w:b/>
          <w:i/>
          <w:sz w:val="14"/>
          <w:szCs w:val="16"/>
        </w:rPr>
      </w:pPr>
      <w:r>
        <w:rPr>
          <w:rFonts w:ascii="Arial" w:hAnsi="Arial" w:cs="Arial"/>
          <w:b/>
          <w:i/>
          <w:sz w:val="14"/>
          <w:szCs w:val="16"/>
        </w:rPr>
        <w:t>Octubre 2017” Gestión Humana</w:t>
      </w:r>
    </w:p>
    <w:p w14:paraId="1ED8F218" w14:textId="77777777" w:rsidR="00666021" w:rsidRDefault="00666021" w:rsidP="00E46B8D">
      <w:pPr>
        <w:spacing w:after="0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3CC46FC" w14:textId="5DC3F8A4" w:rsidR="00D43079" w:rsidRDefault="00D43079" w:rsidP="00924E8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4B8E">
        <w:rPr>
          <w:rFonts w:ascii="Arial" w:hAnsi="Arial" w:cs="Arial"/>
          <w:sz w:val="20"/>
          <w:szCs w:val="20"/>
        </w:rPr>
        <w:t>Una vez consultada esta situaci</w:t>
      </w:r>
      <w:r w:rsidR="00AE4E47" w:rsidRPr="00E64B8E">
        <w:rPr>
          <w:rFonts w:ascii="Arial" w:hAnsi="Arial" w:cs="Arial"/>
          <w:sz w:val="20"/>
          <w:szCs w:val="20"/>
        </w:rPr>
        <w:t>ón con el Grupo de Gestión Humana, señala que durante la presente vigencia ha</w:t>
      </w:r>
      <w:r w:rsidR="00924E84" w:rsidRPr="00E64B8E">
        <w:rPr>
          <w:rFonts w:ascii="Arial" w:hAnsi="Arial" w:cs="Arial"/>
          <w:sz w:val="20"/>
          <w:szCs w:val="20"/>
        </w:rPr>
        <w:t xml:space="preserve">n </w:t>
      </w:r>
      <w:r w:rsidR="00E64B8E" w:rsidRPr="00E64B8E">
        <w:rPr>
          <w:rFonts w:ascii="Arial" w:hAnsi="Arial" w:cs="Arial"/>
          <w:sz w:val="20"/>
          <w:szCs w:val="20"/>
        </w:rPr>
        <w:t xml:space="preserve">llevado a cabo </w:t>
      </w:r>
      <w:r w:rsidR="00AE4E47" w:rsidRPr="00E64B8E">
        <w:rPr>
          <w:rFonts w:ascii="Arial" w:hAnsi="Arial" w:cs="Arial"/>
          <w:sz w:val="20"/>
          <w:szCs w:val="20"/>
        </w:rPr>
        <w:t xml:space="preserve">el seguimiento al </w:t>
      </w:r>
      <w:r w:rsidR="00924E84" w:rsidRPr="00E64B8E">
        <w:rPr>
          <w:rFonts w:ascii="Arial" w:hAnsi="Arial" w:cs="Arial"/>
          <w:sz w:val="20"/>
          <w:szCs w:val="20"/>
        </w:rPr>
        <w:t>“</w:t>
      </w:r>
      <w:r w:rsidR="00AE4E47" w:rsidRPr="00E64B8E">
        <w:rPr>
          <w:rFonts w:ascii="Arial" w:hAnsi="Arial" w:cs="Arial"/>
          <w:sz w:val="20"/>
          <w:szCs w:val="20"/>
        </w:rPr>
        <w:t>Módulo Hoja de Vida</w:t>
      </w:r>
      <w:r w:rsidR="00924E84" w:rsidRPr="00E64B8E">
        <w:rPr>
          <w:rFonts w:ascii="Arial" w:hAnsi="Arial" w:cs="Arial"/>
          <w:sz w:val="20"/>
          <w:szCs w:val="20"/>
        </w:rPr>
        <w:t xml:space="preserve">” durante los meses de febrero </w:t>
      </w:r>
      <w:r w:rsidR="00AE4E47" w:rsidRPr="00E64B8E">
        <w:rPr>
          <w:rFonts w:ascii="Arial" w:hAnsi="Arial" w:cs="Arial"/>
          <w:sz w:val="20"/>
          <w:szCs w:val="20"/>
        </w:rPr>
        <w:t>y</w:t>
      </w:r>
      <w:r w:rsidR="00924E84" w:rsidRPr="00E64B8E">
        <w:rPr>
          <w:rFonts w:ascii="Arial" w:hAnsi="Arial" w:cs="Arial"/>
          <w:sz w:val="20"/>
          <w:szCs w:val="20"/>
        </w:rPr>
        <w:t xml:space="preserve"> </w:t>
      </w:r>
      <w:r w:rsidR="00E64B8E" w:rsidRPr="00E64B8E">
        <w:rPr>
          <w:rFonts w:ascii="Arial" w:hAnsi="Arial" w:cs="Arial"/>
          <w:sz w:val="20"/>
          <w:szCs w:val="20"/>
        </w:rPr>
        <w:t xml:space="preserve">mayo, </w:t>
      </w:r>
      <w:r w:rsidR="006E71FB">
        <w:rPr>
          <w:rFonts w:ascii="Arial" w:hAnsi="Arial" w:cs="Arial"/>
          <w:sz w:val="20"/>
          <w:szCs w:val="20"/>
        </w:rPr>
        <w:t xml:space="preserve">periodo en el cual </w:t>
      </w:r>
      <w:r w:rsidR="00E64B8E" w:rsidRPr="00E64B8E">
        <w:rPr>
          <w:rFonts w:ascii="Arial" w:hAnsi="Arial" w:cs="Arial"/>
          <w:sz w:val="20"/>
          <w:szCs w:val="20"/>
        </w:rPr>
        <w:t xml:space="preserve">observaron registros de </w:t>
      </w:r>
      <w:r w:rsidR="00AE4E47" w:rsidRPr="00E64B8E">
        <w:rPr>
          <w:rFonts w:ascii="Arial" w:hAnsi="Arial" w:cs="Arial"/>
          <w:sz w:val="20"/>
          <w:szCs w:val="20"/>
        </w:rPr>
        <w:t xml:space="preserve">personas no pertenecientes a </w:t>
      </w:r>
      <w:r w:rsidR="00924E84" w:rsidRPr="00E64B8E">
        <w:rPr>
          <w:rFonts w:ascii="Arial" w:hAnsi="Arial" w:cs="Arial"/>
          <w:sz w:val="20"/>
          <w:szCs w:val="20"/>
        </w:rPr>
        <w:t>Función Pública</w:t>
      </w:r>
      <w:r w:rsidR="00E64B8E" w:rsidRPr="00E64B8E">
        <w:rPr>
          <w:rFonts w:ascii="Arial" w:hAnsi="Arial" w:cs="Arial"/>
          <w:sz w:val="20"/>
          <w:szCs w:val="20"/>
        </w:rPr>
        <w:t xml:space="preserve">; </w:t>
      </w:r>
      <w:r w:rsidR="00924E84" w:rsidRPr="00E64B8E">
        <w:rPr>
          <w:rFonts w:ascii="Arial" w:hAnsi="Arial" w:cs="Arial"/>
          <w:sz w:val="20"/>
          <w:szCs w:val="20"/>
        </w:rPr>
        <w:t xml:space="preserve">por lo </w:t>
      </w:r>
      <w:r w:rsidR="00E64B8E" w:rsidRPr="00E64B8E">
        <w:rPr>
          <w:rFonts w:ascii="Arial" w:hAnsi="Arial" w:cs="Arial"/>
          <w:sz w:val="20"/>
          <w:szCs w:val="20"/>
        </w:rPr>
        <w:t>tanto,</w:t>
      </w:r>
      <w:r w:rsidR="00924E84" w:rsidRPr="00E64B8E">
        <w:rPr>
          <w:rFonts w:ascii="Arial" w:hAnsi="Arial" w:cs="Arial"/>
          <w:sz w:val="20"/>
          <w:szCs w:val="20"/>
        </w:rPr>
        <w:t xml:space="preserve"> remitieron correos electrónicos a la Dirección de Empleo Público, quienes </w:t>
      </w:r>
      <w:r w:rsidR="006E71FB">
        <w:rPr>
          <w:rFonts w:ascii="Arial" w:hAnsi="Arial" w:cs="Arial"/>
          <w:sz w:val="20"/>
          <w:szCs w:val="20"/>
        </w:rPr>
        <w:t xml:space="preserve">les </w:t>
      </w:r>
      <w:r w:rsidR="00E64B8E" w:rsidRPr="00E64B8E">
        <w:rPr>
          <w:rFonts w:ascii="Arial" w:hAnsi="Arial" w:cs="Arial"/>
          <w:sz w:val="20"/>
          <w:szCs w:val="20"/>
        </w:rPr>
        <w:t xml:space="preserve">informaron se encuentran revisando </w:t>
      </w:r>
      <w:r w:rsidR="00924E84" w:rsidRPr="00E64B8E">
        <w:rPr>
          <w:rFonts w:ascii="Arial" w:hAnsi="Arial" w:cs="Arial"/>
          <w:sz w:val="20"/>
          <w:szCs w:val="20"/>
        </w:rPr>
        <w:t>l</w:t>
      </w:r>
      <w:r w:rsidR="00E64B8E" w:rsidRPr="00E64B8E">
        <w:rPr>
          <w:rFonts w:ascii="Arial" w:hAnsi="Arial" w:cs="Arial"/>
          <w:sz w:val="20"/>
          <w:szCs w:val="20"/>
        </w:rPr>
        <w:t>as</w:t>
      </w:r>
      <w:r w:rsidR="00924E84" w:rsidRPr="00E64B8E">
        <w:rPr>
          <w:rFonts w:ascii="Arial" w:hAnsi="Arial" w:cs="Arial"/>
          <w:sz w:val="20"/>
          <w:szCs w:val="20"/>
        </w:rPr>
        <w:t xml:space="preserve"> </w:t>
      </w:r>
      <w:r w:rsidR="003E41DB" w:rsidRPr="00E64B8E">
        <w:rPr>
          <w:rFonts w:ascii="Arial" w:hAnsi="Arial" w:cs="Arial"/>
          <w:sz w:val="20"/>
          <w:szCs w:val="20"/>
        </w:rPr>
        <w:t>incon</w:t>
      </w:r>
      <w:r w:rsidR="00E64B8E" w:rsidRPr="00E64B8E">
        <w:rPr>
          <w:rFonts w:ascii="Arial" w:hAnsi="Arial" w:cs="Arial"/>
          <w:sz w:val="20"/>
          <w:szCs w:val="20"/>
        </w:rPr>
        <w:t>sistencias</w:t>
      </w:r>
      <w:r w:rsidR="003E41DB" w:rsidRPr="00E64B8E">
        <w:rPr>
          <w:rFonts w:ascii="Arial" w:hAnsi="Arial" w:cs="Arial"/>
          <w:sz w:val="20"/>
          <w:szCs w:val="20"/>
        </w:rPr>
        <w:t>.</w:t>
      </w:r>
      <w:r w:rsidR="002D5FE9" w:rsidRPr="00E64B8E">
        <w:rPr>
          <w:rFonts w:ascii="Arial" w:hAnsi="Arial" w:cs="Arial"/>
          <w:sz w:val="20"/>
          <w:szCs w:val="20"/>
        </w:rPr>
        <w:t xml:space="preserve"> Sin embargo, en consulta de fecha 27 de junio estas personas continúan apareciendo activos en </w:t>
      </w:r>
      <w:r w:rsidR="00E64B8E" w:rsidRPr="00E64B8E">
        <w:rPr>
          <w:rFonts w:ascii="Arial" w:hAnsi="Arial" w:cs="Arial"/>
          <w:sz w:val="20"/>
          <w:szCs w:val="20"/>
        </w:rPr>
        <w:t>el Departamento</w:t>
      </w:r>
      <w:r w:rsidR="002D5FE9" w:rsidRPr="00E64B8E">
        <w:rPr>
          <w:rFonts w:ascii="Arial" w:hAnsi="Arial" w:cs="Arial"/>
          <w:sz w:val="20"/>
          <w:szCs w:val="20"/>
        </w:rPr>
        <w:t xml:space="preserve">. </w:t>
      </w:r>
    </w:p>
    <w:p w14:paraId="597D87FF" w14:textId="77777777" w:rsidR="00AE4E47" w:rsidRPr="00924E84" w:rsidRDefault="00AE4E47" w:rsidP="00924E84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</w:p>
    <w:p w14:paraId="3FD71E2C" w14:textId="77777777" w:rsidR="00E46B8D" w:rsidRPr="00C67D26" w:rsidRDefault="00B46831" w:rsidP="00724067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67D26">
        <w:rPr>
          <w:rFonts w:ascii="Arial" w:hAnsi="Arial" w:cs="Arial"/>
          <w:b/>
          <w:i/>
          <w:sz w:val="20"/>
          <w:szCs w:val="20"/>
        </w:rPr>
        <w:t>1.2</w:t>
      </w:r>
      <w:r w:rsidR="00724067" w:rsidRPr="00C67D26">
        <w:rPr>
          <w:rFonts w:ascii="Arial" w:hAnsi="Arial" w:cs="Arial"/>
          <w:b/>
          <w:i/>
          <w:sz w:val="20"/>
          <w:szCs w:val="20"/>
        </w:rPr>
        <w:t xml:space="preserve">. </w:t>
      </w:r>
      <w:r w:rsidRPr="00C67D26">
        <w:rPr>
          <w:rFonts w:ascii="Arial" w:hAnsi="Arial" w:cs="Arial"/>
          <w:b/>
          <w:i/>
          <w:sz w:val="20"/>
          <w:szCs w:val="20"/>
        </w:rPr>
        <w:t xml:space="preserve"> </w:t>
      </w:r>
      <w:r w:rsidR="00724067" w:rsidRPr="00C67D26">
        <w:rPr>
          <w:rFonts w:ascii="Arial" w:hAnsi="Arial" w:cs="Arial"/>
          <w:b/>
          <w:i/>
          <w:sz w:val="20"/>
          <w:szCs w:val="20"/>
        </w:rPr>
        <w:t>HOJA</w:t>
      </w:r>
      <w:r w:rsidRPr="00C67D26">
        <w:rPr>
          <w:rFonts w:ascii="Arial" w:hAnsi="Arial" w:cs="Arial"/>
          <w:b/>
          <w:i/>
          <w:sz w:val="20"/>
          <w:szCs w:val="20"/>
        </w:rPr>
        <w:t xml:space="preserve"> DE VIDA </w:t>
      </w:r>
      <w:r w:rsidR="003C6108">
        <w:rPr>
          <w:rFonts w:ascii="Arial" w:hAnsi="Arial" w:cs="Arial"/>
          <w:b/>
          <w:i/>
          <w:sz w:val="20"/>
          <w:szCs w:val="20"/>
        </w:rPr>
        <w:t>C</w:t>
      </w:r>
      <w:r w:rsidRPr="00C67D26">
        <w:rPr>
          <w:rFonts w:ascii="Arial" w:hAnsi="Arial" w:cs="Arial"/>
          <w:b/>
          <w:i/>
          <w:sz w:val="20"/>
          <w:szCs w:val="20"/>
        </w:rPr>
        <w:t>ONTRATISTAS</w:t>
      </w:r>
    </w:p>
    <w:p w14:paraId="3AAD6456" w14:textId="77777777" w:rsidR="00E46B8D" w:rsidRPr="00C67D26" w:rsidRDefault="00E46B8D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EF15BA" w14:textId="77777777" w:rsidR="00CC03B2" w:rsidRPr="00C67D26" w:rsidRDefault="00A40B81" w:rsidP="00E46B8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el seguimiento en éste ítem, se toma </w:t>
      </w:r>
      <w:r w:rsidR="00CC03B2" w:rsidRPr="00C67D26">
        <w:rPr>
          <w:rFonts w:ascii="Arial" w:hAnsi="Arial" w:cs="Arial"/>
          <w:sz w:val="20"/>
          <w:szCs w:val="20"/>
        </w:rPr>
        <w:t xml:space="preserve">la </w:t>
      </w:r>
      <w:r w:rsidR="006872CB">
        <w:rPr>
          <w:rFonts w:ascii="Arial" w:hAnsi="Arial" w:cs="Arial"/>
          <w:sz w:val="20"/>
          <w:szCs w:val="20"/>
        </w:rPr>
        <w:t xml:space="preserve">siguiente </w:t>
      </w:r>
      <w:r w:rsidR="00CC03B2" w:rsidRPr="00C67D26">
        <w:rPr>
          <w:rFonts w:ascii="Arial" w:hAnsi="Arial" w:cs="Arial"/>
          <w:sz w:val="20"/>
          <w:szCs w:val="20"/>
        </w:rPr>
        <w:t>información suministrada por el Grupo de Gestión Contractual</w:t>
      </w:r>
      <w:r w:rsidR="00E64B8E">
        <w:rPr>
          <w:rFonts w:ascii="Arial" w:hAnsi="Arial" w:cs="Arial"/>
          <w:sz w:val="20"/>
          <w:szCs w:val="20"/>
        </w:rPr>
        <w:t xml:space="preserve"> - GGC</w:t>
      </w:r>
      <w:r w:rsidR="00CC03B2" w:rsidRPr="00C67D26">
        <w:rPr>
          <w:rFonts w:ascii="Arial" w:hAnsi="Arial" w:cs="Arial"/>
          <w:sz w:val="20"/>
          <w:szCs w:val="20"/>
        </w:rPr>
        <w:t xml:space="preserve">: </w:t>
      </w:r>
    </w:p>
    <w:p w14:paraId="77215C48" w14:textId="77777777" w:rsidR="00CC03B2" w:rsidRDefault="00CC03B2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decuadrcula4-nfasis21"/>
        <w:tblW w:w="0" w:type="auto"/>
        <w:jc w:val="center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3089"/>
        <w:gridCol w:w="2943"/>
      </w:tblGrid>
      <w:tr w:rsidR="00B46831" w:rsidRPr="00450F62" w14:paraId="7B77BC96" w14:textId="77777777" w:rsidTr="00DF6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9" w:type="dxa"/>
            <w:tcBorders>
              <w:bottom w:val="nil"/>
            </w:tcBorders>
            <w:shd w:val="clear" w:color="auto" w:fill="008080"/>
          </w:tcPr>
          <w:p w14:paraId="55DE1C95" w14:textId="77777777" w:rsidR="00CC03B2" w:rsidRPr="00450F62" w:rsidRDefault="00CC03B2" w:rsidP="00E46B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 xml:space="preserve">Periodo </w:t>
            </w:r>
          </w:p>
        </w:tc>
        <w:tc>
          <w:tcPr>
            <w:tcW w:w="2943" w:type="dxa"/>
            <w:tcBorders>
              <w:bottom w:val="nil"/>
            </w:tcBorders>
            <w:shd w:val="clear" w:color="auto" w:fill="008080"/>
          </w:tcPr>
          <w:p w14:paraId="44FB65A8" w14:textId="77777777" w:rsidR="00CC03B2" w:rsidRPr="00450F62" w:rsidRDefault="006872CB" w:rsidP="00E46B8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C03B2" w:rsidRPr="00450F62">
              <w:rPr>
                <w:rFonts w:ascii="Arial" w:hAnsi="Arial" w:cs="Arial"/>
                <w:sz w:val="16"/>
                <w:szCs w:val="16"/>
              </w:rPr>
              <w:t>Numero de contratistas</w:t>
            </w:r>
          </w:p>
        </w:tc>
      </w:tr>
      <w:tr w:rsidR="00B46831" w:rsidRPr="00450F62" w14:paraId="17C1A79A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9" w:type="dxa"/>
            <w:tcBorders>
              <w:top w:val="nil"/>
            </w:tcBorders>
            <w:shd w:val="clear" w:color="auto" w:fill="B6DDE8" w:themeFill="accent5" w:themeFillTint="66"/>
          </w:tcPr>
          <w:p w14:paraId="3B8ACF89" w14:textId="77777777" w:rsidR="00CC03B2" w:rsidRPr="00450F62" w:rsidRDefault="00F17028" w:rsidP="001C3780">
            <w:pPr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450F62">
              <w:rPr>
                <w:rFonts w:ascii="Arial" w:hAnsi="Arial" w:cs="Arial"/>
                <w:b w:val="0"/>
                <w:sz w:val="16"/>
                <w:szCs w:val="16"/>
              </w:rPr>
              <w:t xml:space="preserve">01 </w:t>
            </w:r>
            <w:r w:rsidR="00CC03B2" w:rsidRPr="00450F62">
              <w:rPr>
                <w:rFonts w:ascii="Arial" w:hAnsi="Arial" w:cs="Arial"/>
                <w:b w:val="0"/>
                <w:sz w:val="16"/>
                <w:szCs w:val="16"/>
              </w:rPr>
              <w:t>Enero –</w:t>
            </w:r>
            <w:r w:rsidRPr="00450F62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1C3780" w:rsidRPr="00450F62">
              <w:rPr>
                <w:rFonts w:ascii="Arial" w:hAnsi="Arial" w:cs="Arial"/>
                <w:b w:val="0"/>
                <w:sz w:val="16"/>
                <w:szCs w:val="16"/>
              </w:rPr>
              <w:t xml:space="preserve">31 Mayo </w:t>
            </w:r>
            <w:r w:rsidRPr="00450F62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CC03B2" w:rsidRPr="00450F62">
              <w:rPr>
                <w:rFonts w:ascii="Arial" w:hAnsi="Arial" w:cs="Arial"/>
                <w:b w:val="0"/>
                <w:sz w:val="16"/>
                <w:szCs w:val="16"/>
              </w:rPr>
              <w:t xml:space="preserve"> 201</w:t>
            </w:r>
            <w:r w:rsidR="001C3780" w:rsidRPr="00450F62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  <w:r w:rsidR="00CC03B2" w:rsidRPr="00450F62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943" w:type="dxa"/>
            <w:tcBorders>
              <w:top w:val="nil"/>
            </w:tcBorders>
            <w:shd w:val="clear" w:color="auto" w:fill="B6DDE8" w:themeFill="accent5" w:themeFillTint="66"/>
          </w:tcPr>
          <w:p w14:paraId="57489D26" w14:textId="77777777" w:rsidR="00CC03B2" w:rsidRPr="00450F62" w:rsidRDefault="00CC03B2" w:rsidP="00160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1</w:t>
            </w:r>
            <w:r w:rsidR="001C3780" w:rsidRPr="00450F6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</w:tbl>
    <w:p w14:paraId="7B478EE4" w14:textId="77777777" w:rsidR="00CC03B2" w:rsidRDefault="00CC03B2" w:rsidP="00E46B8D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  <w:r w:rsidRPr="00C67D26">
        <w:rPr>
          <w:rFonts w:ascii="Arial" w:hAnsi="Arial" w:cs="Arial"/>
          <w:sz w:val="20"/>
          <w:szCs w:val="20"/>
        </w:rPr>
        <w:t xml:space="preserve"> </w:t>
      </w:r>
      <w:r w:rsidR="00654698">
        <w:rPr>
          <w:rFonts w:ascii="Arial" w:hAnsi="Arial" w:cs="Arial"/>
          <w:sz w:val="20"/>
          <w:szCs w:val="20"/>
        </w:rPr>
        <w:tab/>
      </w:r>
      <w:r w:rsidR="00654698">
        <w:rPr>
          <w:rFonts w:ascii="Arial" w:hAnsi="Arial" w:cs="Arial"/>
          <w:sz w:val="20"/>
          <w:szCs w:val="20"/>
        </w:rPr>
        <w:tab/>
      </w:r>
      <w:r w:rsidR="00654698" w:rsidRPr="005A789A">
        <w:rPr>
          <w:rFonts w:ascii="Arial" w:hAnsi="Arial" w:cs="Arial"/>
          <w:b/>
          <w:i/>
          <w:sz w:val="14"/>
          <w:szCs w:val="14"/>
        </w:rPr>
        <w:t>Fuente:</w:t>
      </w:r>
      <w:r w:rsidR="005A789A">
        <w:rPr>
          <w:rFonts w:ascii="Arial" w:hAnsi="Arial" w:cs="Arial"/>
          <w:b/>
          <w:i/>
          <w:sz w:val="14"/>
          <w:szCs w:val="14"/>
        </w:rPr>
        <w:t xml:space="preserve"> INFORME CONTRATOS 2017-</w:t>
      </w:r>
      <w:r w:rsidR="00E64B8E">
        <w:rPr>
          <w:rFonts w:ascii="Arial" w:hAnsi="Arial" w:cs="Arial"/>
          <w:b/>
          <w:i/>
          <w:sz w:val="14"/>
          <w:szCs w:val="14"/>
        </w:rPr>
        <w:t>2018 -</w:t>
      </w:r>
      <w:r w:rsidR="005A789A">
        <w:rPr>
          <w:rFonts w:ascii="Arial" w:hAnsi="Arial" w:cs="Arial"/>
          <w:b/>
          <w:i/>
          <w:sz w:val="14"/>
          <w:szCs w:val="14"/>
        </w:rPr>
        <w:t xml:space="preserve"> GGC 20/06/2018</w:t>
      </w:r>
    </w:p>
    <w:p w14:paraId="0341B9C4" w14:textId="77777777" w:rsidR="00066E5D" w:rsidRPr="00654698" w:rsidRDefault="00066E5D" w:rsidP="00E46B8D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</w:p>
    <w:p w14:paraId="5BED1F20" w14:textId="77777777" w:rsidR="006E71FB" w:rsidRDefault="006E71FB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47A481" w14:textId="42268C9C" w:rsidR="001C3780" w:rsidRDefault="006872CB" w:rsidP="00E46B8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Una vez </w:t>
      </w:r>
      <w:r w:rsidR="00F65B9F">
        <w:rPr>
          <w:rFonts w:ascii="Arial" w:hAnsi="Arial" w:cs="Arial"/>
          <w:sz w:val="20"/>
          <w:szCs w:val="20"/>
        </w:rPr>
        <w:t xml:space="preserve">efectuada la </w:t>
      </w:r>
      <w:r>
        <w:rPr>
          <w:rFonts w:ascii="Arial" w:hAnsi="Arial" w:cs="Arial"/>
          <w:sz w:val="20"/>
          <w:szCs w:val="20"/>
        </w:rPr>
        <w:t>compara</w:t>
      </w:r>
      <w:r w:rsidR="00F65B9F">
        <w:rPr>
          <w:rFonts w:ascii="Arial" w:hAnsi="Arial" w:cs="Arial"/>
          <w:sz w:val="20"/>
          <w:szCs w:val="20"/>
        </w:rPr>
        <w:t xml:space="preserve">ción entre </w:t>
      </w:r>
      <w:r>
        <w:rPr>
          <w:rFonts w:ascii="Arial" w:hAnsi="Arial" w:cs="Arial"/>
          <w:sz w:val="20"/>
          <w:szCs w:val="20"/>
        </w:rPr>
        <w:t xml:space="preserve">el número de contratistas </w:t>
      </w:r>
      <w:r w:rsidR="00066E5D">
        <w:rPr>
          <w:rFonts w:ascii="Arial" w:hAnsi="Arial" w:cs="Arial"/>
          <w:sz w:val="20"/>
          <w:szCs w:val="20"/>
        </w:rPr>
        <w:t xml:space="preserve">registrado en el cuadro </w:t>
      </w:r>
      <w:r>
        <w:rPr>
          <w:rFonts w:ascii="Arial" w:hAnsi="Arial" w:cs="Arial"/>
          <w:sz w:val="20"/>
          <w:szCs w:val="20"/>
        </w:rPr>
        <w:t>anterior</w:t>
      </w:r>
      <w:r w:rsidR="008A1C5F">
        <w:rPr>
          <w:rFonts w:ascii="Arial" w:hAnsi="Arial" w:cs="Arial"/>
          <w:sz w:val="20"/>
          <w:szCs w:val="20"/>
        </w:rPr>
        <w:t xml:space="preserve">, </w:t>
      </w:r>
      <w:r w:rsidR="00F65B9F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 xml:space="preserve">el reporte SIGEP </w:t>
      </w:r>
      <w:r w:rsidR="001E614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Monitoreo </w:t>
      </w:r>
      <w:r w:rsidR="00066E5D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oja de </w:t>
      </w:r>
      <w:r w:rsidR="00066E5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ida</w:t>
      </w:r>
      <w:r w:rsidR="001E61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que arroja un total de </w:t>
      </w:r>
      <w:r w:rsidR="001C3780">
        <w:rPr>
          <w:rFonts w:ascii="Arial" w:hAnsi="Arial" w:cs="Arial"/>
          <w:sz w:val="20"/>
          <w:szCs w:val="20"/>
        </w:rPr>
        <w:t xml:space="preserve">95 </w:t>
      </w:r>
      <w:r w:rsidR="00BD5C0C" w:rsidRPr="00C67D26">
        <w:rPr>
          <w:rFonts w:ascii="Arial" w:hAnsi="Arial" w:cs="Arial"/>
          <w:sz w:val="20"/>
          <w:szCs w:val="20"/>
        </w:rPr>
        <w:t>contratista</w:t>
      </w:r>
      <w:r w:rsidR="007B28AA" w:rsidRPr="00C67D26">
        <w:rPr>
          <w:rFonts w:ascii="Arial" w:hAnsi="Arial" w:cs="Arial"/>
          <w:sz w:val="20"/>
          <w:szCs w:val="20"/>
        </w:rPr>
        <w:t>s activos</w:t>
      </w:r>
      <w:r w:rsidR="00BD5C0C" w:rsidRPr="00C67D26">
        <w:rPr>
          <w:rFonts w:ascii="Arial" w:hAnsi="Arial" w:cs="Arial"/>
          <w:sz w:val="20"/>
          <w:szCs w:val="20"/>
        </w:rPr>
        <w:t xml:space="preserve"> </w:t>
      </w:r>
      <w:r w:rsidR="001E614F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 xml:space="preserve">el mismo periodo; se observó que los siguientes </w:t>
      </w:r>
      <w:r w:rsidR="001C3780">
        <w:rPr>
          <w:rFonts w:ascii="Arial" w:hAnsi="Arial" w:cs="Arial"/>
          <w:sz w:val="20"/>
          <w:szCs w:val="20"/>
        </w:rPr>
        <w:t>36</w:t>
      </w:r>
      <w:r w:rsidR="00E46B8D" w:rsidRPr="00C67D26">
        <w:rPr>
          <w:rFonts w:ascii="Arial" w:hAnsi="Arial" w:cs="Arial"/>
          <w:sz w:val="20"/>
          <w:szCs w:val="20"/>
        </w:rPr>
        <w:t xml:space="preserve"> </w:t>
      </w:r>
      <w:r w:rsidR="00F65B9F">
        <w:rPr>
          <w:rFonts w:ascii="Arial" w:hAnsi="Arial" w:cs="Arial"/>
          <w:sz w:val="20"/>
          <w:szCs w:val="20"/>
        </w:rPr>
        <w:t xml:space="preserve">aún </w:t>
      </w:r>
      <w:r w:rsidR="00E46B8D" w:rsidRPr="00C67D26">
        <w:rPr>
          <w:rFonts w:ascii="Arial" w:hAnsi="Arial" w:cs="Arial"/>
          <w:sz w:val="20"/>
          <w:szCs w:val="20"/>
        </w:rPr>
        <w:t xml:space="preserve">no han </w:t>
      </w:r>
      <w:r w:rsidR="007B28AA" w:rsidRPr="00C67D26">
        <w:rPr>
          <w:rFonts w:ascii="Arial" w:hAnsi="Arial" w:cs="Arial"/>
          <w:sz w:val="20"/>
          <w:szCs w:val="20"/>
        </w:rPr>
        <w:t xml:space="preserve">actualizado </w:t>
      </w:r>
      <w:r w:rsidR="00E46B8D" w:rsidRPr="00C67D26">
        <w:rPr>
          <w:rFonts w:ascii="Arial" w:hAnsi="Arial" w:cs="Arial"/>
          <w:sz w:val="20"/>
          <w:szCs w:val="20"/>
        </w:rPr>
        <w:t xml:space="preserve">su hoja de vida en </w:t>
      </w:r>
      <w:r w:rsidR="00F65B9F">
        <w:rPr>
          <w:rFonts w:ascii="Arial" w:hAnsi="Arial" w:cs="Arial"/>
          <w:sz w:val="20"/>
          <w:szCs w:val="20"/>
        </w:rPr>
        <w:t xml:space="preserve">el </w:t>
      </w:r>
      <w:r w:rsidR="00E46B8D" w:rsidRPr="00C67D26">
        <w:rPr>
          <w:rFonts w:ascii="Arial" w:hAnsi="Arial" w:cs="Arial"/>
          <w:sz w:val="20"/>
          <w:szCs w:val="20"/>
        </w:rPr>
        <w:t>SIGEP</w:t>
      </w:r>
      <w:r w:rsidR="00940078" w:rsidRPr="00C67D26">
        <w:rPr>
          <w:rFonts w:ascii="Arial" w:hAnsi="Arial" w:cs="Arial"/>
          <w:sz w:val="20"/>
          <w:szCs w:val="20"/>
        </w:rPr>
        <w:t>:</w:t>
      </w:r>
    </w:p>
    <w:p w14:paraId="5B7EC7DD" w14:textId="77777777" w:rsidR="00E64B8E" w:rsidRDefault="00E64B8E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C64021" w14:textId="6C93FAC8" w:rsidR="00E64B8E" w:rsidRDefault="00E64B8E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08B80E" w14:textId="77777777" w:rsidR="005023EB" w:rsidRDefault="005023EB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96F979" w14:textId="77777777" w:rsidR="00E64B8E" w:rsidRDefault="00E64B8E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ED555E" w14:textId="77777777" w:rsidR="001C3780" w:rsidRDefault="001C3780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decuadrcula4-nfasis51"/>
        <w:tblW w:w="8691" w:type="dxa"/>
        <w:tblLook w:val="04A0" w:firstRow="1" w:lastRow="0" w:firstColumn="1" w:lastColumn="0" w:noHBand="0" w:noVBand="1"/>
      </w:tblPr>
      <w:tblGrid>
        <w:gridCol w:w="420"/>
        <w:gridCol w:w="1139"/>
        <w:gridCol w:w="1274"/>
        <w:gridCol w:w="1709"/>
        <w:gridCol w:w="1149"/>
        <w:gridCol w:w="1337"/>
        <w:gridCol w:w="1663"/>
      </w:tblGrid>
      <w:tr w:rsidR="00A24E17" w:rsidRPr="00450F62" w14:paraId="3577AD1B" w14:textId="77777777" w:rsidTr="00DF6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shd w:val="clear" w:color="auto" w:fill="008080"/>
          </w:tcPr>
          <w:p w14:paraId="5AF1031D" w14:textId="77777777" w:rsidR="000F7360" w:rsidRPr="00450F62" w:rsidRDefault="000F7360" w:rsidP="00724067">
            <w:pPr>
              <w:rPr>
                <w:rFonts w:ascii="Arial" w:eastAsia="Times New Roman" w:hAnsi="Arial" w:cs="Arial"/>
                <w:b w:val="0"/>
                <w:bCs w:val="0"/>
                <w:i/>
                <w:sz w:val="16"/>
                <w:szCs w:val="16"/>
                <w:lang w:eastAsia="es-CO"/>
              </w:rPr>
            </w:pPr>
          </w:p>
        </w:tc>
        <w:tc>
          <w:tcPr>
            <w:tcW w:w="1139" w:type="dxa"/>
            <w:shd w:val="clear" w:color="auto" w:fill="008080"/>
            <w:noWrap/>
            <w:hideMark/>
          </w:tcPr>
          <w:p w14:paraId="6B115510" w14:textId="77777777" w:rsidR="000F7360" w:rsidRPr="00450F62" w:rsidRDefault="000F7360" w:rsidP="007240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 w:val="0"/>
                <w:i/>
                <w:sz w:val="16"/>
                <w:szCs w:val="16"/>
                <w:lang w:eastAsia="es-CO"/>
              </w:rPr>
              <w:t>1er Nombre</w:t>
            </w:r>
          </w:p>
        </w:tc>
        <w:tc>
          <w:tcPr>
            <w:tcW w:w="1274" w:type="dxa"/>
            <w:shd w:val="clear" w:color="auto" w:fill="008080"/>
            <w:noWrap/>
            <w:hideMark/>
          </w:tcPr>
          <w:p w14:paraId="12F92560" w14:textId="77777777" w:rsidR="000F7360" w:rsidRPr="00450F62" w:rsidRDefault="000F7360" w:rsidP="007240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 w:val="0"/>
                <w:i/>
                <w:sz w:val="16"/>
                <w:szCs w:val="16"/>
                <w:lang w:eastAsia="es-CO"/>
              </w:rPr>
              <w:t>2º Nombre</w:t>
            </w:r>
          </w:p>
        </w:tc>
        <w:tc>
          <w:tcPr>
            <w:tcW w:w="1709" w:type="dxa"/>
            <w:shd w:val="clear" w:color="auto" w:fill="008080"/>
            <w:noWrap/>
            <w:hideMark/>
          </w:tcPr>
          <w:p w14:paraId="7B1B9057" w14:textId="77777777" w:rsidR="000F7360" w:rsidRPr="00450F62" w:rsidRDefault="000F7360" w:rsidP="007240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 w:val="0"/>
                <w:i/>
                <w:sz w:val="16"/>
                <w:szCs w:val="16"/>
                <w:lang w:eastAsia="es-CO"/>
              </w:rPr>
              <w:t>1er Apellido</w:t>
            </w:r>
          </w:p>
        </w:tc>
        <w:tc>
          <w:tcPr>
            <w:tcW w:w="1149" w:type="dxa"/>
            <w:shd w:val="clear" w:color="auto" w:fill="008080"/>
            <w:noWrap/>
            <w:hideMark/>
          </w:tcPr>
          <w:p w14:paraId="6B7D49D9" w14:textId="77777777" w:rsidR="000F7360" w:rsidRPr="00450F62" w:rsidRDefault="000F7360" w:rsidP="007240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 w:val="0"/>
                <w:i/>
                <w:sz w:val="16"/>
                <w:szCs w:val="16"/>
                <w:lang w:eastAsia="es-CO"/>
              </w:rPr>
              <w:t>2º Apellido</w:t>
            </w:r>
          </w:p>
        </w:tc>
        <w:tc>
          <w:tcPr>
            <w:tcW w:w="1337" w:type="dxa"/>
            <w:shd w:val="clear" w:color="auto" w:fill="008080"/>
            <w:noWrap/>
            <w:hideMark/>
          </w:tcPr>
          <w:p w14:paraId="4086E791" w14:textId="77777777" w:rsidR="000F7360" w:rsidRPr="00450F62" w:rsidRDefault="000F7360" w:rsidP="007240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 w:val="0"/>
                <w:i/>
                <w:sz w:val="16"/>
                <w:szCs w:val="16"/>
                <w:lang w:eastAsia="es-CO"/>
              </w:rPr>
              <w:t>Actualizado?</w:t>
            </w:r>
          </w:p>
        </w:tc>
        <w:tc>
          <w:tcPr>
            <w:tcW w:w="1663" w:type="dxa"/>
            <w:shd w:val="clear" w:color="auto" w:fill="008080"/>
            <w:noWrap/>
            <w:hideMark/>
          </w:tcPr>
          <w:p w14:paraId="126E8882" w14:textId="77777777" w:rsidR="000F7360" w:rsidRPr="00450F62" w:rsidRDefault="000F7360" w:rsidP="007240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 w:val="0"/>
                <w:i/>
                <w:sz w:val="16"/>
                <w:szCs w:val="16"/>
                <w:lang w:eastAsia="es-CO"/>
              </w:rPr>
              <w:t>Nombre tipo de alta</w:t>
            </w:r>
          </w:p>
        </w:tc>
      </w:tr>
      <w:tr w:rsidR="00A24E17" w:rsidRPr="00450F62" w14:paraId="1A7CD12E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4B38C265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139" w:type="dxa"/>
            <w:noWrap/>
          </w:tcPr>
          <w:p w14:paraId="5B867182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 xml:space="preserve">Juan </w:t>
            </w:r>
          </w:p>
        </w:tc>
        <w:tc>
          <w:tcPr>
            <w:tcW w:w="1274" w:type="dxa"/>
            <w:noWrap/>
          </w:tcPr>
          <w:p w14:paraId="4FBD79BE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Sebastián</w:t>
            </w:r>
          </w:p>
        </w:tc>
        <w:tc>
          <w:tcPr>
            <w:tcW w:w="1709" w:type="dxa"/>
            <w:noWrap/>
          </w:tcPr>
          <w:p w14:paraId="32F44EFB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Burgos</w:t>
            </w:r>
          </w:p>
        </w:tc>
        <w:tc>
          <w:tcPr>
            <w:tcW w:w="1149" w:type="dxa"/>
            <w:noWrap/>
          </w:tcPr>
          <w:p w14:paraId="6186CEAB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Velasco</w:t>
            </w:r>
          </w:p>
        </w:tc>
        <w:tc>
          <w:tcPr>
            <w:tcW w:w="1337" w:type="dxa"/>
            <w:noWrap/>
          </w:tcPr>
          <w:p w14:paraId="0BB36E03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7D900E2D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CA3F44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2FB35E0C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41719CDD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139" w:type="dxa"/>
            <w:noWrap/>
          </w:tcPr>
          <w:p w14:paraId="3E9BAB3E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Natalia</w:t>
            </w:r>
          </w:p>
        </w:tc>
        <w:tc>
          <w:tcPr>
            <w:tcW w:w="1274" w:type="dxa"/>
            <w:noWrap/>
          </w:tcPr>
          <w:p w14:paraId="75054502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9" w:type="dxa"/>
            <w:noWrap/>
          </w:tcPr>
          <w:p w14:paraId="6635559C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Fonegra</w:t>
            </w:r>
          </w:p>
        </w:tc>
        <w:tc>
          <w:tcPr>
            <w:tcW w:w="1149" w:type="dxa"/>
            <w:noWrap/>
          </w:tcPr>
          <w:p w14:paraId="2722337D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37" w:type="dxa"/>
            <w:noWrap/>
          </w:tcPr>
          <w:p w14:paraId="661E18E0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2BAD3ABE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CA3F44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75C6FBCF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0F2BAFBB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139" w:type="dxa"/>
            <w:noWrap/>
          </w:tcPr>
          <w:p w14:paraId="1A014358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Ana</w:t>
            </w:r>
          </w:p>
        </w:tc>
        <w:tc>
          <w:tcPr>
            <w:tcW w:w="1274" w:type="dxa"/>
            <w:noWrap/>
          </w:tcPr>
          <w:p w14:paraId="3D815977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Maria</w:t>
            </w:r>
          </w:p>
        </w:tc>
        <w:tc>
          <w:tcPr>
            <w:tcW w:w="1709" w:type="dxa"/>
            <w:noWrap/>
          </w:tcPr>
          <w:p w14:paraId="2652038C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Ponce de León</w:t>
            </w:r>
          </w:p>
        </w:tc>
        <w:tc>
          <w:tcPr>
            <w:tcW w:w="1149" w:type="dxa"/>
            <w:noWrap/>
          </w:tcPr>
          <w:p w14:paraId="335ED91E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Ceballos</w:t>
            </w:r>
          </w:p>
        </w:tc>
        <w:tc>
          <w:tcPr>
            <w:tcW w:w="1337" w:type="dxa"/>
            <w:noWrap/>
          </w:tcPr>
          <w:p w14:paraId="58BC23C5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44B52E88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CA3F44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0A42399B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6DB71D52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139" w:type="dxa"/>
            <w:noWrap/>
          </w:tcPr>
          <w:p w14:paraId="24ECCD00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Catalina</w:t>
            </w:r>
          </w:p>
        </w:tc>
        <w:tc>
          <w:tcPr>
            <w:tcW w:w="1274" w:type="dxa"/>
            <w:noWrap/>
          </w:tcPr>
          <w:p w14:paraId="2B81365E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9" w:type="dxa"/>
            <w:noWrap/>
          </w:tcPr>
          <w:p w14:paraId="170F84ED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Mendieta</w:t>
            </w:r>
          </w:p>
        </w:tc>
        <w:tc>
          <w:tcPr>
            <w:tcW w:w="1149" w:type="dxa"/>
            <w:noWrap/>
          </w:tcPr>
          <w:p w14:paraId="496B243B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37" w:type="dxa"/>
            <w:noWrap/>
          </w:tcPr>
          <w:p w14:paraId="2E59C4C0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44DDC102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</w:p>
        </w:tc>
      </w:tr>
      <w:tr w:rsidR="00A24E17" w:rsidRPr="00450F62" w14:paraId="2EDF3781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29A8948D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1139" w:type="dxa"/>
            <w:noWrap/>
          </w:tcPr>
          <w:p w14:paraId="4357A343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Jonathan</w:t>
            </w:r>
          </w:p>
        </w:tc>
        <w:tc>
          <w:tcPr>
            <w:tcW w:w="1274" w:type="dxa"/>
            <w:noWrap/>
          </w:tcPr>
          <w:p w14:paraId="141F2A78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9" w:type="dxa"/>
            <w:noWrap/>
          </w:tcPr>
          <w:p w14:paraId="0AACEB01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Fortuna</w:t>
            </w:r>
          </w:p>
        </w:tc>
        <w:tc>
          <w:tcPr>
            <w:tcW w:w="1149" w:type="dxa"/>
            <w:noWrap/>
          </w:tcPr>
          <w:p w14:paraId="26C03BB0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37" w:type="dxa"/>
            <w:noWrap/>
          </w:tcPr>
          <w:p w14:paraId="37BE9CDD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2694A088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1C2BCE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524F218E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44612F3F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1139" w:type="dxa"/>
            <w:noWrap/>
          </w:tcPr>
          <w:p w14:paraId="5F5E667E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Wendy</w:t>
            </w:r>
          </w:p>
        </w:tc>
        <w:tc>
          <w:tcPr>
            <w:tcW w:w="1274" w:type="dxa"/>
            <w:noWrap/>
          </w:tcPr>
          <w:p w14:paraId="438ECB1C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9" w:type="dxa"/>
            <w:noWrap/>
          </w:tcPr>
          <w:p w14:paraId="5812DB1F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Ortiz</w:t>
            </w:r>
          </w:p>
        </w:tc>
        <w:tc>
          <w:tcPr>
            <w:tcW w:w="1149" w:type="dxa"/>
            <w:noWrap/>
          </w:tcPr>
          <w:p w14:paraId="666D07F4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37" w:type="dxa"/>
            <w:noWrap/>
          </w:tcPr>
          <w:p w14:paraId="7FD717B8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79B5E640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1C2BCE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62F5F18E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40C72B9D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1139" w:type="dxa"/>
            <w:noWrap/>
          </w:tcPr>
          <w:p w14:paraId="33E0F682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Ivan</w:t>
            </w:r>
          </w:p>
        </w:tc>
        <w:tc>
          <w:tcPr>
            <w:tcW w:w="1274" w:type="dxa"/>
            <w:noWrap/>
          </w:tcPr>
          <w:p w14:paraId="585DB636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Alejandro</w:t>
            </w:r>
          </w:p>
        </w:tc>
        <w:tc>
          <w:tcPr>
            <w:tcW w:w="1709" w:type="dxa"/>
            <w:noWrap/>
          </w:tcPr>
          <w:p w14:paraId="1E241F6B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Ortiz</w:t>
            </w:r>
          </w:p>
        </w:tc>
        <w:tc>
          <w:tcPr>
            <w:tcW w:w="1149" w:type="dxa"/>
            <w:noWrap/>
          </w:tcPr>
          <w:p w14:paraId="6AD611A1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Cardona</w:t>
            </w:r>
          </w:p>
        </w:tc>
        <w:tc>
          <w:tcPr>
            <w:tcW w:w="1337" w:type="dxa"/>
            <w:noWrap/>
          </w:tcPr>
          <w:p w14:paraId="316F2B73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10E2AC3A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1C2BCE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45C7810F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1040AF2D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1139" w:type="dxa"/>
            <w:noWrap/>
          </w:tcPr>
          <w:p w14:paraId="1C8D1BFB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Lorena</w:t>
            </w:r>
          </w:p>
        </w:tc>
        <w:tc>
          <w:tcPr>
            <w:tcW w:w="1274" w:type="dxa"/>
            <w:noWrap/>
          </w:tcPr>
          <w:p w14:paraId="6C771C5C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Catalina</w:t>
            </w:r>
          </w:p>
        </w:tc>
        <w:tc>
          <w:tcPr>
            <w:tcW w:w="1709" w:type="dxa"/>
            <w:noWrap/>
          </w:tcPr>
          <w:p w14:paraId="3087EDC2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Rodriguez</w:t>
            </w:r>
          </w:p>
        </w:tc>
        <w:tc>
          <w:tcPr>
            <w:tcW w:w="1149" w:type="dxa"/>
            <w:noWrap/>
          </w:tcPr>
          <w:p w14:paraId="69B8FA86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Moreno</w:t>
            </w:r>
          </w:p>
        </w:tc>
        <w:tc>
          <w:tcPr>
            <w:tcW w:w="1337" w:type="dxa"/>
            <w:noWrap/>
          </w:tcPr>
          <w:p w14:paraId="786FD8B8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75D9F637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1C2BCE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0AA18707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11AEF7A4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1139" w:type="dxa"/>
            <w:noWrap/>
          </w:tcPr>
          <w:p w14:paraId="005F043B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Caterines</w:t>
            </w:r>
          </w:p>
        </w:tc>
        <w:tc>
          <w:tcPr>
            <w:tcW w:w="1274" w:type="dxa"/>
            <w:noWrap/>
          </w:tcPr>
          <w:p w14:paraId="58320102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9" w:type="dxa"/>
            <w:noWrap/>
          </w:tcPr>
          <w:p w14:paraId="115D7EB3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Guerrero</w:t>
            </w:r>
          </w:p>
        </w:tc>
        <w:tc>
          <w:tcPr>
            <w:tcW w:w="1149" w:type="dxa"/>
            <w:noWrap/>
          </w:tcPr>
          <w:p w14:paraId="4AD25A24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Garcia</w:t>
            </w:r>
          </w:p>
        </w:tc>
        <w:tc>
          <w:tcPr>
            <w:tcW w:w="1337" w:type="dxa"/>
            <w:noWrap/>
          </w:tcPr>
          <w:p w14:paraId="02D8EB00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56BC2342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1C2BCE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302F570A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71C5DF2C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1139" w:type="dxa"/>
            <w:noWrap/>
          </w:tcPr>
          <w:p w14:paraId="4F0F8DB3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Deyner</w:t>
            </w:r>
          </w:p>
        </w:tc>
        <w:tc>
          <w:tcPr>
            <w:tcW w:w="1274" w:type="dxa"/>
            <w:noWrap/>
          </w:tcPr>
          <w:p w14:paraId="22BBE977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9" w:type="dxa"/>
            <w:noWrap/>
          </w:tcPr>
          <w:p w14:paraId="1DF8411D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García</w:t>
            </w:r>
          </w:p>
        </w:tc>
        <w:tc>
          <w:tcPr>
            <w:tcW w:w="1149" w:type="dxa"/>
            <w:noWrap/>
          </w:tcPr>
          <w:p w14:paraId="57E6C8EE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37" w:type="dxa"/>
            <w:noWrap/>
          </w:tcPr>
          <w:p w14:paraId="4BB732AB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4E1FACA7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1C2BCE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26961AF1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232AE257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1139" w:type="dxa"/>
            <w:noWrap/>
          </w:tcPr>
          <w:p w14:paraId="3F39F6ED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 xml:space="preserve">Jorge </w:t>
            </w:r>
          </w:p>
        </w:tc>
        <w:tc>
          <w:tcPr>
            <w:tcW w:w="1274" w:type="dxa"/>
            <w:noWrap/>
          </w:tcPr>
          <w:p w14:paraId="2DC2BB57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 xml:space="preserve">Iván </w:t>
            </w:r>
          </w:p>
        </w:tc>
        <w:tc>
          <w:tcPr>
            <w:tcW w:w="1709" w:type="dxa"/>
            <w:noWrap/>
          </w:tcPr>
          <w:p w14:paraId="2299B8E5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 xml:space="preserve">Giraldo </w:t>
            </w:r>
          </w:p>
        </w:tc>
        <w:tc>
          <w:tcPr>
            <w:tcW w:w="1149" w:type="dxa"/>
            <w:noWrap/>
          </w:tcPr>
          <w:p w14:paraId="7E56FD2F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37" w:type="dxa"/>
            <w:noWrap/>
          </w:tcPr>
          <w:p w14:paraId="6A3BE5AA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16E692B0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</w:p>
        </w:tc>
      </w:tr>
      <w:tr w:rsidR="00A24E17" w:rsidRPr="00450F62" w14:paraId="356B7EA7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67946172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1139" w:type="dxa"/>
            <w:noWrap/>
          </w:tcPr>
          <w:p w14:paraId="426B40B5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Andrea</w:t>
            </w:r>
          </w:p>
        </w:tc>
        <w:tc>
          <w:tcPr>
            <w:tcW w:w="1274" w:type="dxa"/>
            <w:noWrap/>
          </w:tcPr>
          <w:p w14:paraId="279E47FB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Carolina</w:t>
            </w:r>
          </w:p>
        </w:tc>
        <w:tc>
          <w:tcPr>
            <w:tcW w:w="1709" w:type="dxa"/>
            <w:noWrap/>
          </w:tcPr>
          <w:p w14:paraId="7E3C350E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Velandia</w:t>
            </w:r>
          </w:p>
        </w:tc>
        <w:tc>
          <w:tcPr>
            <w:tcW w:w="1149" w:type="dxa"/>
            <w:noWrap/>
          </w:tcPr>
          <w:p w14:paraId="66CC6839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Duran</w:t>
            </w:r>
          </w:p>
        </w:tc>
        <w:tc>
          <w:tcPr>
            <w:tcW w:w="1337" w:type="dxa"/>
            <w:noWrap/>
          </w:tcPr>
          <w:p w14:paraId="4AC74293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5951E282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</w:p>
        </w:tc>
      </w:tr>
      <w:tr w:rsidR="00A24E17" w:rsidRPr="00450F62" w14:paraId="6C1BEF0B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77E695F2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1139" w:type="dxa"/>
            <w:noWrap/>
          </w:tcPr>
          <w:p w14:paraId="6413577A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 xml:space="preserve">Maria </w:t>
            </w:r>
          </w:p>
        </w:tc>
        <w:tc>
          <w:tcPr>
            <w:tcW w:w="1274" w:type="dxa"/>
            <w:noWrap/>
          </w:tcPr>
          <w:p w14:paraId="550FD92E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Adelaida</w:t>
            </w:r>
          </w:p>
        </w:tc>
        <w:tc>
          <w:tcPr>
            <w:tcW w:w="1709" w:type="dxa"/>
            <w:noWrap/>
          </w:tcPr>
          <w:p w14:paraId="5C0BAF32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Barros</w:t>
            </w:r>
          </w:p>
        </w:tc>
        <w:tc>
          <w:tcPr>
            <w:tcW w:w="1149" w:type="dxa"/>
            <w:noWrap/>
          </w:tcPr>
          <w:p w14:paraId="474D0A2C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37" w:type="dxa"/>
            <w:noWrap/>
          </w:tcPr>
          <w:p w14:paraId="718C213C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27E3E02D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1C2BCE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0EB68605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06AE6AE4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1139" w:type="dxa"/>
            <w:noWrap/>
          </w:tcPr>
          <w:p w14:paraId="6C4763E6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Johnathan</w:t>
            </w:r>
          </w:p>
        </w:tc>
        <w:tc>
          <w:tcPr>
            <w:tcW w:w="1274" w:type="dxa"/>
            <w:noWrap/>
          </w:tcPr>
          <w:p w14:paraId="09D05BCE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9" w:type="dxa"/>
            <w:noWrap/>
          </w:tcPr>
          <w:p w14:paraId="195E9B05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Arroyo</w:t>
            </w:r>
          </w:p>
        </w:tc>
        <w:tc>
          <w:tcPr>
            <w:tcW w:w="1149" w:type="dxa"/>
            <w:noWrap/>
          </w:tcPr>
          <w:p w14:paraId="5D6DD699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37" w:type="dxa"/>
            <w:noWrap/>
          </w:tcPr>
          <w:p w14:paraId="59CE85DF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62F29121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1C2BCE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1755BA97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0B4017EE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1139" w:type="dxa"/>
            <w:noWrap/>
          </w:tcPr>
          <w:p w14:paraId="34E2BC16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Ricardo</w:t>
            </w:r>
          </w:p>
        </w:tc>
        <w:tc>
          <w:tcPr>
            <w:tcW w:w="1274" w:type="dxa"/>
            <w:noWrap/>
          </w:tcPr>
          <w:p w14:paraId="79565B6D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9" w:type="dxa"/>
            <w:noWrap/>
          </w:tcPr>
          <w:p w14:paraId="00FE50B9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Rozo</w:t>
            </w:r>
          </w:p>
        </w:tc>
        <w:tc>
          <w:tcPr>
            <w:tcW w:w="1149" w:type="dxa"/>
            <w:noWrap/>
          </w:tcPr>
          <w:p w14:paraId="376B80E1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Mendez</w:t>
            </w:r>
          </w:p>
        </w:tc>
        <w:tc>
          <w:tcPr>
            <w:tcW w:w="1337" w:type="dxa"/>
            <w:noWrap/>
          </w:tcPr>
          <w:p w14:paraId="323C1002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453EDA9E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1C2BCE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6EFCE425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4EE3E881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1139" w:type="dxa"/>
            <w:noWrap/>
          </w:tcPr>
          <w:p w14:paraId="185B78CE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Adriana</w:t>
            </w:r>
          </w:p>
        </w:tc>
        <w:tc>
          <w:tcPr>
            <w:tcW w:w="1274" w:type="dxa"/>
            <w:noWrap/>
          </w:tcPr>
          <w:p w14:paraId="08362572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Glalusedy</w:t>
            </w:r>
          </w:p>
        </w:tc>
        <w:tc>
          <w:tcPr>
            <w:tcW w:w="1709" w:type="dxa"/>
            <w:noWrap/>
          </w:tcPr>
          <w:p w14:paraId="20473925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Mutis</w:t>
            </w:r>
          </w:p>
        </w:tc>
        <w:tc>
          <w:tcPr>
            <w:tcW w:w="1149" w:type="dxa"/>
            <w:noWrap/>
          </w:tcPr>
          <w:p w14:paraId="6767F2CB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Herrera</w:t>
            </w:r>
          </w:p>
        </w:tc>
        <w:tc>
          <w:tcPr>
            <w:tcW w:w="1337" w:type="dxa"/>
            <w:noWrap/>
          </w:tcPr>
          <w:p w14:paraId="19DA31FC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62BC5B06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1C2BCE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7AA170C4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76C96004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1139" w:type="dxa"/>
            <w:noWrap/>
          </w:tcPr>
          <w:p w14:paraId="26756DF8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Juan</w:t>
            </w:r>
          </w:p>
        </w:tc>
        <w:tc>
          <w:tcPr>
            <w:tcW w:w="1274" w:type="dxa"/>
            <w:noWrap/>
          </w:tcPr>
          <w:p w14:paraId="020887F5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Gustavo</w:t>
            </w:r>
          </w:p>
        </w:tc>
        <w:tc>
          <w:tcPr>
            <w:tcW w:w="1709" w:type="dxa"/>
            <w:noWrap/>
          </w:tcPr>
          <w:p w14:paraId="1C5472B6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Mahecha</w:t>
            </w:r>
          </w:p>
        </w:tc>
        <w:tc>
          <w:tcPr>
            <w:tcW w:w="1149" w:type="dxa"/>
            <w:noWrap/>
          </w:tcPr>
          <w:p w14:paraId="6EC16624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Bautista</w:t>
            </w:r>
          </w:p>
        </w:tc>
        <w:tc>
          <w:tcPr>
            <w:tcW w:w="1337" w:type="dxa"/>
            <w:noWrap/>
          </w:tcPr>
          <w:p w14:paraId="0C786280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01677FE0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1C2BCE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16B62E69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1E6FF87B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1139" w:type="dxa"/>
            <w:noWrap/>
          </w:tcPr>
          <w:p w14:paraId="489C4DA4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Jairo</w:t>
            </w:r>
          </w:p>
        </w:tc>
        <w:tc>
          <w:tcPr>
            <w:tcW w:w="1274" w:type="dxa"/>
            <w:noWrap/>
          </w:tcPr>
          <w:p w14:paraId="2F5B66F1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Alfonso</w:t>
            </w:r>
          </w:p>
        </w:tc>
        <w:tc>
          <w:tcPr>
            <w:tcW w:w="1709" w:type="dxa"/>
            <w:noWrap/>
          </w:tcPr>
          <w:p w14:paraId="608907A3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Molano</w:t>
            </w:r>
          </w:p>
        </w:tc>
        <w:tc>
          <w:tcPr>
            <w:tcW w:w="1149" w:type="dxa"/>
            <w:noWrap/>
          </w:tcPr>
          <w:p w14:paraId="03F6DB20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Rodriguez</w:t>
            </w:r>
          </w:p>
        </w:tc>
        <w:tc>
          <w:tcPr>
            <w:tcW w:w="1337" w:type="dxa"/>
            <w:noWrap/>
          </w:tcPr>
          <w:p w14:paraId="3041051C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496DDCA3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1C2BCE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7D1308C3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661F39C6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1139" w:type="dxa"/>
            <w:noWrap/>
          </w:tcPr>
          <w:p w14:paraId="56F853A5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Mery</w:t>
            </w:r>
          </w:p>
        </w:tc>
        <w:tc>
          <w:tcPr>
            <w:tcW w:w="1274" w:type="dxa"/>
            <w:noWrap/>
          </w:tcPr>
          <w:p w14:paraId="0FADBE4E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Leonor</w:t>
            </w:r>
          </w:p>
        </w:tc>
        <w:tc>
          <w:tcPr>
            <w:tcW w:w="1709" w:type="dxa"/>
            <w:noWrap/>
          </w:tcPr>
          <w:p w14:paraId="176A7641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Fuentes</w:t>
            </w:r>
          </w:p>
        </w:tc>
        <w:tc>
          <w:tcPr>
            <w:tcW w:w="1149" w:type="dxa"/>
            <w:noWrap/>
          </w:tcPr>
          <w:p w14:paraId="6A474CC4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Medina</w:t>
            </w:r>
          </w:p>
        </w:tc>
        <w:tc>
          <w:tcPr>
            <w:tcW w:w="1337" w:type="dxa"/>
            <w:noWrap/>
          </w:tcPr>
          <w:p w14:paraId="4C58DB09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07D7CE53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1C2BCE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1036E5DA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5E440D09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1139" w:type="dxa"/>
            <w:noWrap/>
          </w:tcPr>
          <w:p w14:paraId="73B4F732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Viviana</w:t>
            </w:r>
          </w:p>
        </w:tc>
        <w:tc>
          <w:tcPr>
            <w:tcW w:w="1274" w:type="dxa"/>
            <w:noWrap/>
          </w:tcPr>
          <w:p w14:paraId="007C2CB5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9" w:type="dxa"/>
            <w:noWrap/>
          </w:tcPr>
          <w:p w14:paraId="36CBD2D4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Ramirez</w:t>
            </w:r>
          </w:p>
        </w:tc>
        <w:tc>
          <w:tcPr>
            <w:tcW w:w="1149" w:type="dxa"/>
            <w:noWrap/>
          </w:tcPr>
          <w:p w14:paraId="4463D5E6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Ramirez</w:t>
            </w:r>
          </w:p>
        </w:tc>
        <w:tc>
          <w:tcPr>
            <w:tcW w:w="1337" w:type="dxa"/>
            <w:noWrap/>
          </w:tcPr>
          <w:p w14:paraId="4511B76A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53B635B3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4F1074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5EA9607D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251C9D29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1139" w:type="dxa"/>
            <w:noWrap/>
          </w:tcPr>
          <w:p w14:paraId="55C5F3E0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Giovanna</w:t>
            </w:r>
          </w:p>
        </w:tc>
        <w:tc>
          <w:tcPr>
            <w:tcW w:w="1274" w:type="dxa"/>
            <w:noWrap/>
          </w:tcPr>
          <w:p w14:paraId="2629CB3E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Consuelo</w:t>
            </w:r>
          </w:p>
        </w:tc>
        <w:tc>
          <w:tcPr>
            <w:tcW w:w="1709" w:type="dxa"/>
            <w:noWrap/>
          </w:tcPr>
          <w:p w14:paraId="2C66CE76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Pardo</w:t>
            </w:r>
          </w:p>
        </w:tc>
        <w:tc>
          <w:tcPr>
            <w:tcW w:w="1149" w:type="dxa"/>
            <w:noWrap/>
          </w:tcPr>
          <w:p w14:paraId="7F0B3C89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Bernal</w:t>
            </w:r>
          </w:p>
        </w:tc>
        <w:tc>
          <w:tcPr>
            <w:tcW w:w="1337" w:type="dxa"/>
            <w:noWrap/>
          </w:tcPr>
          <w:p w14:paraId="6D1E5265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3F4BEBFF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</w:p>
        </w:tc>
      </w:tr>
      <w:tr w:rsidR="00A24E17" w:rsidRPr="00450F62" w14:paraId="6EF1C0E1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22E786DC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1139" w:type="dxa"/>
            <w:noWrap/>
          </w:tcPr>
          <w:p w14:paraId="272D6B88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Isabel</w:t>
            </w:r>
          </w:p>
        </w:tc>
        <w:tc>
          <w:tcPr>
            <w:tcW w:w="1274" w:type="dxa"/>
            <w:noWrap/>
          </w:tcPr>
          <w:p w14:paraId="1483106F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Cristina</w:t>
            </w:r>
          </w:p>
        </w:tc>
        <w:tc>
          <w:tcPr>
            <w:tcW w:w="1709" w:type="dxa"/>
            <w:noWrap/>
          </w:tcPr>
          <w:p w14:paraId="031A2581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Gallego</w:t>
            </w:r>
          </w:p>
        </w:tc>
        <w:tc>
          <w:tcPr>
            <w:tcW w:w="1149" w:type="dxa"/>
            <w:noWrap/>
          </w:tcPr>
          <w:p w14:paraId="1D1D7BAA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Echeverri</w:t>
            </w:r>
          </w:p>
        </w:tc>
        <w:tc>
          <w:tcPr>
            <w:tcW w:w="1337" w:type="dxa"/>
            <w:noWrap/>
          </w:tcPr>
          <w:p w14:paraId="0F1DEC46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09FDF6CD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4F1074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5026F0DD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4B817099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1139" w:type="dxa"/>
            <w:noWrap/>
          </w:tcPr>
          <w:p w14:paraId="3FC976F9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Liry</w:t>
            </w:r>
          </w:p>
        </w:tc>
        <w:tc>
          <w:tcPr>
            <w:tcW w:w="1274" w:type="dxa"/>
            <w:noWrap/>
          </w:tcPr>
          <w:p w14:paraId="2EE5FCAF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Luz</w:t>
            </w:r>
          </w:p>
        </w:tc>
        <w:tc>
          <w:tcPr>
            <w:tcW w:w="1709" w:type="dxa"/>
            <w:noWrap/>
          </w:tcPr>
          <w:p w14:paraId="481B9154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Munera</w:t>
            </w:r>
          </w:p>
        </w:tc>
        <w:tc>
          <w:tcPr>
            <w:tcW w:w="1149" w:type="dxa"/>
            <w:noWrap/>
          </w:tcPr>
          <w:p w14:paraId="64A30F7E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Cabrera</w:t>
            </w:r>
          </w:p>
        </w:tc>
        <w:tc>
          <w:tcPr>
            <w:tcW w:w="1337" w:type="dxa"/>
            <w:noWrap/>
          </w:tcPr>
          <w:p w14:paraId="5E9635A7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4395428D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4F1074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1B351DB5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00F33FBB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1139" w:type="dxa"/>
            <w:noWrap/>
          </w:tcPr>
          <w:p w14:paraId="0EE09C90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Nellys</w:t>
            </w:r>
          </w:p>
        </w:tc>
        <w:tc>
          <w:tcPr>
            <w:tcW w:w="1274" w:type="dxa"/>
            <w:noWrap/>
          </w:tcPr>
          <w:p w14:paraId="59E2F98F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Del Carmen</w:t>
            </w:r>
          </w:p>
        </w:tc>
        <w:tc>
          <w:tcPr>
            <w:tcW w:w="1709" w:type="dxa"/>
            <w:noWrap/>
          </w:tcPr>
          <w:p w14:paraId="738CBF98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Morales</w:t>
            </w:r>
          </w:p>
        </w:tc>
        <w:tc>
          <w:tcPr>
            <w:tcW w:w="1149" w:type="dxa"/>
            <w:noWrap/>
          </w:tcPr>
          <w:p w14:paraId="799F2E3D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Robles</w:t>
            </w:r>
          </w:p>
        </w:tc>
        <w:tc>
          <w:tcPr>
            <w:tcW w:w="1337" w:type="dxa"/>
            <w:noWrap/>
          </w:tcPr>
          <w:p w14:paraId="6ABDDC75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10BF6FEA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4F1074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6A79AAA0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5FC156FC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1139" w:type="dxa"/>
            <w:noWrap/>
          </w:tcPr>
          <w:p w14:paraId="1732DE29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Esther</w:t>
            </w:r>
          </w:p>
        </w:tc>
        <w:tc>
          <w:tcPr>
            <w:tcW w:w="1274" w:type="dxa"/>
            <w:noWrap/>
          </w:tcPr>
          <w:p w14:paraId="158191DB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Sofía</w:t>
            </w:r>
          </w:p>
        </w:tc>
        <w:tc>
          <w:tcPr>
            <w:tcW w:w="1709" w:type="dxa"/>
            <w:noWrap/>
          </w:tcPr>
          <w:p w14:paraId="26C53290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Henao</w:t>
            </w:r>
          </w:p>
        </w:tc>
        <w:tc>
          <w:tcPr>
            <w:tcW w:w="1149" w:type="dxa"/>
            <w:noWrap/>
          </w:tcPr>
          <w:p w14:paraId="76317408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Lopez</w:t>
            </w:r>
          </w:p>
        </w:tc>
        <w:tc>
          <w:tcPr>
            <w:tcW w:w="1337" w:type="dxa"/>
            <w:noWrap/>
          </w:tcPr>
          <w:p w14:paraId="623D602C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679F6F31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</w:p>
        </w:tc>
      </w:tr>
      <w:tr w:rsidR="00A24E17" w:rsidRPr="00450F62" w14:paraId="2560AB11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5893B7AE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1139" w:type="dxa"/>
            <w:noWrap/>
          </w:tcPr>
          <w:p w14:paraId="35FA7C35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Lina</w:t>
            </w:r>
          </w:p>
        </w:tc>
        <w:tc>
          <w:tcPr>
            <w:tcW w:w="1274" w:type="dxa"/>
            <w:noWrap/>
          </w:tcPr>
          <w:p w14:paraId="657BC99B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Maria</w:t>
            </w:r>
          </w:p>
        </w:tc>
        <w:tc>
          <w:tcPr>
            <w:tcW w:w="1709" w:type="dxa"/>
            <w:noWrap/>
          </w:tcPr>
          <w:p w14:paraId="58F21CAB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Aycardi</w:t>
            </w:r>
          </w:p>
        </w:tc>
        <w:tc>
          <w:tcPr>
            <w:tcW w:w="1149" w:type="dxa"/>
            <w:noWrap/>
          </w:tcPr>
          <w:p w14:paraId="5B42B266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Aldana</w:t>
            </w:r>
          </w:p>
        </w:tc>
        <w:tc>
          <w:tcPr>
            <w:tcW w:w="1337" w:type="dxa"/>
            <w:noWrap/>
          </w:tcPr>
          <w:p w14:paraId="28C2CA93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53E222DF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</w:p>
        </w:tc>
      </w:tr>
      <w:tr w:rsidR="00A24E17" w:rsidRPr="00450F62" w14:paraId="6DEFAF86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088F6DCA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1139" w:type="dxa"/>
            <w:noWrap/>
          </w:tcPr>
          <w:p w14:paraId="0173A438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Martha</w:t>
            </w:r>
          </w:p>
        </w:tc>
        <w:tc>
          <w:tcPr>
            <w:tcW w:w="1274" w:type="dxa"/>
            <w:noWrap/>
          </w:tcPr>
          <w:p w14:paraId="4C6FB6E9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Alejandra</w:t>
            </w:r>
          </w:p>
        </w:tc>
        <w:tc>
          <w:tcPr>
            <w:tcW w:w="1709" w:type="dxa"/>
            <w:noWrap/>
          </w:tcPr>
          <w:p w14:paraId="74C8D5D2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Casallas</w:t>
            </w:r>
          </w:p>
        </w:tc>
        <w:tc>
          <w:tcPr>
            <w:tcW w:w="1149" w:type="dxa"/>
            <w:noWrap/>
          </w:tcPr>
          <w:p w14:paraId="57BFC20A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Rivera</w:t>
            </w:r>
          </w:p>
        </w:tc>
        <w:tc>
          <w:tcPr>
            <w:tcW w:w="1337" w:type="dxa"/>
            <w:noWrap/>
          </w:tcPr>
          <w:p w14:paraId="7283D112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45F89EC4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4F1074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45C10E2C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1F2D9E38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1139" w:type="dxa"/>
            <w:noWrap/>
          </w:tcPr>
          <w:p w14:paraId="341B8B9B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Andrea</w:t>
            </w:r>
          </w:p>
        </w:tc>
        <w:tc>
          <w:tcPr>
            <w:tcW w:w="1274" w:type="dxa"/>
            <w:noWrap/>
          </w:tcPr>
          <w:p w14:paraId="1FC79B2B" w14:textId="77777777" w:rsidR="00A24E17" w:rsidRPr="00450F62" w:rsidRDefault="00A24E17" w:rsidP="001C3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 xml:space="preserve">Del </w:t>
            </w:r>
            <w:r w:rsidR="001C3780" w:rsidRPr="00450F62"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Pr="00450F62">
              <w:rPr>
                <w:rFonts w:ascii="Arial" w:hAnsi="Arial" w:cs="Arial"/>
                <w:i/>
                <w:sz w:val="16"/>
                <w:szCs w:val="16"/>
              </w:rPr>
              <w:t>ilar</w:t>
            </w:r>
          </w:p>
        </w:tc>
        <w:tc>
          <w:tcPr>
            <w:tcW w:w="1709" w:type="dxa"/>
            <w:noWrap/>
          </w:tcPr>
          <w:p w14:paraId="47987CA3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Hernandez</w:t>
            </w:r>
          </w:p>
        </w:tc>
        <w:tc>
          <w:tcPr>
            <w:tcW w:w="1149" w:type="dxa"/>
            <w:noWrap/>
          </w:tcPr>
          <w:p w14:paraId="3FF26603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Velásquez</w:t>
            </w:r>
          </w:p>
        </w:tc>
        <w:tc>
          <w:tcPr>
            <w:tcW w:w="1337" w:type="dxa"/>
            <w:noWrap/>
          </w:tcPr>
          <w:p w14:paraId="5140510A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2B71BF35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</w:p>
        </w:tc>
      </w:tr>
      <w:tr w:rsidR="00A24E17" w:rsidRPr="00450F62" w14:paraId="2F2E9BA5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1A49977C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1139" w:type="dxa"/>
            <w:noWrap/>
          </w:tcPr>
          <w:p w14:paraId="1445404C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Agustín</w:t>
            </w:r>
          </w:p>
        </w:tc>
        <w:tc>
          <w:tcPr>
            <w:tcW w:w="1274" w:type="dxa"/>
            <w:noWrap/>
          </w:tcPr>
          <w:p w14:paraId="3FC06BB1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9" w:type="dxa"/>
            <w:noWrap/>
          </w:tcPr>
          <w:p w14:paraId="53F03519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Maza</w:t>
            </w:r>
          </w:p>
        </w:tc>
        <w:tc>
          <w:tcPr>
            <w:tcW w:w="1149" w:type="dxa"/>
            <w:noWrap/>
          </w:tcPr>
          <w:p w14:paraId="4131EB14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Lozano</w:t>
            </w:r>
          </w:p>
        </w:tc>
        <w:tc>
          <w:tcPr>
            <w:tcW w:w="1337" w:type="dxa"/>
            <w:noWrap/>
          </w:tcPr>
          <w:p w14:paraId="331446CB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2BEC9C22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4F1074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131ACE36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2A15D3DF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1139" w:type="dxa"/>
            <w:noWrap/>
          </w:tcPr>
          <w:p w14:paraId="226DDE11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Jaime</w:t>
            </w:r>
          </w:p>
        </w:tc>
        <w:tc>
          <w:tcPr>
            <w:tcW w:w="1274" w:type="dxa"/>
            <w:noWrap/>
          </w:tcPr>
          <w:p w14:paraId="6BECF3A9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Andres</w:t>
            </w:r>
          </w:p>
        </w:tc>
        <w:tc>
          <w:tcPr>
            <w:tcW w:w="1709" w:type="dxa"/>
            <w:noWrap/>
          </w:tcPr>
          <w:p w14:paraId="7C4C9127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Urazan</w:t>
            </w:r>
          </w:p>
        </w:tc>
        <w:tc>
          <w:tcPr>
            <w:tcW w:w="1149" w:type="dxa"/>
            <w:noWrap/>
          </w:tcPr>
          <w:p w14:paraId="206981A0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Leal</w:t>
            </w:r>
          </w:p>
        </w:tc>
        <w:tc>
          <w:tcPr>
            <w:tcW w:w="1337" w:type="dxa"/>
            <w:noWrap/>
          </w:tcPr>
          <w:p w14:paraId="0A9EA5BA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034898CE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</w:p>
        </w:tc>
      </w:tr>
      <w:tr w:rsidR="00A24E17" w:rsidRPr="00450F62" w14:paraId="1F289DA5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0665AA04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31</w:t>
            </w:r>
          </w:p>
        </w:tc>
        <w:tc>
          <w:tcPr>
            <w:tcW w:w="1139" w:type="dxa"/>
            <w:noWrap/>
          </w:tcPr>
          <w:p w14:paraId="05380F02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Juan</w:t>
            </w:r>
          </w:p>
        </w:tc>
        <w:tc>
          <w:tcPr>
            <w:tcW w:w="1274" w:type="dxa"/>
            <w:noWrap/>
          </w:tcPr>
          <w:p w14:paraId="52A47201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Pablo</w:t>
            </w:r>
          </w:p>
        </w:tc>
        <w:tc>
          <w:tcPr>
            <w:tcW w:w="1709" w:type="dxa"/>
            <w:noWrap/>
          </w:tcPr>
          <w:p w14:paraId="09B665A3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Rojas</w:t>
            </w:r>
          </w:p>
        </w:tc>
        <w:tc>
          <w:tcPr>
            <w:tcW w:w="1149" w:type="dxa"/>
            <w:noWrap/>
          </w:tcPr>
          <w:p w14:paraId="3565C674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Mesa</w:t>
            </w:r>
          </w:p>
        </w:tc>
        <w:tc>
          <w:tcPr>
            <w:tcW w:w="1337" w:type="dxa"/>
            <w:noWrap/>
          </w:tcPr>
          <w:p w14:paraId="1C7B1860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3962D23F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</w:p>
        </w:tc>
      </w:tr>
      <w:tr w:rsidR="00A24E17" w:rsidRPr="00450F62" w14:paraId="58846F7D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743485D9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32</w:t>
            </w:r>
          </w:p>
        </w:tc>
        <w:tc>
          <w:tcPr>
            <w:tcW w:w="1139" w:type="dxa"/>
            <w:noWrap/>
          </w:tcPr>
          <w:p w14:paraId="1DFFDDE7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Víctor</w:t>
            </w:r>
          </w:p>
        </w:tc>
        <w:tc>
          <w:tcPr>
            <w:tcW w:w="1274" w:type="dxa"/>
            <w:noWrap/>
          </w:tcPr>
          <w:p w14:paraId="7BF0BB5C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Hugo</w:t>
            </w:r>
          </w:p>
        </w:tc>
        <w:tc>
          <w:tcPr>
            <w:tcW w:w="1709" w:type="dxa"/>
            <w:noWrap/>
          </w:tcPr>
          <w:p w14:paraId="5D50AD75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Jauregui</w:t>
            </w:r>
          </w:p>
        </w:tc>
        <w:tc>
          <w:tcPr>
            <w:tcW w:w="1149" w:type="dxa"/>
            <w:noWrap/>
          </w:tcPr>
          <w:p w14:paraId="7B1B5737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Paz</w:t>
            </w:r>
          </w:p>
        </w:tc>
        <w:tc>
          <w:tcPr>
            <w:tcW w:w="1337" w:type="dxa"/>
            <w:noWrap/>
          </w:tcPr>
          <w:p w14:paraId="62EDC088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55FFFC71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</w:p>
        </w:tc>
      </w:tr>
      <w:tr w:rsidR="00A24E17" w:rsidRPr="00450F62" w14:paraId="28FB320C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6BB5F296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33</w:t>
            </w:r>
          </w:p>
        </w:tc>
        <w:tc>
          <w:tcPr>
            <w:tcW w:w="1139" w:type="dxa"/>
            <w:noWrap/>
          </w:tcPr>
          <w:p w14:paraId="3E285F13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Gabriel</w:t>
            </w:r>
          </w:p>
        </w:tc>
        <w:tc>
          <w:tcPr>
            <w:tcW w:w="1274" w:type="dxa"/>
            <w:noWrap/>
          </w:tcPr>
          <w:p w14:paraId="2DD43C09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Eduardo</w:t>
            </w:r>
          </w:p>
        </w:tc>
        <w:tc>
          <w:tcPr>
            <w:tcW w:w="1709" w:type="dxa"/>
            <w:noWrap/>
          </w:tcPr>
          <w:p w14:paraId="421000D5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Isidro</w:t>
            </w:r>
          </w:p>
        </w:tc>
        <w:tc>
          <w:tcPr>
            <w:tcW w:w="1149" w:type="dxa"/>
            <w:noWrap/>
          </w:tcPr>
          <w:p w14:paraId="7AFCC3DE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 xml:space="preserve">Ramos </w:t>
            </w:r>
          </w:p>
        </w:tc>
        <w:tc>
          <w:tcPr>
            <w:tcW w:w="1337" w:type="dxa"/>
            <w:noWrap/>
          </w:tcPr>
          <w:p w14:paraId="4DF30958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7FBA4BCF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</w:p>
        </w:tc>
      </w:tr>
      <w:tr w:rsidR="00A24E17" w:rsidRPr="00450F62" w14:paraId="3BCE1E95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47BBB4ED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34</w:t>
            </w:r>
          </w:p>
        </w:tc>
        <w:tc>
          <w:tcPr>
            <w:tcW w:w="1139" w:type="dxa"/>
            <w:noWrap/>
          </w:tcPr>
          <w:p w14:paraId="0718B547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Jesús</w:t>
            </w:r>
          </w:p>
        </w:tc>
        <w:tc>
          <w:tcPr>
            <w:tcW w:w="1274" w:type="dxa"/>
            <w:noWrap/>
          </w:tcPr>
          <w:p w14:paraId="59EF1BB7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Astolfo</w:t>
            </w:r>
          </w:p>
        </w:tc>
        <w:tc>
          <w:tcPr>
            <w:tcW w:w="1709" w:type="dxa"/>
            <w:noWrap/>
          </w:tcPr>
          <w:p w14:paraId="45071ACA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Romero</w:t>
            </w:r>
          </w:p>
        </w:tc>
        <w:tc>
          <w:tcPr>
            <w:tcW w:w="1149" w:type="dxa"/>
            <w:noWrap/>
          </w:tcPr>
          <w:p w14:paraId="3C9B9305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García</w:t>
            </w:r>
          </w:p>
        </w:tc>
        <w:tc>
          <w:tcPr>
            <w:tcW w:w="1337" w:type="dxa"/>
            <w:noWrap/>
          </w:tcPr>
          <w:p w14:paraId="37640647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13519502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4F1074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  <w:tr w:rsidR="00A24E17" w:rsidRPr="00450F62" w14:paraId="09DEA105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6D77FE16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35</w:t>
            </w:r>
          </w:p>
        </w:tc>
        <w:tc>
          <w:tcPr>
            <w:tcW w:w="1139" w:type="dxa"/>
            <w:noWrap/>
          </w:tcPr>
          <w:p w14:paraId="2F5B8888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William</w:t>
            </w:r>
          </w:p>
        </w:tc>
        <w:tc>
          <w:tcPr>
            <w:tcW w:w="1274" w:type="dxa"/>
            <w:noWrap/>
          </w:tcPr>
          <w:p w14:paraId="65918AAB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Javier</w:t>
            </w:r>
          </w:p>
        </w:tc>
        <w:tc>
          <w:tcPr>
            <w:tcW w:w="1709" w:type="dxa"/>
            <w:noWrap/>
          </w:tcPr>
          <w:p w14:paraId="1B81A3FB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Pinto</w:t>
            </w:r>
          </w:p>
        </w:tc>
        <w:tc>
          <w:tcPr>
            <w:tcW w:w="1149" w:type="dxa"/>
            <w:noWrap/>
          </w:tcPr>
          <w:p w14:paraId="577C9033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Soler</w:t>
            </w:r>
          </w:p>
        </w:tc>
        <w:tc>
          <w:tcPr>
            <w:tcW w:w="1337" w:type="dxa"/>
            <w:noWrap/>
          </w:tcPr>
          <w:p w14:paraId="60B4E152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1634FD1B" w14:textId="77777777" w:rsidR="00A24E17" w:rsidRPr="00450F62" w:rsidRDefault="00A24E17" w:rsidP="00A2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</w:p>
        </w:tc>
      </w:tr>
      <w:tr w:rsidR="00A24E17" w:rsidRPr="00450F62" w14:paraId="1E3E1FF3" w14:textId="77777777" w:rsidTr="00DF61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noWrap/>
            <w:hideMark/>
          </w:tcPr>
          <w:p w14:paraId="3CD3F6BD" w14:textId="77777777" w:rsidR="00A24E17" w:rsidRPr="00450F62" w:rsidRDefault="00A24E17" w:rsidP="00A24E17">
            <w:pPr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36</w:t>
            </w:r>
          </w:p>
        </w:tc>
        <w:tc>
          <w:tcPr>
            <w:tcW w:w="1139" w:type="dxa"/>
            <w:noWrap/>
          </w:tcPr>
          <w:p w14:paraId="2AAD73CC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Julián</w:t>
            </w:r>
          </w:p>
        </w:tc>
        <w:tc>
          <w:tcPr>
            <w:tcW w:w="1274" w:type="dxa"/>
            <w:noWrap/>
          </w:tcPr>
          <w:p w14:paraId="5B40295B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Andres</w:t>
            </w:r>
          </w:p>
        </w:tc>
        <w:tc>
          <w:tcPr>
            <w:tcW w:w="1709" w:type="dxa"/>
            <w:noWrap/>
          </w:tcPr>
          <w:p w14:paraId="477F7681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Taborda</w:t>
            </w:r>
          </w:p>
        </w:tc>
        <w:tc>
          <w:tcPr>
            <w:tcW w:w="1149" w:type="dxa"/>
            <w:noWrap/>
          </w:tcPr>
          <w:p w14:paraId="7FF202A9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Araque</w:t>
            </w:r>
          </w:p>
        </w:tc>
        <w:tc>
          <w:tcPr>
            <w:tcW w:w="1337" w:type="dxa"/>
            <w:noWrap/>
          </w:tcPr>
          <w:p w14:paraId="025CF865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1663" w:type="dxa"/>
            <w:noWrap/>
            <w:hideMark/>
          </w:tcPr>
          <w:p w14:paraId="43B1FCDA" w14:textId="77777777" w:rsidR="00A24E17" w:rsidRPr="00450F62" w:rsidRDefault="00A24E17" w:rsidP="00A2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Contratista</w:t>
            </w:r>
            <w:r w:rsidR="00D5421F" w:rsidRPr="00450F62">
              <w:rPr>
                <w:rFonts w:ascii="Arial" w:eastAsia="Times New Roman" w:hAnsi="Arial" w:cs="Arial"/>
                <w:i/>
                <w:sz w:val="16"/>
                <w:szCs w:val="16"/>
                <w:lang w:eastAsia="es-CO"/>
              </w:rPr>
              <w:t>*</w:t>
            </w:r>
          </w:p>
        </w:tc>
      </w:tr>
    </w:tbl>
    <w:p w14:paraId="505C7535" w14:textId="77777777" w:rsidR="00AA5227" w:rsidRPr="00B30D0A" w:rsidRDefault="00AA5227" w:rsidP="00AF417F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  <w:r w:rsidRPr="00B30D0A">
        <w:rPr>
          <w:rFonts w:ascii="Arial" w:hAnsi="Arial" w:cs="Arial"/>
          <w:b/>
          <w:i/>
          <w:sz w:val="14"/>
          <w:szCs w:val="14"/>
        </w:rPr>
        <w:t>Fuente: Reporte “Monitoreo Hoja de Vida” SIGEP</w:t>
      </w:r>
      <w:r w:rsidR="00BD5C0C" w:rsidRPr="00B30D0A">
        <w:rPr>
          <w:rFonts w:ascii="Arial" w:hAnsi="Arial" w:cs="Arial"/>
          <w:b/>
          <w:i/>
          <w:sz w:val="14"/>
          <w:szCs w:val="14"/>
        </w:rPr>
        <w:t xml:space="preserve"> </w:t>
      </w:r>
      <w:r w:rsidR="00A24E17" w:rsidRPr="00B30D0A">
        <w:rPr>
          <w:rFonts w:ascii="Arial" w:hAnsi="Arial" w:cs="Arial"/>
          <w:b/>
          <w:i/>
          <w:sz w:val="14"/>
          <w:szCs w:val="14"/>
        </w:rPr>
        <w:t>19/06/2018</w:t>
      </w:r>
    </w:p>
    <w:p w14:paraId="06095A7C" w14:textId="51C969D8" w:rsidR="00F83B9E" w:rsidRDefault="00F83B9E" w:rsidP="00AF417F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  <w:r w:rsidRPr="00B30D0A">
        <w:rPr>
          <w:rFonts w:ascii="Arial" w:hAnsi="Arial" w:cs="Arial"/>
          <w:b/>
          <w:i/>
          <w:sz w:val="14"/>
          <w:szCs w:val="14"/>
        </w:rPr>
        <w:t>*</w:t>
      </w:r>
      <w:r w:rsidR="00B30D0A">
        <w:rPr>
          <w:rFonts w:ascii="Arial" w:hAnsi="Arial" w:cs="Arial"/>
          <w:b/>
          <w:i/>
          <w:sz w:val="14"/>
          <w:szCs w:val="14"/>
        </w:rPr>
        <w:t>N</w:t>
      </w:r>
      <w:r w:rsidRPr="00B30D0A">
        <w:rPr>
          <w:rFonts w:ascii="Arial" w:hAnsi="Arial" w:cs="Arial"/>
          <w:b/>
          <w:i/>
          <w:sz w:val="14"/>
          <w:szCs w:val="14"/>
        </w:rPr>
        <w:t xml:space="preserve">o se encuentran </w:t>
      </w:r>
      <w:r w:rsidR="002D5FE9">
        <w:rPr>
          <w:rFonts w:ascii="Arial" w:hAnsi="Arial" w:cs="Arial"/>
          <w:b/>
          <w:i/>
          <w:sz w:val="14"/>
          <w:szCs w:val="14"/>
        </w:rPr>
        <w:t xml:space="preserve">en </w:t>
      </w:r>
      <w:r w:rsidR="00E64B8E">
        <w:rPr>
          <w:rFonts w:ascii="Arial" w:hAnsi="Arial" w:cs="Arial"/>
          <w:b/>
          <w:i/>
          <w:sz w:val="14"/>
          <w:szCs w:val="14"/>
        </w:rPr>
        <w:t>el “INFORME</w:t>
      </w:r>
      <w:r w:rsidR="002D5FE9">
        <w:rPr>
          <w:rFonts w:ascii="Arial" w:hAnsi="Arial" w:cs="Arial"/>
          <w:b/>
          <w:i/>
          <w:sz w:val="14"/>
          <w:szCs w:val="14"/>
        </w:rPr>
        <w:t xml:space="preserve"> CONTRATOS 2017-</w:t>
      </w:r>
      <w:r w:rsidR="00E64B8E">
        <w:rPr>
          <w:rFonts w:ascii="Arial" w:hAnsi="Arial" w:cs="Arial"/>
          <w:b/>
          <w:i/>
          <w:sz w:val="14"/>
          <w:szCs w:val="14"/>
        </w:rPr>
        <w:t>2018” -</w:t>
      </w:r>
      <w:r w:rsidR="002D5FE9">
        <w:rPr>
          <w:rFonts w:ascii="Arial" w:hAnsi="Arial" w:cs="Arial"/>
          <w:b/>
          <w:i/>
          <w:sz w:val="14"/>
          <w:szCs w:val="14"/>
        </w:rPr>
        <w:t xml:space="preserve"> GGC 20/06/2018 </w:t>
      </w:r>
    </w:p>
    <w:p w14:paraId="36EE68EC" w14:textId="733BFD53" w:rsidR="0038161B" w:rsidRDefault="0038161B" w:rsidP="00AF417F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</w:p>
    <w:p w14:paraId="5F723FF4" w14:textId="41E09365" w:rsidR="0038161B" w:rsidRPr="0038161B" w:rsidRDefault="0038161B" w:rsidP="00AF41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8161B">
        <w:rPr>
          <w:rFonts w:ascii="Arial" w:hAnsi="Arial" w:cs="Arial"/>
          <w:sz w:val="20"/>
          <w:szCs w:val="20"/>
        </w:rPr>
        <w:t xml:space="preserve">El Grupo de Gestión Contractual señala que se revisaron las bases de datos de Contratación de los años 2016, 2017 y 2018, concluyendo que </w:t>
      </w:r>
      <w:r w:rsidR="00F540D6">
        <w:rPr>
          <w:rFonts w:ascii="Arial" w:hAnsi="Arial" w:cs="Arial"/>
          <w:sz w:val="20"/>
          <w:szCs w:val="20"/>
        </w:rPr>
        <w:t xml:space="preserve">las </w:t>
      </w:r>
      <w:r w:rsidRPr="0038161B">
        <w:rPr>
          <w:rFonts w:ascii="Arial" w:hAnsi="Arial" w:cs="Arial"/>
          <w:sz w:val="20"/>
          <w:szCs w:val="20"/>
        </w:rPr>
        <w:t xml:space="preserve">personas que </w:t>
      </w:r>
      <w:r w:rsidR="00F540D6">
        <w:rPr>
          <w:rFonts w:ascii="Arial" w:hAnsi="Arial" w:cs="Arial"/>
          <w:sz w:val="20"/>
          <w:szCs w:val="20"/>
        </w:rPr>
        <w:t xml:space="preserve">no se </w:t>
      </w:r>
      <w:r w:rsidRPr="0038161B">
        <w:rPr>
          <w:rFonts w:ascii="Arial" w:hAnsi="Arial" w:cs="Arial"/>
          <w:sz w:val="20"/>
          <w:szCs w:val="20"/>
        </w:rPr>
        <w:t xml:space="preserve">encuentran relacionadas en el </w:t>
      </w:r>
      <w:r w:rsidR="00F540D6">
        <w:rPr>
          <w:rFonts w:ascii="Arial" w:hAnsi="Arial" w:cs="Arial"/>
          <w:sz w:val="20"/>
          <w:szCs w:val="20"/>
        </w:rPr>
        <w:t xml:space="preserve"> “Informe Contratos 2017-2108”</w:t>
      </w:r>
      <w:r w:rsidR="00D06F6D">
        <w:rPr>
          <w:rFonts w:ascii="Arial" w:hAnsi="Arial" w:cs="Arial"/>
          <w:sz w:val="20"/>
          <w:szCs w:val="20"/>
        </w:rPr>
        <w:t xml:space="preserve"> </w:t>
      </w:r>
      <w:r w:rsidRPr="0038161B">
        <w:rPr>
          <w:rFonts w:ascii="Arial" w:hAnsi="Arial" w:cs="Arial"/>
          <w:sz w:val="20"/>
          <w:szCs w:val="20"/>
        </w:rPr>
        <w:t>no han sido contratistas de Función Pública, con excepción del señor JOHNATHAN ARROYO, qu</w:t>
      </w:r>
      <w:r w:rsidR="00D06F6D">
        <w:rPr>
          <w:rFonts w:ascii="Arial" w:hAnsi="Arial" w:cs="Arial"/>
          <w:sz w:val="20"/>
          <w:szCs w:val="20"/>
        </w:rPr>
        <w:t>i</w:t>
      </w:r>
      <w:r w:rsidRPr="0038161B">
        <w:rPr>
          <w:rFonts w:ascii="Arial" w:hAnsi="Arial" w:cs="Arial"/>
          <w:sz w:val="20"/>
          <w:szCs w:val="20"/>
        </w:rPr>
        <w:t>e</w:t>
      </w:r>
      <w:r w:rsidR="00D06F6D">
        <w:rPr>
          <w:rFonts w:ascii="Arial" w:hAnsi="Arial" w:cs="Arial"/>
          <w:sz w:val="20"/>
          <w:szCs w:val="20"/>
        </w:rPr>
        <w:t>n</w:t>
      </w:r>
      <w:r w:rsidRPr="0038161B">
        <w:rPr>
          <w:rFonts w:ascii="Arial" w:hAnsi="Arial" w:cs="Arial"/>
          <w:sz w:val="20"/>
          <w:szCs w:val="20"/>
        </w:rPr>
        <w:t xml:space="preserve"> </w:t>
      </w:r>
      <w:r w:rsidR="00D06F6D">
        <w:rPr>
          <w:rFonts w:ascii="Arial" w:hAnsi="Arial" w:cs="Arial"/>
          <w:sz w:val="20"/>
          <w:szCs w:val="20"/>
        </w:rPr>
        <w:t xml:space="preserve">ha suscrito </w:t>
      </w:r>
      <w:r w:rsidR="00031743">
        <w:rPr>
          <w:rFonts w:ascii="Arial" w:hAnsi="Arial" w:cs="Arial"/>
          <w:sz w:val="20"/>
          <w:szCs w:val="20"/>
        </w:rPr>
        <w:t xml:space="preserve">con el Departamento </w:t>
      </w:r>
      <w:r w:rsidR="00D06F6D">
        <w:rPr>
          <w:rFonts w:ascii="Arial" w:hAnsi="Arial" w:cs="Arial"/>
          <w:sz w:val="20"/>
          <w:szCs w:val="20"/>
        </w:rPr>
        <w:t>los siguientes contratos</w:t>
      </w:r>
      <w:r w:rsidR="00031743">
        <w:rPr>
          <w:rFonts w:ascii="Arial" w:hAnsi="Arial" w:cs="Arial"/>
          <w:sz w:val="20"/>
          <w:szCs w:val="20"/>
        </w:rPr>
        <w:t>:</w:t>
      </w:r>
      <w:r w:rsidR="00D06F6D">
        <w:rPr>
          <w:rFonts w:ascii="Arial" w:hAnsi="Arial" w:cs="Arial"/>
          <w:sz w:val="20"/>
          <w:szCs w:val="20"/>
        </w:rPr>
        <w:t xml:space="preserve"> </w:t>
      </w:r>
      <w:r w:rsidRPr="0038161B">
        <w:rPr>
          <w:rFonts w:ascii="Arial" w:hAnsi="Arial" w:cs="Arial"/>
          <w:sz w:val="20"/>
          <w:szCs w:val="20"/>
        </w:rPr>
        <w:t>056 del 2 de febrero de 2017, 176 del 5 de mayo de 2017 y 051 del 10 de enero de 2018</w:t>
      </w:r>
      <w:r w:rsidR="00D06F6D">
        <w:rPr>
          <w:rFonts w:ascii="Arial" w:hAnsi="Arial" w:cs="Arial"/>
          <w:sz w:val="20"/>
          <w:szCs w:val="20"/>
        </w:rPr>
        <w:t xml:space="preserve">; </w:t>
      </w:r>
      <w:r w:rsidRPr="0038161B">
        <w:rPr>
          <w:rFonts w:ascii="Arial" w:hAnsi="Arial" w:cs="Arial"/>
          <w:sz w:val="20"/>
          <w:szCs w:val="20"/>
        </w:rPr>
        <w:t>además</w:t>
      </w:r>
      <w:r w:rsidR="00031743">
        <w:rPr>
          <w:rFonts w:ascii="Arial" w:hAnsi="Arial" w:cs="Arial"/>
          <w:sz w:val="20"/>
          <w:szCs w:val="20"/>
        </w:rPr>
        <w:t xml:space="preserve">, </w:t>
      </w:r>
      <w:r w:rsidR="00D06F6D">
        <w:rPr>
          <w:rFonts w:ascii="Arial" w:hAnsi="Arial" w:cs="Arial"/>
          <w:sz w:val="20"/>
          <w:szCs w:val="20"/>
        </w:rPr>
        <w:t xml:space="preserve">informan </w:t>
      </w:r>
      <w:r w:rsidRPr="0038161B">
        <w:rPr>
          <w:rFonts w:ascii="Arial" w:hAnsi="Arial" w:cs="Arial"/>
          <w:sz w:val="20"/>
          <w:szCs w:val="20"/>
        </w:rPr>
        <w:t>que efectivamente aparecen las hojas de vida, pero estas no han sido creadas por el Grupo de Gestión Contractual.</w:t>
      </w:r>
    </w:p>
    <w:p w14:paraId="70F88227" w14:textId="77777777" w:rsidR="006E71FB" w:rsidRPr="00B30D0A" w:rsidRDefault="006E71FB" w:rsidP="00AF417F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</w:p>
    <w:p w14:paraId="08D29F01" w14:textId="77777777" w:rsidR="00E46B8D" w:rsidRPr="001C3780" w:rsidRDefault="00F65B9F" w:rsidP="001C3780">
      <w:pPr>
        <w:pStyle w:val="Prrafodelista"/>
        <w:numPr>
          <w:ilvl w:val="0"/>
          <w:numId w:val="33"/>
        </w:num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8035F1">
        <w:rPr>
          <w:rFonts w:ascii="Arial" w:hAnsi="Arial" w:cs="Arial"/>
          <w:b/>
          <w:i/>
          <w:sz w:val="20"/>
          <w:szCs w:val="20"/>
        </w:rPr>
        <w:t>M</w:t>
      </w:r>
      <w:r w:rsidR="008035F1" w:rsidRPr="008035F1">
        <w:rPr>
          <w:rFonts w:ascii="Arial" w:hAnsi="Arial" w:cs="Arial"/>
          <w:b/>
          <w:i/>
          <w:sz w:val="20"/>
          <w:szCs w:val="20"/>
        </w:rPr>
        <w:t>Ó</w:t>
      </w:r>
      <w:r w:rsidRPr="008035F1">
        <w:rPr>
          <w:rFonts w:ascii="Arial" w:hAnsi="Arial" w:cs="Arial"/>
          <w:b/>
          <w:i/>
          <w:sz w:val="20"/>
          <w:szCs w:val="20"/>
        </w:rPr>
        <w:t>DULO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E46B8D" w:rsidRPr="001C3780">
        <w:rPr>
          <w:rFonts w:ascii="Arial" w:hAnsi="Arial" w:cs="Arial"/>
          <w:b/>
          <w:i/>
          <w:sz w:val="20"/>
          <w:szCs w:val="20"/>
        </w:rPr>
        <w:t>BIENES Y RENTAS</w:t>
      </w:r>
    </w:p>
    <w:p w14:paraId="132A9D24" w14:textId="77777777" w:rsidR="00E46B8D" w:rsidRPr="00B55F80" w:rsidRDefault="00E46B8D" w:rsidP="00E46B8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64DB3542" w14:textId="77777777" w:rsidR="00036A35" w:rsidRDefault="00E46B8D" w:rsidP="00E46B8D">
      <w:pPr>
        <w:spacing w:after="0"/>
        <w:jc w:val="both"/>
        <w:rPr>
          <w:rFonts w:ascii="Arial" w:hAnsi="Arial" w:cs="Arial"/>
          <w:sz w:val="20"/>
          <w:szCs w:val="20"/>
        </w:rPr>
      </w:pPr>
      <w:r w:rsidRPr="00B55F80">
        <w:rPr>
          <w:rFonts w:ascii="Arial" w:hAnsi="Arial" w:cs="Arial"/>
          <w:sz w:val="20"/>
          <w:szCs w:val="20"/>
        </w:rPr>
        <w:t xml:space="preserve">Para la verificación de la información </w:t>
      </w:r>
      <w:r w:rsidR="00D02795">
        <w:rPr>
          <w:rFonts w:ascii="Arial" w:hAnsi="Arial" w:cs="Arial"/>
          <w:sz w:val="20"/>
          <w:szCs w:val="20"/>
        </w:rPr>
        <w:t xml:space="preserve">que arroja </w:t>
      </w:r>
      <w:r w:rsidR="00F1689A">
        <w:rPr>
          <w:rFonts w:ascii="Arial" w:hAnsi="Arial" w:cs="Arial"/>
          <w:sz w:val="20"/>
          <w:szCs w:val="20"/>
        </w:rPr>
        <w:t>el SIGEP</w:t>
      </w:r>
      <w:r w:rsidRPr="00B55F80">
        <w:rPr>
          <w:rFonts w:ascii="Arial" w:hAnsi="Arial" w:cs="Arial"/>
          <w:sz w:val="20"/>
          <w:szCs w:val="20"/>
        </w:rPr>
        <w:t xml:space="preserve">, se analizó el </w:t>
      </w:r>
      <w:r w:rsidR="00F65B9F">
        <w:rPr>
          <w:rFonts w:ascii="Arial" w:hAnsi="Arial" w:cs="Arial"/>
          <w:sz w:val="20"/>
          <w:szCs w:val="20"/>
        </w:rPr>
        <w:t>r</w:t>
      </w:r>
      <w:r w:rsidRPr="00B55F80">
        <w:rPr>
          <w:rFonts w:ascii="Arial" w:hAnsi="Arial" w:cs="Arial"/>
          <w:sz w:val="20"/>
          <w:szCs w:val="20"/>
        </w:rPr>
        <w:t xml:space="preserve">eporte denominado </w:t>
      </w:r>
      <w:r w:rsidRPr="00B55F80">
        <w:rPr>
          <w:rFonts w:ascii="Arial" w:hAnsi="Arial" w:cs="Arial"/>
          <w:b/>
          <w:sz w:val="20"/>
          <w:szCs w:val="20"/>
        </w:rPr>
        <w:t>“Monitoreo avance Bienes y Rentas”</w:t>
      </w:r>
      <w:r w:rsidR="00E77101">
        <w:rPr>
          <w:rFonts w:ascii="Arial" w:hAnsi="Arial" w:cs="Arial"/>
          <w:sz w:val="20"/>
          <w:szCs w:val="20"/>
        </w:rPr>
        <w:t xml:space="preserve">, </w:t>
      </w:r>
      <w:r w:rsidR="00F65B9F">
        <w:rPr>
          <w:rFonts w:ascii="Arial" w:hAnsi="Arial" w:cs="Arial"/>
          <w:sz w:val="20"/>
          <w:szCs w:val="20"/>
        </w:rPr>
        <w:t>el c</w:t>
      </w:r>
      <w:r w:rsidR="00E77101">
        <w:rPr>
          <w:rFonts w:ascii="Arial" w:hAnsi="Arial" w:cs="Arial"/>
          <w:sz w:val="20"/>
          <w:szCs w:val="20"/>
        </w:rPr>
        <w:t xml:space="preserve">ual </w:t>
      </w:r>
      <w:r w:rsidR="00F65B9F">
        <w:rPr>
          <w:rFonts w:ascii="Arial" w:hAnsi="Arial" w:cs="Arial"/>
          <w:sz w:val="20"/>
          <w:szCs w:val="20"/>
        </w:rPr>
        <w:t xml:space="preserve">relaciona </w:t>
      </w:r>
      <w:r w:rsidR="00E77101">
        <w:rPr>
          <w:rFonts w:ascii="Arial" w:hAnsi="Arial" w:cs="Arial"/>
          <w:sz w:val="20"/>
          <w:szCs w:val="20"/>
        </w:rPr>
        <w:t xml:space="preserve">219 </w:t>
      </w:r>
      <w:r w:rsidR="00F65B9F">
        <w:rPr>
          <w:rFonts w:ascii="Arial" w:hAnsi="Arial" w:cs="Arial"/>
          <w:sz w:val="20"/>
          <w:szCs w:val="20"/>
        </w:rPr>
        <w:t>S</w:t>
      </w:r>
      <w:r w:rsidR="00FD2B58">
        <w:rPr>
          <w:rFonts w:ascii="Arial" w:hAnsi="Arial" w:cs="Arial"/>
          <w:sz w:val="20"/>
          <w:szCs w:val="20"/>
        </w:rPr>
        <w:t xml:space="preserve">ervidores </w:t>
      </w:r>
      <w:r w:rsidR="00F65B9F">
        <w:rPr>
          <w:rFonts w:ascii="Arial" w:hAnsi="Arial" w:cs="Arial"/>
          <w:sz w:val="20"/>
          <w:szCs w:val="20"/>
        </w:rPr>
        <w:t>P</w:t>
      </w:r>
      <w:r w:rsidR="00F65123">
        <w:rPr>
          <w:rFonts w:ascii="Arial" w:hAnsi="Arial" w:cs="Arial"/>
          <w:sz w:val="20"/>
          <w:szCs w:val="20"/>
        </w:rPr>
        <w:t>úblicos</w:t>
      </w:r>
      <w:r w:rsidR="008035F1">
        <w:rPr>
          <w:rFonts w:ascii="Arial" w:hAnsi="Arial" w:cs="Arial"/>
          <w:sz w:val="20"/>
          <w:szCs w:val="20"/>
        </w:rPr>
        <w:t xml:space="preserve">. </w:t>
      </w:r>
    </w:p>
    <w:p w14:paraId="4897143F" w14:textId="77777777" w:rsidR="00503E5B" w:rsidRDefault="00503E5B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F0849C" w14:textId="5871DB14" w:rsidR="00503E5B" w:rsidRDefault="008035F1" w:rsidP="00E46B8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detalla a continuación, los ítems evaluados en este módulo:</w:t>
      </w:r>
    </w:p>
    <w:p w14:paraId="22EE7452" w14:textId="30F13067" w:rsidR="00E55A85" w:rsidRDefault="00E55A85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DAA541" w14:textId="72026D2D" w:rsidR="00E55A85" w:rsidRDefault="00E55A85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234AE3" w14:textId="77777777" w:rsidR="00E55A85" w:rsidRDefault="00E55A85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1C38B4" w14:textId="77777777" w:rsidR="008035F1" w:rsidRPr="00B55F80" w:rsidRDefault="008035F1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B817AD" w14:textId="5D89AC0E" w:rsidR="00B50867" w:rsidRDefault="0051536D" w:rsidP="005A789A">
      <w:pPr>
        <w:pStyle w:val="Prrafodelista"/>
        <w:numPr>
          <w:ilvl w:val="0"/>
          <w:numId w:val="42"/>
        </w:num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5A789A">
        <w:rPr>
          <w:rFonts w:ascii="Arial" w:hAnsi="Arial" w:cs="Arial"/>
          <w:i/>
          <w:sz w:val="20"/>
          <w:szCs w:val="20"/>
          <w:u w:val="single"/>
        </w:rPr>
        <w:lastRenderedPageBreak/>
        <w:t xml:space="preserve">Servidores que presentaron la </w:t>
      </w:r>
      <w:r w:rsidR="00D02795" w:rsidRPr="005A789A">
        <w:rPr>
          <w:rFonts w:ascii="Arial" w:hAnsi="Arial" w:cs="Arial"/>
          <w:i/>
          <w:sz w:val="20"/>
          <w:szCs w:val="20"/>
          <w:u w:val="single"/>
        </w:rPr>
        <w:t>D</w:t>
      </w:r>
      <w:r w:rsidR="00F1689A" w:rsidRPr="005A789A">
        <w:rPr>
          <w:rFonts w:ascii="Arial" w:hAnsi="Arial" w:cs="Arial"/>
          <w:i/>
          <w:sz w:val="20"/>
          <w:szCs w:val="20"/>
          <w:u w:val="single"/>
        </w:rPr>
        <w:t xml:space="preserve">eclaración </w:t>
      </w:r>
      <w:r w:rsidR="00D02795" w:rsidRPr="005A789A">
        <w:rPr>
          <w:rFonts w:ascii="Arial" w:hAnsi="Arial" w:cs="Arial"/>
          <w:i/>
          <w:sz w:val="20"/>
          <w:szCs w:val="20"/>
          <w:u w:val="single"/>
        </w:rPr>
        <w:t xml:space="preserve">de </w:t>
      </w:r>
      <w:r w:rsidR="008035F1" w:rsidRPr="005A789A">
        <w:rPr>
          <w:rFonts w:ascii="Arial" w:hAnsi="Arial" w:cs="Arial"/>
          <w:i/>
          <w:sz w:val="20"/>
          <w:szCs w:val="20"/>
          <w:u w:val="single"/>
        </w:rPr>
        <w:t xml:space="preserve">Bienes y </w:t>
      </w:r>
      <w:r w:rsidR="00D02795" w:rsidRPr="005A789A">
        <w:rPr>
          <w:rFonts w:ascii="Arial" w:hAnsi="Arial" w:cs="Arial"/>
          <w:i/>
          <w:sz w:val="20"/>
          <w:szCs w:val="20"/>
          <w:u w:val="single"/>
        </w:rPr>
        <w:t xml:space="preserve">Renta </w:t>
      </w:r>
      <w:r w:rsidR="00F1689A" w:rsidRPr="005A789A">
        <w:rPr>
          <w:rFonts w:ascii="Arial" w:hAnsi="Arial" w:cs="Arial"/>
          <w:i/>
          <w:sz w:val="20"/>
          <w:szCs w:val="20"/>
          <w:u w:val="single"/>
        </w:rPr>
        <w:t>extemporáneamente</w:t>
      </w:r>
      <w:r w:rsidR="008035F1" w:rsidRPr="005A789A">
        <w:rPr>
          <w:rFonts w:ascii="Arial" w:hAnsi="Arial" w:cs="Arial"/>
          <w:i/>
          <w:sz w:val="20"/>
          <w:szCs w:val="20"/>
          <w:u w:val="single"/>
        </w:rPr>
        <w:t xml:space="preserve"> – Fecha   límite 31 de Mayo de 2018</w:t>
      </w:r>
      <w:r w:rsidR="00D02795" w:rsidRPr="005A789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059A6D0E" w14:textId="77777777" w:rsidR="005023EB" w:rsidRPr="005A789A" w:rsidRDefault="005023EB" w:rsidP="005023EB">
      <w:pPr>
        <w:pStyle w:val="Prrafodelista"/>
        <w:spacing w:after="0"/>
        <w:ind w:left="420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ladecuadrcula5oscura-nfasis51"/>
        <w:tblpPr w:leftFromText="141" w:rightFromText="141" w:vertAnchor="text" w:horzAnchor="margin" w:tblpXSpec="center" w:tblpY="97"/>
        <w:tblW w:w="6658" w:type="dxa"/>
        <w:tblLook w:val="04A0" w:firstRow="1" w:lastRow="0" w:firstColumn="1" w:lastColumn="0" w:noHBand="0" w:noVBand="1"/>
      </w:tblPr>
      <w:tblGrid>
        <w:gridCol w:w="1200"/>
        <w:gridCol w:w="3331"/>
        <w:gridCol w:w="2127"/>
      </w:tblGrid>
      <w:tr w:rsidR="00662F5C" w:rsidRPr="00450F62" w14:paraId="23F8C38F" w14:textId="77777777" w:rsidTr="00DF6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008080"/>
          </w:tcPr>
          <w:p w14:paraId="667109DC" w14:textId="77777777" w:rsidR="00662F5C" w:rsidRPr="00450F62" w:rsidRDefault="00662F5C" w:rsidP="000C49B3">
            <w:pPr>
              <w:jc w:val="center"/>
              <w:rPr>
                <w:rFonts w:ascii="Arial" w:eastAsia="Times New Roman" w:hAnsi="Arial" w:cs="Arial"/>
                <w:i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8"/>
                <w:lang w:eastAsia="es-CO"/>
              </w:rPr>
              <w:t>Cedula</w:t>
            </w:r>
          </w:p>
        </w:tc>
        <w:tc>
          <w:tcPr>
            <w:tcW w:w="3331" w:type="dxa"/>
            <w:shd w:val="clear" w:color="auto" w:fill="008080"/>
            <w:noWrap/>
          </w:tcPr>
          <w:p w14:paraId="199417BD" w14:textId="77777777" w:rsidR="00662F5C" w:rsidRPr="00450F62" w:rsidRDefault="00662F5C" w:rsidP="000C49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8"/>
                <w:lang w:eastAsia="es-CO"/>
              </w:rPr>
              <w:t>Nombre</w:t>
            </w:r>
          </w:p>
        </w:tc>
        <w:tc>
          <w:tcPr>
            <w:tcW w:w="2127" w:type="dxa"/>
            <w:shd w:val="clear" w:color="auto" w:fill="008080"/>
          </w:tcPr>
          <w:p w14:paraId="615F66D4" w14:textId="77777777" w:rsidR="00662F5C" w:rsidRPr="00450F62" w:rsidRDefault="00662F5C" w:rsidP="008035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8"/>
                <w:lang w:eastAsia="es-CO"/>
              </w:rPr>
              <w:t xml:space="preserve">Fecha </w:t>
            </w:r>
            <w:r w:rsidR="008035F1" w:rsidRPr="00450F62">
              <w:rPr>
                <w:rFonts w:ascii="Arial" w:eastAsia="Times New Roman" w:hAnsi="Arial" w:cs="Arial"/>
                <w:i/>
                <w:sz w:val="16"/>
                <w:szCs w:val="18"/>
                <w:lang w:eastAsia="es-CO"/>
              </w:rPr>
              <w:t xml:space="preserve">de la Presentación </w:t>
            </w:r>
          </w:p>
        </w:tc>
      </w:tr>
      <w:tr w:rsidR="00662F5C" w:rsidRPr="00450F62" w14:paraId="7524735E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008080"/>
            <w:hideMark/>
          </w:tcPr>
          <w:p w14:paraId="1973180C" w14:textId="77777777" w:rsidR="00662F5C" w:rsidRPr="00450F62" w:rsidRDefault="00662F5C" w:rsidP="00662F5C">
            <w:pPr>
              <w:jc w:val="center"/>
              <w:rPr>
                <w:rFonts w:ascii="Arial" w:eastAsia="Times New Roman" w:hAnsi="Arial" w:cs="Arial"/>
                <w:i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8"/>
                <w:lang w:eastAsia="es-CO"/>
              </w:rPr>
              <w:t>34546597</w:t>
            </w:r>
          </w:p>
        </w:tc>
        <w:tc>
          <w:tcPr>
            <w:tcW w:w="3331" w:type="dxa"/>
            <w:noWrap/>
            <w:hideMark/>
          </w:tcPr>
          <w:p w14:paraId="6F6E48B1" w14:textId="77777777" w:rsidR="00662F5C" w:rsidRPr="00450F62" w:rsidRDefault="00662F5C" w:rsidP="00662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color w:val="000000"/>
                <w:sz w:val="16"/>
                <w:szCs w:val="18"/>
                <w:lang w:eastAsia="es-CO"/>
              </w:rPr>
              <w:t>Marianela Bravo Valencia (E)</w:t>
            </w:r>
          </w:p>
        </w:tc>
        <w:tc>
          <w:tcPr>
            <w:tcW w:w="2127" w:type="dxa"/>
          </w:tcPr>
          <w:p w14:paraId="74E7A150" w14:textId="77777777" w:rsidR="00662F5C" w:rsidRPr="00450F62" w:rsidRDefault="00662F5C" w:rsidP="0080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8"/>
              </w:rPr>
            </w:pPr>
            <w:r w:rsidRPr="00450F62">
              <w:rPr>
                <w:rFonts w:ascii="Arial" w:hAnsi="Arial" w:cs="Arial"/>
                <w:i/>
                <w:sz w:val="16"/>
                <w:szCs w:val="18"/>
              </w:rPr>
              <w:t>05/06/2018</w:t>
            </w:r>
          </w:p>
        </w:tc>
      </w:tr>
      <w:tr w:rsidR="00662F5C" w:rsidRPr="00450F62" w14:paraId="4A92D05C" w14:textId="77777777" w:rsidTr="00DF61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008080"/>
            <w:hideMark/>
          </w:tcPr>
          <w:p w14:paraId="126AE05A" w14:textId="77777777" w:rsidR="00662F5C" w:rsidRPr="00450F62" w:rsidRDefault="00662F5C" w:rsidP="00662F5C">
            <w:pPr>
              <w:jc w:val="center"/>
              <w:rPr>
                <w:rFonts w:ascii="Arial" w:eastAsia="Times New Roman" w:hAnsi="Arial" w:cs="Arial"/>
                <w:i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8"/>
                <w:lang w:eastAsia="es-CO"/>
              </w:rPr>
              <w:t>79817744</w:t>
            </w:r>
          </w:p>
        </w:tc>
        <w:tc>
          <w:tcPr>
            <w:tcW w:w="3331" w:type="dxa"/>
            <w:noWrap/>
            <w:hideMark/>
          </w:tcPr>
          <w:p w14:paraId="292D9245" w14:textId="77777777" w:rsidR="00662F5C" w:rsidRPr="00450F62" w:rsidRDefault="00662F5C" w:rsidP="00662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color w:val="000000"/>
                <w:sz w:val="16"/>
                <w:szCs w:val="18"/>
                <w:lang w:eastAsia="es-CO"/>
              </w:rPr>
              <w:t xml:space="preserve">Willson Farfan Suarez </w:t>
            </w:r>
          </w:p>
        </w:tc>
        <w:tc>
          <w:tcPr>
            <w:tcW w:w="2127" w:type="dxa"/>
          </w:tcPr>
          <w:p w14:paraId="54513609" w14:textId="77777777" w:rsidR="00662F5C" w:rsidRPr="00450F62" w:rsidRDefault="00662F5C" w:rsidP="0080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8"/>
              </w:rPr>
            </w:pPr>
            <w:r w:rsidRPr="00450F62">
              <w:rPr>
                <w:rFonts w:ascii="Arial" w:hAnsi="Arial" w:cs="Arial"/>
                <w:i/>
                <w:sz w:val="16"/>
                <w:szCs w:val="18"/>
              </w:rPr>
              <w:t>01/06/2018</w:t>
            </w:r>
          </w:p>
        </w:tc>
      </w:tr>
      <w:tr w:rsidR="00662F5C" w:rsidRPr="00450F62" w14:paraId="238DC0BD" w14:textId="77777777" w:rsidTr="00DF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008080"/>
            <w:hideMark/>
          </w:tcPr>
          <w:p w14:paraId="7D503222" w14:textId="77777777" w:rsidR="00662F5C" w:rsidRPr="00450F62" w:rsidRDefault="00662F5C" w:rsidP="00662F5C">
            <w:pPr>
              <w:jc w:val="center"/>
              <w:rPr>
                <w:rFonts w:ascii="Arial" w:eastAsia="Times New Roman" w:hAnsi="Arial" w:cs="Arial"/>
                <w:i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8"/>
                <w:lang w:eastAsia="es-CO"/>
              </w:rPr>
              <w:t>80200512</w:t>
            </w:r>
          </w:p>
        </w:tc>
        <w:tc>
          <w:tcPr>
            <w:tcW w:w="3331" w:type="dxa"/>
            <w:noWrap/>
            <w:hideMark/>
          </w:tcPr>
          <w:p w14:paraId="08A044F5" w14:textId="77777777" w:rsidR="00662F5C" w:rsidRPr="00450F62" w:rsidRDefault="00662F5C" w:rsidP="00662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color w:val="000000"/>
                <w:sz w:val="16"/>
                <w:szCs w:val="18"/>
                <w:lang w:eastAsia="es-CO"/>
              </w:rPr>
              <w:t>Gabriel Fernando Muñoz Díaz</w:t>
            </w:r>
          </w:p>
        </w:tc>
        <w:tc>
          <w:tcPr>
            <w:tcW w:w="2127" w:type="dxa"/>
          </w:tcPr>
          <w:p w14:paraId="07820F33" w14:textId="77777777" w:rsidR="00662F5C" w:rsidRPr="00450F62" w:rsidRDefault="00662F5C" w:rsidP="0080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8"/>
              </w:rPr>
            </w:pPr>
            <w:r w:rsidRPr="00450F62">
              <w:rPr>
                <w:rFonts w:ascii="Arial" w:hAnsi="Arial" w:cs="Arial"/>
                <w:i/>
                <w:sz w:val="16"/>
                <w:szCs w:val="18"/>
              </w:rPr>
              <w:t>05/06/2018</w:t>
            </w:r>
          </w:p>
        </w:tc>
      </w:tr>
      <w:tr w:rsidR="00662F5C" w:rsidRPr="00450F62" w14:paraId="20512FF7" w14:textId="77777777" w:rsidTr="00DF61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008080"/>
            <w:hideMark/>
          </w:tcPr>
          <w:p w14:paraId="1027E8C2" w14:textId="77777777" w:rsidR="00662F5C" w:rsidRPr="00450F62" w:rsidRDefault="00662F5C" w:rsidP="00662F5C">
            <w:pPr>
              <w:jc w:val="center"/>
              <w:rPr>
                <w:rFonts w:ascii="Arial" w:eastAsia="Times New Roman" w:hAnsi="Arial" w:cs="Arial"/>
                <w:i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sz w:val="16"/>
                <w:szCs w:val="18"/>
                <w:lang w:eastAsia="es-CO"/>
              </w:rPr>
              <w:t>80220771</w:t>
            </w:r>
          </w:p>
        </w:tc>
        <w:tc>
          <w:tcPr>
            <w:tcW w:w="3331" w:type="dxa"/>
            <w:noWrap/>
            <w:hideMark/>
          </w:tcPr>
          <w:p w14:paraId="661902A3" w14:textId="77777777" w:rsidR="00662F5C" w:rsidRPr="00450F62" w:rsidRDefault="00662F5C" w:rsidP="00662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6"/>
                <w:szCs w:val="18"/>
                <w:lang w:eastAsia="es-CO"/>
              </w:rPr>
            </w:pPr>
            <w:r w:rsidRPr="00450F62">
              <w:rPr>
                <w:rFonts w:ascii="Arial" w:eastAsia="Times New Roman" w:hAnsi="Arial" w:cs="Arial"/>
                <w:i/>
                <w:color w:val="000000"/>
                <w:sz w:val="16"/>
                <w:szCs w:val="18"/>
                <w:lang w:eastAsia="es-CO"/>
              </w:rPr>
              <w:t>Sebastian David Peña Merchán</w:t>
            </w:r>
          </w:p>
        </w:tc>
        <w:tc>
          <w:tcPr>
            <w:tcW w:w="2127" w:type="dxa"/>
          </w:tcPr>
          <w:p w14:paraId="68870ED7" w14:textId="77777777" w:rsidR="00662F5C" w:rsidRPr="00450F62" w:rsidRDefault="00662F5C" w:rsidP="0080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8"/>
              </w:rPr>
            </w:pPr>
            <w:r w:rsidRPr="00450F62">
              <w:rPr>
                <w:rFonts w:ascii="Arial" w:hAnsi="Arial" w:cs="Arial"/>
                <w:i/>
                <w:sz w:val="16"/>
                <w:szCs w:val="18"/>
              </w:rPr>
              <w:t>01/06/2018</w:t>
            </w:r>
          </w:p>
        </w:tc>
      </w:tr>
    </w:tbl>
    <w:p w14:paraId="65A9D2BF" w14:textId="77777777" w:rsidR="004C04A5" w:rsidRDefault="004C04A5" w:rsidP="00E46B8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3F06D62F" w14:textId="77777777" w:rsidR="00662F5C" w:rsidRDefault="00662F5C" w:rsidP="00E46B8D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</w:p>
    <w:p w14:paraId="04539907" w14:textId="77777777" w:rsidR="00662F5C" w:rsidRDefault="00662F5C" w:rsidP="00E46B8D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</w:p>
    <w:p w14:paraId="16224DC1" w14:textId="77777777" w:rsidR="00662F5C" w:rsidRDefault="00662F5C" w:rsidP="000C49B3">
      <w:pPr>
        <w:spacing w:after="0"/>
        <w:jc w:val="center"/>
        <w:rPr>
          <w:rFonts w:ascii="Arial" w:hAnsi="Arial" w:cs="Arial"/>
          <w:b/>
          <w:i/>
          <w:sz w:val="14"/>
          <w:szCs w:val="14"/>
        </w:rPr>
      </w:pPr>
    </w:p>
    <w:p w14:paraId="3D0D9F09" w14:textId="77777777" w:rsidR="00662F5C" w:rsidRDefault="00662F5C" w:rsidP="00E46B8D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</w:p>
    <w:p w14:paraId="4E9ADF68" w14:textId="77777777" w:rsidR="00662F5C" w:rsidRDefault="00662F5C" w:rsidP="00E46B8D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</w:p>
    <w:p w14:paraId="26796908" w14:textId="77777777" w:rsidR="00A836BC" w:rsidRDefault="00A836BC" w:rsidP="00E46B8D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</w:p>
    <w:p w14:paraId="1ABF1FFD" w14:textId="77777777" w:rsidR="00A836BC" w:rsidRDefault="00A836BC" w:rsidP="00E46B8D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</w:p>
    <w:p w14:paraId="313AFCB6" w14:textId="77777777" w:rsidR="008035F1" w:rsidRDefault="00A836BC" w:rsidP="00E46B8D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            </w:t>
      </w:r>
    </w:p>
    <w:p w14:paraId="3EFD96C0" w14:textId="77777777" w:rsidR="00A836BC" w:rsidRDefault="008035F1" w:rsidP="00E46B8D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                            </w:t>
      </w:r>
      <w:r w:rsidR="00D43079">
        <w:rPr>
          <w:rFonts w:ascii="Arial" w:hAnsi="Arial" w:cs="Arial"/>
          <w:b/>
          <w:i/>
          <w:sz w:val="14"/>
          <w:szCs w:val="14"/>
        </w:rPr>
        <w:t xml:space="preserve"> </w:t>
      </w:r>
      <w:r w:rsidR="00A836BC" w:rsidRPr="00D43079">
        <w:rPr>
          <w:rFonts w:ascii="Arial" w:hAnsi="Arial" w:cs="Arial"/>
          <w:b/>
          <w:i/>
          <w:sz w:val="14"/>
          <w:szCs w:val="14"/>
        </w:rPr>
        <w:t>Fuente:</w:t>
      </w:r>
      <w:r w:rsidR="005A789A">
        <w:rPr>
          <w:rFonts w:ascii="Arial" w:hAnsi="Arial" w:cs="Arial"/>
          <w:b/>
          <w:i/>
          <w:sz w:val="14"/>
          <w:szCs w:val="14"/>
        </w:rPr>
        <w:t xml:space="preserve"> Monitoreo SIGE</w:t>
      </w:r>
      <w:r w:rsidR="00D43079">
        <w:rPr>
          <w:rFonts w:ascii="Arial" w:hAnsi="Arial" w:cs="Arial"/>
          <w:b/>
          <w:i/>
          <w:sz w:val="14"/>
          <w:szCs w:val="14"/>
        </w:rPr>
        <w:t>P Módulo” Declaración Bienes y R</w:t>
      </w:r>
      <w:r w:rsidR="005A789A">
        <w:rPr>
          <w:rFonts w:ascii="Arial" w:hAnsi="Arial" w:cs="Arial"/>
          <w:b/>
          <w:i/>
          <w:sz w:val="14"/>
          <w:szCs w:val="14"/>
        </w:rPr>
        <w:t xml:space="preserve">entas </w:t>
      </w:r>
      <w:r w:rsidR="00D43079">
        <w:rPr>
          <w:rFonts w:ascii="Arial" w:hAnsi="Arial" w:cs="Arial"/>
          <w:b/>
          <w:i/>
          <w:sz w:val="14"/>
          <w:szCs w:val="14"/>
        </w:rPr>
        <w:t>22/06/2018</w:t>
      </w:r>
    </w:p>
    <w:p w14:paraId="218D2C47" w14:textId="77777777" w:rsidR="00662F5C" w:rsidRDefault="00662F5C" w:rsidP="00E46B8D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</w:p>
    <w:p w14:paraId="04F61C4D" w14:textId="77777777" w:rsidR="00333497" w:rsidRPr="0090346C" w:rsidRDefault="00333497" w:rsidP="0090346C">
      <w:pPr>
        <w:pStyle w:val="Prrafodelista"/>
        <w:numPr>
          <w:ilvl w:val="0"/>
          <w:numId w:val="42"/>
        </w:num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90346C">
        <w:rPr>
          <w:rFonts w:ascii="Arial" w:hAnsi="Arial" w:cs="Arial"/>
          <w:i/>
          <w:sz w:val="20"/>
          <w:szCs w:val="20"/>
          <w:u w:val="single"/>
        </w:rPr>
        <w:t xml:space="preserve">Servidores que presentaron la </w:t>
      </w:r>
      <w:r w:rsidR="00E0223D" w:rsidRPr="0090346C">
        <w:rPr>
          <w:rFonts w:ascii="Arial" w:hAnsi="Arial" w:cs="Arial"/>
          <w:i/>
          <w:sz w:val="20"/>
          <w:szCs w:val="20"/>
          <w:u w:val="single"/>
        </w:rPr>
        <w:t>D</w:t>
      </w:r>
      <w:r w:rsidRPr="0090346C">
        <w:rPr>
          <w:rFonts w:ascii="Arial" w:hAnsi="Arial" w:cs="Arial"/>
          <w:i/>
          <w:sz w:val="20"/>
          <w:szCs w:val="20"/>
          <w:u w:val="single"/>
        </w:rPr>
        <w:t xml:space="preserve">eclaración </w:t>
      </w:r>
      <w:r w:rsidR="00E0223D" w:rsidRPr="0090346C">
        <w:rPr>
          <w:rFonts w:ascii="Arial" w:hAnsi="Arial" w:cs="Arial"/>
          <w:i/>
          <w:sz w:val="20"/>
          <w:szCs w:val="20"/>
          <w:u w:val="single"/>
        </w:rPr>
        <w:t xml:space="preserve">de </w:t>
      </w:r>
      <w:r w:rsidR="008035F1" w:rsidRPr="0090346C">
        <w:rPr>
          <w:rFonts w:ascii="Arial" w:hAnsi="Arial" w:cs="Arial"/>
          <w:i/>
          <w:sz w:val="20"/>
          <w:szCs w:val="20"/>
          <w:u w:val="single"/>
        </w:rPr>
        <w:t xml:space="preserve">Bienes y </w:t>
      </w:r>
      <w:r w:rsidR="00E0223D" w:rsidRPr="0090346C">
        <w:rPr>
          <w:rFonts w:ascii="Arial" w:hAnsi="Arial" w:cs="Arial"/>
          <w:i/>
          <w:sz w:val="20"/>
          <w:szCs w:val="20"/>
          <w:u w:val="single"/>
        </w:rPr>
        <w:t xml:space="preserve">Renta y registraron una </w:t>
      </w:r>
      <w:r w:rsidRPr="0090346C">
        <w:rPr>
          <w:rFonts w:ascii="Arial" w:hAnsi="Arial" w:cs="Arial"/>
          <w:i/>
          <w:sz w:val="20"/>
          <w:szCs w:val="20"/>
          <w:u w:val="single"/>
        </w:rPr>
        <w:t>vigencia difer</w:t>
      </w:r>
      <w:r w:rsidR="008035F1" w:rsidRPr="0090346C">
        <w:rPr>
          <w:rFonts w:ascii="Arial" w:hAnsi="Arial" w:cs="Arial"/>
          <w:i/>
          <w:sz w:val="20"/>
          <w:szCs w:val="20"/>
          <w:u w:val="single"/>
        </w:rPr>
        <w:t>ente a la solicitada (01/01/2017</w:t>
      </w:r>
      <w:r w:rsidRPr="0090346C">
        <w:rPr>
          <w:rFonts w:ascii="Arial" w:hAnsi="Arial" w:cs="Arial"/>
          <w:i/>
          <w:sz w:val="20"/>
          <w:szCs w:val="20"/>
          <w:u w:val="single"/>
        </w:rPr>
        <w:t xml:space="preserve"> al 31/12/201</w:t>
      </w:r>
      <w:r w:rsidR="008035F1" w:rsidRPr="0090346C">
        <w:rPr>
          <w:rFonts w:ascii="Arial" w:hAnsi="Arial" w:cs="Arial"/>
          <w:i/>
          <w:sz w:val="20"/>
          <w:szCs w:val="20"/>
          <w:u w:val="single"/>
        </w:rPr>
        <w:t>7</w:t>
      </w:r>
      <w:r w:rsidRPr="0090346C">
        <w:rPr>
          <w:rFonts w:ascii="Arial" w:hAnsi="Arial" w:cs="Arial"/>
          <w:i/>
          <w:sz w:val="20"/>
          <w:szCs w:val="20"/>
          <w:u w:val="single"/>
        </w:rPr>
        <w:t>)</w:t>
      </w:r>
    </w:p>
    <w:p w14:paraId="70A87775" w14:textId="77777777" w:rsidR="00333497" w:rsidRDefault="00333497" w:rsidP="0033349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decuadrcula5oscura-nfasis51"/>
        <w:tblW w:w="0" w:type="auto"/>
        <w:jc w:val="center"/>
        <w:tblLook w:val="04A0" w:firstRow="1" w:lastRow="0" w:firstColumn="1" w:lastColumn="0" w:noHBand="0" w:noVBand="1"/>
      </w:tblPr>
      <w:tblGrid>
        <w:gridCol w:w="451"/>
        <w:gridCol w:w="1387"/>
        <w:gridCol w:w="1134"/>
        <w:gridCol w:w="1276"/>
        <w:gridCol w:w="1134"/>
        <w:gridCol w:w="1984"/>
      </w:tblGrid>
      <w:tr w:rsidR="00333497" w:rsidRPr="000C49B3" w14:paraId="51A4E45E" w14:textId="77777777" w:rsidTr="000D6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shd w:val="clear" w:color="auto" w:fill="008080"/>
          </w:tcPr>
          <w:p w14:paraId="09FBBA45" w14:textId="77777777" w:rsidR="00333497" w:rsidRPr="000C49B3" w:rsidRDefault="00333497" w:rsidP="000C49B3">
            <w:pPr>
              <w:jc w:val="both"/>
              <w:rPr>
                <w:rFonts w:ascii="Arial" w:hAnsi="Arial" w:cs="Arial"/>
                <w:b w:val="0"/>
                <w:bCs w:val="0"/>
                <w:i/>
                <w:sz w:val="18"/>
                <w:szCs w:val="16"/>
              </w:rPr>
            </w:pPr>
          </w:p>
        </w:tc>
        <w:tc>
          <w:tcPr>
            <w:tcW w:w="1387" w:type="dxa"/>
            <w:shd w:val="clear" w:color="auto" w:fill="008080"/>
            <w:noWrap/>
            <w:hideMark/>
          </w:tcPr>
          <w:p w14:paraId="192598CC" w14:textId="77777777" w:rsidR="00333497" w:rsidRPr="000C49B3" w:rsidRDefault="00333497" w:rsidP="000C49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 xml:space="preserve">1er </w:t>
            </w:r>
            <w:r w:rsidR="000D675D">
              <w:rPr>
                <w:rFonts w:ascii="Arial" w:hAnsi="Arial" w:cs="Arial"/>
                <w:i/>
                <w:sz w:val="18"/>
                <w:szCs w:val="16"/>
              </w:rPr>
              <w:t xml:space="preserve"> </w:t>
            </w:r>
            <w:r w:rsidRPr="000C49B3">
              <w:rPr>
                <w:rFonts w:ascii="Arial" w:hAnsi="Arial" w:cs="Arial"/>
                <w:i/>
                <w:sz w:val="18"/>
                <w:szCs w:val="16"/>
              </w:rPr>
              <w:t>Nombre</w:t>
            </w:r>
          </w:p>
        </w:tc>
        <w:tc>
          <w:tcPr>
            <w:tcW w:w="1134" w:type="dxa"/>
            <w:shd w:val="clear" w:color="auto" w:fill="008080"/>
            <w:noWrap/>
            <w:hideMark/>
          </w:tcPr>
          <w:p w14:paraId="526398A2" w14:textId="77777777" w:rsidR="00333497" w:rsidRPr="000C49B3" w:rsidRDefault="00333497" w:rsidP="000C49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2º Nombre</w:t>
            </w:r>
          </w:p>
        </w:tc>
        <w:tc>
          <w:tcPr>
            <w:tcW w:w="1276" w:type="dxa"/>
            <w:shd w:val="clear" w:color="auto" w:fill="008080"/>
            <w:noWrap/>
            <w:hideMark/>
          </w:tcPr>
          <w:p w14:paraId="51E3667A" w14:textId="77777777" w:rsidR="00333497" w:rsidRPr="000C49B3" w:rsidRDefault="00333497" w:rsidP="000C49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1er Apellido</w:t>
            </w:r>
          </w:p>
        </w:tc>
        <w:tc>
          <w:tcPr>
            <w:tcW w:w="1134" w:type="dxa"/>
            <w:shd w:val="clear" w:color="auto" w:fill="008080"/>
            <w:noWrap/>
            <w:hideMark/>
          </w:tcPr>
          <w:p w14:paraId="1BDF382E" w14:textId="77777777" w:rsidR="00333497" w:rsidRPr="000C49B3" w:rsidRDefault="00333497" w:rsidP="000C49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2º Apellido</w:t>
            </w:r>
          </w:p>
        </w:tc>
        <w:tc>
          <w:tcPr>
            <w:tcW w:w="1984" w:type="dxa"/>
            <w:shd w:val="clear" w:color="auto" w:fill="008080"/>
            <w:noWrap/>
            <w:hideMark/>
          </w:tcPr>
          <w:p w14:paraId="5D7AF8BA" w14:textId="77777777" w:rsidR="00333497" w:rsidRPr="000C49B3" w:rsidRDefault="00333497" w:rsidP="000C49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Periodo declarado</w:t>
            </w:r>
          </w:p>
        </w:tc>
      </w:tr>
      <w:tr w:rsidR="00333497" w:rsidRPr="000C49B3" w14:paraId="1D12A791" w14:textId="77777777" w:rsidTr="000D6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shd w:val="clear" w:color="auto" w:fill="008080"/>
          </w:tcPr>
          <w:p w14:paraId="3DD9BA19" w14:textId="77777777" w:rsidR="00333497" w:rsidRPr="000C49B3" w:rsidRDefault="00333497" w:rsidP="000C49B3">
            <w:pPr>
              <w:jc w:val="both"/>
              <w:rPr>
                <w:rFonts w:ascii="Arial" w:hAnsi="Arial" w:cs="Arial"/>
                <w:b w:val="0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b w:val="0"/>
                <w:i/>
                <w:sz w:val="18"/>
                <w:szCs w:val="16"/>
              </w:rPr>
              <w:t>1</w:t>
            </w:r>
          </w:p>
        </w:tc>
        <w:tc>
          <w:tcPr>
            <w:tcW w:w="1387" w:type="dxa"/>
            <w:noWrap/>
            <w:hideMark/>
          </w:tcPr>
          <w:p w14:paraId="64C523A7" w14:textId="77777777" w:rsidR="00333497" w:rsidRPr="000C49B3" w:rsidRDefault="00333497" w:rsidP="000C49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Helena</w:t>
            </w:r>
          </w:p>
        </w:tc>
        <w:tc>
          <w:tcPr>
            <w:tcW w:w="1134" w:type="dxa"/>
            <w:noWrap/>
            <w:hideMark/>
          </w:tcPr>
          <w:p w14:paraId="79F59DF3" w14:textId="77777777" w:rsidR="00333497" w:rsidRPr="000C49B3" w:rsidRDefault="00333497" w:rsidP="000C49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Catalina</w:t>
            </w:r>
          </w:p>
        </w:tc>
        <w:tc>
          <w:tcPr>
            <w:tcW w:w="1276" w:type="dxa"/>
            <w:noWrap/>
            <w:hideMark/>
          </w:tcPr>
          <w:p w14:paraId="5EB95CC6" w14:textId="77777777" w:rsidR="00333497" w:rsidRPr="000C49B3" w:rsidRDefault="00333497" w:rsidP="000C49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Gutierrez</w:t>
            </w:r>
          </w:p>
        </w:tc>
        <w:tc>
          <w:tcPr>
            <w:tcW w:w="1134" w:type="dxa"/>
            <w:noWrap/>
            <w:hideMark/>
          </w:tcPr>
          <w:p w14:paraId="08290E8B" w14:textId="77777777" w:rsidR="00333497" w:rsidRPr="000C49B3" w:rsidRDefault="00333497" w:rsidP="000C49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Sastre</w:t>
            </w:r>
          </w:p>
        </w:tc>
        <w:tc>
          <w:tcPr>
            <w:tcW w:w="1984" w:type="dxa"/>
            <w:noWrap/>
            <w:hideMark/>
          </w:tcPr>
          <w:p w14:paraId="2A1FB294" w14:textId="77777777" w:rsidR="00333497" w:rsidRPr="000C49B3" w:rsidRDefault="00333497" w:rsidP="000C49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01/01/17-01/12/17</w:t>
            </w:r>
          </w:p>
        </w:tc>
      </w:tr>
      <w:tr w:rsidR="00333497" w:rsidRPr="000C49B3" w14:paraId="3AC39B72" w14:textId="77777777" w:rsidTr="000D675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shd w:val="clear" w:color="auto" w:fill="008080"/>
          </w:tcPr>
          <w:p w14:paraId="6FB32A4F" w14:textId="77777777" w:rsidR="00333497" w:rsidRPr="000C49B3" w:rsidRDefault="00333497" w:rsidP="000C49B3">
            <w:pPr>
              <w:jc w:val="both"/>
              <w:rPr>
                <w:rFonts w:ascii="Arial" w:hAnsi="Arial" w:cs="Arial"/>
                <w:b w:val="0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b w:val="0"/>
                <w:i/>
                <w:sz w:val="18"/>
                <w:szCs w:val="16"/>
              </w:rPr>
              <w:t>2</w:t>
            </w:r>
          </w:p>
        </w:tc>
        <w:tc>
          <w:tcPr>
            <w:tcW w:w="1387" w:type="dxa"/>
            <w:noWrap/>
            <w:hideMark/>
          </w:tcPr>
          <w:p w14:paraId="476B0139" w14:textId="77777777" w:rsidR="00333497" w:rsidRPr="000C49B3" w:rsidRDefault="00333497" w:rsidP="000C4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Maria</w:t>
            </w:r>
          </w:p>
        </w:tc>
        <w:tc>
          <w:tcPr>
            <w:tcW w:w="1134" w:type="dxa"/>
            <w:noWrap/>
            <w:hideMark/>
          </w:tcPr>
          <w:p w14:paraId="6F1AD087" w14:textId="77777777" w:rsidR="00333497" w:rsidRPr="000C49B3" w:rsidRDefault="00333497" w:rsidP="000C4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Camila</w:t>
            </w:r>
          </w:p>
        </w:tc>
        <w:tc>
          <w:tcPr>
            <w:tcW w:w="1276" w:type="dxa"/>
            <w:noWrap/>
            <w:hideMark/>
          </w:tcPr>
          <w:p w14:paraId="72BECFAA" w14:textId="77777777" w:rsidR="00333497" w:rsidRPr="000C49B3" w:rsidRDefault="00333497" w:rsidP="000C4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Bonilla</w:t>
            </w:r>
          </w:p>
        </w:tc>
        <w:tc>
          <w:tcPr>
            <w:tcW w:w="1134" w:type="dxa"/>
            <w:noWrap/>
            <w:hideMark/>
          </w:tcPr>
          <w:p w14:paraId="1D319A15" w14:textId="77777777" w:rsidR="00333497" w:rsidRPr="000C49B3" w:rsidRDefault="00333497" w:rsidP="000C4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Guerrero</w:t>
            </w:r>
          </w:p>
        </w:tc>
        <w:tc>
          <w:tcPr>
            <w:tcW w:w="1984" w:type="dxa"/>
            <w:noWrap/>
            <w:hideMark/>
          </w:tcPr>
          <w:p w14:paraId="12F0CBB5" w14:textId="77777777" w:rsidR="00333497" w:rsidRPr="000C49B3" w:rsidRDefault="00333497" w:rsidP="000C4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01/01/17-31/01/17</w:t>
            </w:r>
          </w:p>
        </w:tc>
      </w:tr>
      <w:tr w:rsidR="00333497" w:rsidRPr="000C49B3" w14:paraId="272376CA" w14:textId="77777777" w:rsidTr="000D6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shd w:val="clear" w:color="auto" w:fill="008080"/>
          </w:tcPr>
          <w:p w14:paraId="7D2F4332" w14:textId="77777777" w:rsidR="00333497" w:rsidRPr="000C49B3" w:rsidRDefault="00333497" w:rsidP="000C49B3">
            <w:pPr>
              <w:jc w:val="both"/>
              <w:rPr>
                <w:rFonts w:ascii="Arial" w:hAnsi="Arial" w:cs="Arial"/>
                <w:b w:val="0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b w:val="0"/>
                <w:i/>
                <w:sz w:val="18"/>
                <w:szCs w:val="16"/>
              </w:rPr>
              <w:t>3</w:t>
            </w:r>
          </w:p>
        </w:tc>
        <w:tc>
          <w:tcPr>
            <w:tcW w:w="1387" w:type="dxa"/>
            <w:noWrap/>
            <w:hideMark/>
          </w:tcPr>
          <w:p w14:paraId="1931CCC1" w14:textId="77777777" w:rsidR="00333497" w:rsidRPr="006E71FB" w:rsidRDefault="00333497" w:rsidP="000C49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6E71FB">
              <w:rPr>
                <w:rFonts w:ascii="Arial" w:hAnsi="Arial" w:cs="Arial"/>
                <w:i/>
                <w:sz w:val="18"/>
                <w:szCs w:val="16"/>
              </w:rPr>
              <w:t>Nancy</w:t>
            </w:r>
          </w:p>
        </w:tc>
        <w:tc>
          <w:tcPr>
            <w:tcW w:w="1134" w:type="dxa"/>
            <w:noWrap/>
            <w:hideMark/>
          </w:tcPr>
          <w:p w14:paraId="2688B7B2" w14:textId="77777777" w:rsidR="00333497" w:rsidRPr="006E71FB" w:rsidRDefault="00333497" w:rsidP="000C49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6E71FB">
              <w:rPr>
                <w:rFonts w:ascii="Arial" w:hAnsi="Arial" w:cs="Arial"/>
                <w:i/>
                <w:sz w:val="18"/>
                <w:szCs w:val="16"/>
              </w:rPr>
              <w:t>Faviola</w:t>
            </w:r>
          </w:p>
        </w:tc>
        <w:tc>
          <w:tcPr>
            <w:tcW w:w="1276" w:type="dxa"/>
            <w:noWrap/>
            <w:hideMark/>
          </w:tcPr>
          <w:p w14:paraId="65FBE840" w14:textId="77777777" w:rsidR="00333497" w:rsidRPr="006E71FB" w:rsidRDefault="00333497" w:rsidP="000C49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6E71FB">
              <w:rPr>
                <w:rFonts w:ascii="Arial" w:hAnsi="Arial" w:cs="Arial"/>
                <w:i/>
                <w:sz w:val="18"/>
                <w:szCs w:val="16"/>
              </w:rPr>
              <w:t>Burbano</w:t>
            </w:r>
          </w:p>
        </w:tc>
        <w:tc>
          <w:tcPr>
            <w:tcW w:w="1134" w:type="dxa"/>
            <w:noWrap/>
            <w:hideMark/>
          </w:tcPr>
          <w:p w14:paraId="0C09CF1F" w14:textId="77777777" w:rsidR="00333497" w:rsidRPr="006E71FB" w:rsidRDefault="00333497" w:rsidP="000C49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6E71FB">
              <w:rPr>
                <w:rFonts w:ascii="Arial" w:hAnsi="Arial" w:cs="Arial"/>
                <w:i/>
                <w:sz w:val="18"/>
                <w:szCs w:val="16"/>
              </w:rPr>
              <w:t>Quintero</w:t>
            </w:r>
          </w:p>
        </w:tc>
        <w:tc>
          <w:tcPr>
            <w:tcW w:w="1984" w:type="dxa"/>
            <w:noWrap/>
            <w:hideMark/>
          </w:tcPr>
          <w:p w14:paraId="6F5B9301" w14:textId="77777777" w:rsidR="00333497" w:rsidRPr="006E71FB" w:rsidRDefault="00333497" w:rsidP="000C49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6E71FB">
              <w:rPr>
                <w:rFonts w:ascii="Arial" w:hAnsi="Arial" w:cs="Arial"/>
                <w:i/>
                <w:sz w:val="18"/>
                <w:szCs w:val="16"/>
              </w:rPr>
              <w:t>02/01/17-31/12/17</w:t>
            </w:r>
            <w:r w:rsidR="0082427C" w:rsidRPr="006E71FB">
              <w:rPr>
                <w:rFonts w:ascii="Arial" w:hAnsi="Arial" w:cs="Arial"/>
                <w:i/>
                <w:sz w:val="18"/>
                <w:szCs w:val="16"/>
              </w:rPr>
              <w:t>*</w:t>
            </w:r>
          </w:p>
        </w:tc>
      </w:tr>
      <w:tr w:rsidR="00333497" w:rsidRPr="000C49B3" w14:paraId="6281F0D4" w14:textId="77777777" w:rsidTr="000D675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shd w:val="clear" w:color="auto" w:fill="008080"/>
          </w:tcPr>
          <w:p w14:paraId="1690ECBE" w14:textId="77777777" w:rsidR="00333497" w:rsidRPr="000C49B3" w:rsidRDefault="00333497" w:rsidP="000C49B3">
            <w:pPr>
              <w:jc w:val="both"/>
              <w:rPr>
                <w:rFonts w:ascii="Arial" w:hAnsi="Arial" w:cs="Arial"/>
                <w:b w:val="0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b w:val="0"/>
                <w:i/>
                <w:sz w:val="18"/>
                <w:szCs w:val="16"/>
              </w:rPr>
              <w:t>4</w:t>
            </w:r>
          </w:p>
        </w:tc>
        <w:tc>
          <w:tcPr>
            <w:tcW w:w="1387" w:type="dxa"/>
            <w:noWrap/>
            <w:hideMark/>
          </w:tcPr>
          <w:p w14:paraId="50D6E1D4" w14:textId="77777777" w:rsidR="00333497" w:rsidRPr="000C49B3" w:rsidRDefault="00333497" w:rsidP="000C4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Haydee</w:t>
            </w:r>
          </w:p>
        </w:tc>
        <w:tc>
          <w:tcPr>
            <w:tcW w:w="1134" w:type="dxa"/>
            <w:noWrap/>
            <w:hideMark/>
          </w:tcPr>
          <w:p w14:paraId="5EA273AE" w14:textId="77777777" w:rsidR="00333497" w:rsidRPr="000C49B3" w:rsidRDefault="00333497" w:rsidP="000C4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Vanessa</w:t>
            </w:r>
          </w:p>
        </w:tc>
        <w:tc>
          <w:tcPr>
            <w:tcW w:w="1276" w:type="dxa"/>
            <w:noWrap/>
            <w:hideMark/>
          </w:tcPr>
          <w:p w14:paraId="193CC91C" w14:textId="77777777" w:rsidR="00333497" w:rsidRPr="000C49B3" w:rsidRDefault="00333497" w:rsidP="000C4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Ibagon</w:t>
            </w:r>
          </w:p>
        </w:tc>
        <w:tc>
          <w:tcPr>
            <w:tcW w:w="1134" w:type="dxa"/>
            <w:noWrap/>
            <w:hideMark/>
          </w:tcPr>
          <w:p w14:paraId="4BFBE40E" w14:textId="77777777" w:rsidR="00333497" w:rsidRPr="000C49B3" w:rsidRDefault="00333497" w:rsidP="000C4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Ibagon</w:t>
            </w:r>
          </w:p>
        </w:tc>
        <w:tc>
          <w:tcPr>
            <w:tcW w:w="1984" w:type="dxa"/>
            <w:noWrap/>
            <w:hideMark/>
          </w:tcPr>
          <w:p w14:paraId="1968BF5C" w14:textId="77777777" w:rsidR="00333497" w:rsidRPr="000C49B3" w:rsidRDefault="00333497" w:rsidP="000C4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01/01/17-31/01/17</w:t>
            </w:r>
          </w:p>
        </w:tc>
      </w:tr>
      <w:tr w:rsidR="00333497" w:rsidRPr="000C49B3" w14:paraId="04653858" w14:textId="77777777" w:rsidTr="000D6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shd w:val="clear" w:color="auto" w:fill="008080"/>
          </w:tcPr>
          <w:p w14:paraId="2E00EF00" w14:textId="77777777" w:rsidR="00333497" w:rsidRPr="000C49B3" w:rsidRDefault="00333497" w:rsidP="000C49B3">
            <w:pPr>
              <w:jc w:val="both"/>
              <w:rPr>
                <w:rFonts w:ascii="Arial" w:hAnsi="Arial" w:cs="Arial"/>
                <w:b w:val="0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b w:val="0"/>
                <w:i/>
                <w:sz w:val="18"/>
                <w:szCs w:val="16"/>
              </w:rPr>
              <w:t>5</w:t>
            </w:r>
          </w:p>
        </w:tc>
        <w:tc>
          <w:tcPr>
            <w:tcW w:w="1387" w:type="dxa"/>
            <w:noWrap/>
            <w:hideMark/>
          </w:tcPr>
          <w:p w14:paraId="74DDA1BF" w14:textId="77777777" w:rsidR="00333497" w:rsidRPr="000C49B3" w:rsidRDefault="00333497" w:rsidP="000C49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Luz</w:t>
            </w:r>
          </w:p>
        </w:tc>
        <w:tc>
          <w:tcPr>
            <w:tcW w:w="1134" w:type="dxa"/>
            <w:noWrap/>
            <w:hideMark/>
          </w:tcPr>
          <w:p w14:paraId="759318EA" w14:textId="77777777" w:rsidR="00333497" w:rsidRPr="000C49B3" w:rsidRDefault="00333497" w:rsidP="000C49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Estela</w:t>
            </w:r>
          </w:p>
        </w:tc>
        <w:tc>
          <w:tcPr>
            <w:tcW w:w="1276" w:type="dxa"/>
            <w:noWrap/>
            <w:hideMark/>
          </w:tcPr>
          <w:p w14:paraId="272FC504" w14:textId="77777777" w:rsidR="00333497" w:rsidRPr="000C49B3" w:rsidRDefault="00333497" w:rsidP="000C49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Rojas</w:t>
            </w:r>
          </w:p>
        </w:tc>
        <w:tc>
          <w:tcPr>
            <w:tcW w:w="1134" w:type="dxa"/>
            <w:noWrap/>
            <w:hideMark/>
          </w:tcPr>
          <w:p w14:paraId="6EA5F59B" w14:textId="77777777" w:rsidR="00333497" w:rsidRPr="000C49B3" w:rsidRDefault="00333497" w:rsidP="000C49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Quintero</w:t>
            </w:r>
          </w:p>
        </w:tc>
        <w:tc>
          <w:tcPr>
            <w:tcW w:w="1984" w:type="dxa"/>
            <w:noWrap/>
            <w:hideMark/>
          </w:tcPr>
          <w:p w14:paraId="6FCC1C43" w14:textId="77777777" w:rsidR="00333497" w:rsidRPr="000C49B3" w:rsidRDefault="00333497" w:rsidP="000C49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19/01/17-22/12/17</w:t>
            </w:r>
          </w:p>
        </w:tc>
      </w:tr>
      <w:tr w:rsidR="00333497" w:rsidRPr="000C49B3" w14:paraId="7F1F8243" w14:textId="77777777" w:rsidTr="000D675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shd w:val="clear" w:color="auto" w:fill="008080"/>
          </w:tcPr>
          <w:p w14:paraId="3A2F4124" w14:textId="77777777" w:rsidR="00333497" w:rsidRPr="000C49B3" w:rsidRDefault="00333497" w:rsidP="000C49B3">
            <w:pPr>
              <w:jc w:val="both"/>
              <w:rPr>
                <w:rFonts w:ascii="Arial" w:hAnsi="Arial" w:cs="Arial"/>
                <w:b w:val="0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b w:val="0"/>
                <w:i/>
                <w:sz w:val="18"/>
                <w:szCs w:val="16"/>
              </w:rPr>
              <w:t>6</w:t>
            </w:r>
          </w:p>
        </w:tc>
        <w:tc>
          <w:tcPr>
            <w:tcW w:w="1387" w:type="dxa"/>
            <w:noWrap/>
            <w:hideMark/>
          </w:tcPr>
          <w:p w14:paraId="41E2CC42" w14:textId="77777777" w:rsidR="00333497" w:rsidRPr="000C49B3" w:rsidRDefault="00333497" w:rsidP="000C4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Diana</w:t>
            </w:r>
          </w:p>
        </w:tc>
        <w:tc>
          <w:tcPr>
            <w:tcW w:w="1134" w:type="dxa"/>
            <w:noWrap/>
            <w:hideMark/>
          </w:tcPr>
          <w:p w14:paraId="34C2D313" w14:textId="77777777" w:rsidR="00333497" w:rsidRPr="000C49B3" w:rsidRDefault="00333497" w:rsidP="000C4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Margarita</w:t>
            </w:r>
          </w:p>
        </w:tc>
        <w:tc>
          <w:tcPr>
            <w:tcW w:w="1276" w:type="dxa"/>
            <w:noWrap/>
            <w:hideMark/>
          </w:tcPr>
          <w:p w14:paraId="3128443D" w14:textId="77777777" w:rsidR="00333497" w:rsidRPr="000C49B3" w:rsidRDefault="00333497" w:rsidP="000C4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Castilla</w:t>
            </w:r>
          </w:p>
        </w:tc>
        <w:tc>
          <w:tcPr>
            <w:tcW w:w="1134" w:type="dxa"/>
            <w:noWrap/>
            <w:hideMark/>
          </w:tcPr>
          <w:p w14:paraId="70CEA4CF" w14:textId="77777777" w:rsidR="00333497" w:rsidRPr="000C49B3" w:rsidRDefault="00333497" w:rsidP="000C4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Carvajal</w:t>
            </w:r>
          </w:p>
        </w:tc>
        <w:tc>
          <w:tcPr>
            <w:tcW w:w="1984" w:type="dxa"/>
            <w:noWrap/>
            <w:hideMark/>
          </w:tcPr>
          <w:p w14:paraId="4295926F" w14:textId="77777777" w:rsidR="00333497" w:rsidRPr="000C49B3" w:rsidRDefault="00333497" w:rsidP="000C4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6"/>
              </w:rPr>
            </w:pPr>
            <w:r w:rsidRPr="000C49B3">
              <w:rPr>
                <w:rFonts w:ascii="Arial" w:hAnsi="Arial" w:cs="Arial"/>
                <w:i/>
                <w:sz w:val="18"/>
                <w:szCs w:val="16"/>
              </w:rPr>
              <w:t>01/01/18-31/12/18</w:t>
            </w:r>
          </w:p>
        </w:tc>
      </w:tr>
    </w:tbl>
    <w:p w14:paraId="76D551A7" w14:textId="77777777" w:rsidR="00E0223D" w:rsidRDefault="000D675D" w:rsidP="00334BBF">
      <w:pPr>
        <w:spacing w:after="0"/>
        <w:ind w:firstLine="708"/>
        <w:jc w:val="both"/>
        <w:rPr>
          <w:rFonts w:ascii="Arial" w:hAnsi="Arial" w:cs="Arial"/>
          <w:b/>
          <w:i/>
          <w:sz w:val="14"/>
          <w:szCs w:val="16"/>
        </w:rPr>
      </w:pPr>
      <w:r w:rsidRPr="00D43079">
        <w:rPr>
          <w:rFonts w:ascii="Arial" w:hAnsi="Arial" w:cs="Arial"/>
          <w:b/>
          <w:i/>
          <w:sz w:val="14"/>
          <w:szCs w:val="16"/>
        </w:rPr>
        <w:t xml:space="preserve"> </w:t>
      </w:r>
      <w:r w:rsidR="00E0223D" w:rsidRPr="00D43079">
        <w:rPr>
          <w:rFonts w:ascii="Arial" w:hAnsi="Arial" w:cs="Arial"/>
          <w:b/>
          <w:i/>
          <w:sz w:val="14"/>
          <w:szCs w:val="16"/>
        </w:rPr>
        <w:t>Fuente:</w:t>
      </w:r>
      <w:r w:rsidR="002D5FE9">
        <w:rPr>
          <w:rFonts w:ascii="Arial" w:hAnsi="Arial" w:cs="Arial"/>
          <w:b/>
          <w:i/>
          <w:sz w:val="14"/>
          <w:szCs w:val="16"/>
        </w:rPr>
        <w:t xml:space="preserve"> </w:t>
      </w:r>
      <w:r w:rsidR="00D43079" w:rsidRPr="00D43079">
        <w:rPr>
          <w:rFonts w:ascii="Arial" w:hAnsi="Arial" w:cs="Arial"/>
          <w:b/>
          <w:i/>
          <w:sz w:val="14"/>
          <w:szCs w:val="16"/>
        </w:rPr>
        <w:t>Monitoreo SIGEP Módulo” Declaración Bienes y Rentas 22/06/2018</w:t>
      </w:r>
    </w:p>
    <w:p w14:paraId="70AA63AF" w14:textId="19398342" w:rsidR="00334BBF" w:rsidRDefault="00334BBF" w:rsidP="00334BBF">
      <w:pPr>
        <w:spacing w:after="0"/>
        <w:ind w:firstLine="708"/>
        <w:jc w:val="both"/>
        <w:rPr>
          <w:rFonts w:ascii="Arial" w:hAnsi="Arial" w:cs="Arial"/>
          <w:b/>
          <w:i/>
          <w:sz w:val="14"/>
          <w:szCs w:val="16"/>
        </w:rPr>
      </w:pPr>
      <w:r>
        <w:rPr>
          <w:rFonts w:ascii="Arial" w:hAnsi="Arial" w:cs="Arial"/>
          <w:b/>
          <w:i/>
          <w:sz w:val="14"/>
          <w:szCs w:val="16"/>
        </w:rPr>
        <w:t>*</w:t>
      </w:r>
      <w:r w:rsidR="008035F1">
        <w:rPr>
          <w:rFonts w:ascii="Arial" w:hAnsi="Arial" w:cs="Arial"/>
          <w:b/>
          <w:i/>
          <w:sz w:val="14"/>
          <w:szCs w:val="16"/>
        </w:rPr>
        <w:t>N</w:t>
      </w:r>
      <w:r>
        <w:rPr>
          <w:rFonts w:ascii="Arial" w:hAnsi="Arial" w:cs="Arial"/>
          <w:b/>
          <w:i/>
          <w:sz w:val="14"/>
          <w:szCs w:val="16"/>
        </w:rPr>
        <w:t>o se encuentran en la planta de personal</w:t>
      </w:r>
      <w:r w:rsidR="00E0223D">
        <w:rPr>
          <w:rFonts w:ascii="Arial" w:hAnsi="Arial" w:cs="Arial"/>
          <w:b/>
          <w:i/>
          <w:sz w:val="14"/>
          <w:szCs w:val="16"/>
        </w:rPr>
        <w:t xml:space="preserve"> </w:t>
      </w:r>
      <w:r w:rsidR="008035F1">
        <w:rPr>
          <w:rFonts w:ascii="Arial" w:hAnsi="Arial" w:cs="Arial"/>
          <w:b/>
          <w:i/>
          <w:sz w:val="14"/>
          <w:szCs w:val="16"/>
        </w:rPr>
        <w:t xml:space="preserve">– </w:t>
      </w:r>
      <w:r w:rsidR="006E71FB">
        <w:rPr>
          <w:rFonts w:ascii="Arial" w:hAnsi="Arial" w:cs="Arial"/>
          <w:b/>
          <w:i/>
          <w:sz w:val="14"/>
          <w:szCs w:val="16"/>
        </w:rPr>
        <w:t xml:space="preserve">el </w:t>
      </w:r>
      <w:r w:rsidR="008035F1">
        <w:rPr>
          <w:rFonts w:ascii="Arial" w:hAnsi="Arial" w:cs="Arial"/>
          <w:b/>
          <w:i/>
          <w:sz w:val="14"/>
          <w:szCs w:val="16"/>
        </w:rPr>
        <w:t xml:space="preserve">Grupo </w:t>
      </w:r>
      <w:r w:rsidR="006E71FB">
        <w:rPr>
          <w:rFonts w:ascii="Arial" w:hAnsi="Arial" w:cs="Arial"/>
          <w:b/>
          <w:i/>
          <w:sz w:val="14"/>
          <w:szCs w:val="16"/>
        </w:rPr>
        <w:t xml:space="preserve">de </w:t>
      </w:r>
      <w:r w:rsidR="008035F1">
        <w:rPr>
          <w:rFonts w:ascii="Arial" w:hAnsi="Arial" w:cs="Arial"/>
          <w:b/>
          <w:i/>
          <w:sz w:val="14"/>
          <w:szCs w:val="16"/>
        </w:rPr>
        <w:t>Gestión Humana</w:t>
      </w:r>
      <w:r w:rsidR="006E71FB">
        <w:rPr>
          <w:rFonts w:ascii="Arial" w:hAnsi="Arial" w:cs="Arial"/>
          <w:b/>
          <w:i/>
          <w:sz w:val="14"/>
          <w:szCs w:val="16"/>
        </w:rPr>
        <w:t xml:space="preserve"> reportó novedad en junio 15/18</w:t>
      </w:r>
    </w:p>
    <w:p w14:paraId="53BF1FB1" w14:textId="77777777" w:rsidR="0051536D" w:rsidRDefault="0051536D" w:rsidP="00333497">
      <w:pPr>
        <w:tabs>
          <w:tab w:val="left" w:pos="0"/>
        </w:tabs>
        <w:spacing w:after="0"/>
        <w:jc w:val="both"/>
        <w:rPr>
          <w:rFonts w:ascii="Calibri" w:hAnsi="Calibri"/>
        </w:rPr>
      </w:pPr>
    </w:p>
    <w:p w14:paraId="662FB186" w14:textId="77777777" w:rsidR="00334BBF" w:rsidRDefault="0040331D" w:rsidP="00334BB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Oficina de Control Interno, pudo evidenciar que el </w:t>
      </w:r>
      <w:r w:rsidRPr="0040331D">
        <w:rPr>
          <w:rFonts w:ascii="Arial" w:hAnsi="Arial" w:cs="Arial"/>
          <w:sz w:val="20"/>
          <w:szCs w:val="20"/>
        </w:rPr>
        <w:t>Grupo de Gestión Humana a través de los diferentes canales (intranet, correo electrónico, fondo de escritorios, pantallas)</w:t>
      </w:r>
      <w:r>
        <w:rPr>
          <w:rFonts w:ascii="Arial" w:hAnsi="Arial" w:cs="Arial"/>
          <w:sz w:val="20"/>
          <w:szCs w:val="20"/>
        </w:rPr>
        <w:t xml:space="preserve">, desarrolló varias </w:t>
      </w:r>
      <w:r w:rsidR="000D675D">
        <w:rPr>
          <w:rFonts w:ascii="Arial" w:hAnsi="Arial" w:cs="Arial"/>
          <w:sz w:val="20"/>
          <w:szCs w:val="20"/>
        </w:rPr>
        <w:t>campañas alusivas a</w:t>
      </w:r>
      <w:r w:rsidRPr="0040331D">
        <w:rPr>
          <w:rFonts w:ascii="Arial" w:hAnsi="Arial" w:cs="Arial"/>
          <w:sz w:val="20"/>
          <w:szCs w:val="20"/>
        </w:rPr>
        <w:t xml:space="preserve"> la presentación </w:t>
      </w:r>
      <w:r>
        <w:rPr>
          <w:rFonts w:ascii="Arial" w:hAnsi="Arial" w:cs="Arial"/>
          <w:sz w:val="20"/>
          <w:szCs w:val="20"/>
        </w:rPr>
        <w:t xml:space="preserve">oportuna </w:t>
      </w:r>
      <w:r w:rsidRPr="0040331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 xml:space="preserve">buen </w:t>
      </w:r>
      <w:r w:rsidRPr="0040331D">
        <w:rPr>
          <w:rFonts w:ascii="Arial" w:hAnsi="Arial" w:cs="Arial"/>
          <w:sz w:val="20"/>
          <w:szCs w:val="20"/>
        </w:rPr>
        <w:t xml:space="preserve">diligenciamiento de la Declaración de </w:t>
      </w:r>
      <w:r w:rsidR="008035F1">
        <w:rPr>
          <w:rFonts w:ascii="Arial" w:hAnsi="Arial" w:cs="Arial"/>
          <w:sz w:val="20"/>
          <w:szCs w:val="20"/>
        </w:rPr>
        <w:t xml:space="preserve">Bienes y </w:t>
      </w:r>
      <w:r w:rsidRPr="0040331D">
        <w:rPr>
          <w:rFonts w:ascii="Arial" w:hAnsi="Arial" w:cs="Arial"/>
          <w:sz w:val="20"/>
          <w:szCs w:val="20"/>
        </w:rPr>
        <w:t>Renta</w:t>
      </w:r>
      <w:r w:rsidR="000D675D">
        <w:rPr>
          <w:rFonts w:ascii="Arial" w:hAnsi="Arial" w:cs="Arial"/>
          <w:sz w:val="20"/>
          <w:szCs w:val="20"/>
        </w:rPr>
        <w:t xml:space="preserve"> (periodo a declarar) por parte de los Servidores Públicos.</w:t>
      </w:r>
    </w:p>
    <w:p w14:paraId="4EBA54EB" w14:textId="77777777" w:rsidR="009D3872" w:rsidRPr="009D3872" w:rsidRDefault="009D3872" w:rsidP="00334BBF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10F25C99" w14:textId="77777777" w:rsidR="00333497" w:rsidRPr="0090346C" w:rsidRDefault="00586C3B" w:rsidP="0090346C">
      <w:pPr>
        <w:pStyle w:val="Prrafodelista"/>
        <w:numPr>
          <w:ilvl w:val="0"/>
          <w:numId w:val="42"/>
        </w:num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90346C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333497" w:rsidRPr="0090346C">
        <w:rPr>
          <w:rFonts w:ascii="Arial" w:hAnsi="Arial" w:cs="Arial"/>
          <w:i/>
          <w:sz w:val="20"/>
          <w:szCs w:val="20"/>
          <w:u w:val="single"/>
        </w:rPr>
        <w:t>Personas relacionadas en el módulo “Declaración de Bienes y Rentas”</w:t>
      </w:r>
      <w:r w:rsidR="000D675D" w:rsidRPr="0090346C">
        <w:rPr>
          <w:rFonts w:ascii="Arial" w:hAnsi="Arial" w:cs="Arial"/>
          <w:i/>
          <w:sz w:val="20"/>
          <w:szCs w:val="20"/>
          <w:u w:val="single"/>
        </w:rPr>
        <w:t xml:space="preserve"> que no se </w:t>
      </w:r>
      <w:r w:rsidR="00333497" w:rsidRPr="0090346C">
        <w:rPr>
          <w:rFonts w:ascii="Arial" w:hAnsi="Arial" w:cs="Arial"/>
          <w:i/>
          <w:sz w:val="20"/>
          <w:szCs w:val="20"/>
          <w:u w:val="single"/>
        </w:rPr>
        <w:t xml:space="preserve">encuentran en la planta de personal </w:t>
      </w:r>
    </w:p>
    <w:p w14:paraId="3CD71740" w14:textId="77777777" w:rsidR="00333497" w:rsidRDefault="00333497" w:rsidP="00333497">
      <w:pPr>
        <w:spacing w:after="0" w:line="240" w:lineRule="auto"/>
      </w:pPr>
    </w:p>
    <w:tbl>
      <w:tblPr>
        <w:tblStyle w:val="Tabladecuadrcula5oscura-nfasis51"/>
        <w:tblW w:w="0" w:type="auto"/>
        <w:jc w:val="center"/>
        <w:tblLook w:val="04A0" w:firstRow="1" w:lastRow="0" w:firstColumn="1" w:lastColumn="0" w:noHBand="0" w:noVBand="1"/>
      </w:tblPr>
      <w:tblGrid>
        <w:gridCol w:w="1332"/>
        <w:gridCol w:w="1420"/>
        <w:gridCol w:w="1289"/>
        <w:gridCol w:w="1401"/>
        <w:gridCol w:w="1206"/>
      </w:tblGrid>
      <w:tr w:rsidR="00333497" w:rsidRPr="00450F62" w14:paraId="774093B7" w14:textId="77777777" w:rsidTr="00A42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shd w:val="clear" w:color="auto" w:fill="008080"/>
            <w:noWrap/>
            <w:hideMark/>
          </w:tcPr>
          <w:p w14:paraId="22A3B889" w14:textId="77777777" w:rsidR="00333497" w:rsidRPr="00450F62" w:rsidRDefault="00333497" w:rsidP="000C49B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iCs/>
                <w:sz w:val="16"/>
                <w:szCs w:val="16"/>
              </w:rPr>
              <w:t>Cédula</w:t>
            </w:r>
          </w:p>
        </w:tc>
        <w:tc>
          <w:tcPr>
            <w:tcW w:w="1420" w:type="dxa"/>
            <w:shd w:val="clear" w:color="auto" w:fill="008080"/>
            <w:noWrap/>
            <w:hideMark/>
          </w:tcPr>
          <w:p w14:paraId="7DEB21C7" w14:textId="77777777" w:rsidR="00333497" w:rsidRPr="00450F62" w:rsidRDefault="00333497" w:rsidP="000C49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1er Nombre</w:t>
            </w:r>
          </w:p>
        </w:tc>
        <w:tc>
          <w:tcPr>
            <w:tcW w:w="1289" w:type="dxa"/>
            <w:shd w:val="clear" w:color="auto" w:fill="008080"/>
            <w:noWrap/>
            <w:hideMark/>
          </w:tcPr>
          <w:p w14:paraId="407BD078" w14:textId="77777777" w:rsidR="00333497" w:rsidRPr="00450F62" w:rsidRDefault="00333497" w:rsidP="000C49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2° nombre</w:t>
            </w:r>
          </w:p>
        </w:tc>
        <w:tc>
          <w:tcPr>
            <w:tcW w:w="1401" w:type="dxa"/>
            <w:shd w:val="clear" w:color="auto" w:fill="008080"/>
            <w:noWrap/>
            <w:hideMark/>
          </w:tcPr>
          <w:p w14:paraId="68F96B20" w14:textId="77777777" w:rsidR="00333497" w:rsidRPr="00450F62" w:rsidRDefault="00333497" w:rsidP="000C49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1er apellido</w:t>
            </w:r>
          </w:p>
        </w:tc>
        <w:tc>
          <w:tcPr>
            <w:tcW w:w="1206" w:type="dxa"/>
            <w:shd w:val="clear" w:color="auto" w:fill="008080"/>
            <w:noWrap/>
            <w:hideMark/>
          </w:tcPr>
          <w:p w14:paraId="438F9B2B" w14:textId="77777777" w:rsidR="00333497" w:rsidRPr="00450F62" w:rsidRDefault="00333497" w:rsidP="000C49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2° apellido</w:t>
            </w:r>
          </w:p>
        </w:tc>
      </w:tr>
      <w:tr w:rsidR="00333497" w:rsidRPr="00450F62" w14:paraId="2D3143A7" w14:textId="77777777" w:rsidTr="00A42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shd w:val="clear" w:color="auto" w:fill="008080"/>
            <w:noWrap/>
            <w:hideMark/>
          </w:tcPr>
          <w:p w14:paraId="036FBE2F" w14:textId="77777777" w:rsidR="00333497" w:rsidRPr="00450F62" w:rsidRDefault="00333497" w:rsidP="000C49B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iCs/>
                <w:sz w:val="16"/>
                <w:szCs w:val="16"/>
              </w:rPr>
              <w:t>18144243</w:t>
            </w:r>
          </w:p>
        </w:tc>
        <w:tc>
          <w:tcPr>
            <w:tcW w:w="1420" w:type="dxa"/>
            <w:noWrap/>
            <w:hideMark/>
          </w:tcPr>
          <w:p w14:paraId="70DFB75C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Segundo</w:t>
            </w:r>
          </w:p>
        </w:tc>
        <w:tc>
          <w:tcPr>
            <w:tcW w:w="1289" w:type="dxa"/>
            <w:noWrap/>
            <w:hideMark/>
          </w:tcPr>
          <w:p w14:paraId="518A3DA8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Orlando</w:t>
            </w:r>
          </w:p>
        </w:tc>
        <w:tc>
          <w:tcPr>
            <w:tcW w:w="1401" w:type="dxa"/>
            <w:noWrap/>
            <w:hideMark/>
          </w:tcPr>
          <w:p w14:paraId="3F6C2BF9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Salazar</w:t>
            </w:r>
          </w:p>
        </w:tc>
        <w:tc>
          <w:tcPr>
            <w:tcW w:w="1206" w:type="dxa"/>
            <w:noWrap/>
            <w:hideMark/>
          </w:tcPr>
          <w:p w14:paraId="33DFD669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Prado</w:t>
            </w:r>
          </w:p>
        </w:tc>
      </w:tr>
      <w:tr w:rsidR="00333497" w:rsidRPr="00450F62" w14:paraId="4C243A0E" w14:textId="77777777" w:rsidTr="00A429F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shd w:val="clear" w:color="auto" w:fill="008080"/>
            <w:noWrap/>
            <w:hideMark/>
          </w:tcPr>
          <w:p w14:paraId="55FD1869" w14:textId="77777777" w:rsidR="00333497" w:rsidRPr="00450F62" w:rsidRDefault="00333497" w:rsidP="000C49B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iCs/>
                <w:sz w:val="16"/>
                <w:szCs w:val="16"/>
              </w:rPr>
              <w:t>27201374</w:t>
            </w:r>
          </w:p>
        </w:tc>
        <w:tc>
          <w:tcPr>
            <w:tcW w:w="1420" w:type="dxa"/>
            <w:noWrap/>
            <w:hideMark/>
          </w:tcPr>
          <w:p w14:paraId="699E5D91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Nancy</w:t>
            </w:r>
          </w:p>
        </w:tc>
        <w:tc>
          <w:tcPr>
            <w:tcW w:w="1289" w:type="dxa"/>
            <w:noWrap/>
            <w:hideMark/>
          </w:tcPr>
          <w:p w14:paraId="7B787351" w14:textId="77777777" w:rsidR="00333497" w:rsidRPr="00450F62" w:rsidRDefault="0082427C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Fav</w:t>
            </w:r>
            <w:r w:rsidR="00333497" w:rsidRPr="00450F62">
              <w:rPr>
                <w:rFonts w:ascii="Arial" w:hAnsi="Arial" w:cs="Arial"/>
                <w:i/>
                <w:sz w:val="16"/>
                <w:szCs w:val="16"/>
              </w:rPr>
              <w:t>iola</w:t>
            </w:r>
          </w:p>
        </w:tc>
        <w:tc>
          <w:tcPr>
            <w:tcW w:w="1401" w:type="dxa"/>
            <w:noWrap/>
            <w:hideMark/>
          </w:tcPr>
          <w:p w14:paraId="56ECDCFD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Burbano</w:t>
            </w:r>
          </w:p>
        </w:tc>
        <w:tc>
          <w:tcPr>
            <w:tcW w:w="1206" w:type="dxa"/>
            <w:noWrap/>
            <w:hideMark/>
          </w:tcPr>
          <w:p w14:paraId="57E6CBC5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Quintero</w:t>
            </w:r>
          </w:p>
        </w:tc>
      </w:tr>
      <w:tr w:rsidR="00333497" w:rsidRPr="00450F62" w14:paraId="7745E349" w14:textId="77777777" w:rsidTr="00A42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shd w:val="clear" w:color="auto" w:fill="008080"/>
            <w:noWrap/>
            <w:hideMark/>
          </w:tcPr>
          <w:p w14:paraId="24D3FDBC" w14:textId="77777777" w:rsidR="00333497" w:rsidRPr="00450F62" w:rsidRDefault="00333497" w:rsidP="000C49B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iCs/>
                <w:sz w:val="16"/>
                <w:szCs w:val="16"/>
              </w:rPr>
              <w:t>41214165</w:t>
            </w:r>
          </w:p>
        </w:tc>
        <w:tc>
          <w:tcPr>
            <w:tcW w:w="1420" w:type="dxa"/>
            <w:noWrap/>
            <w:hideMark/>
          </w:tcPr>
          <w:p w14:paraId="73B9D62F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Maria</w:t>
            </w:r>
          </w:p>
        </w:tc>
        <w:tc>
          <w:tcPr>
            <w:tcW w:w="1289" w:type="dxa"/>
            <w:noWrap/>
            <w:hideMark/>
          </w:tcPr>
          <w:p w14:paraId="3B5AAE74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Herlinda</w:t>
            </w:r>
          </w:p>
        </w:tc>
        <w:tc>
          <w:tcPr>
            <w:tcW w:w="1401" w:type="dxa"/>
            <w:noWrap/>
            <w:hideMark/>
          </w:tcPr>
          <w:p w14:paraId="20E368D7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Florido</w:t>
            </w:r>
          </w:p>
        </w:tc>
        <w:tc>
          <w:tcPr>
            <w:tcW w:w="1206" w:type="dxa"/>
            <w:noWrap/>
            <w:hideMark/>
          </w:tcPr>
          <w:p w14:paraId="4F39CBA2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Rayo</w:t>
            </w:r>
          </w:p>
        </w:tc>
      </w:tr>
      <w:tr w:rsidR="00333497" w:rsidRPr="00450F62" w14:paraId="7B8066AE" w14:textId="77777777" w:rsidTr="00A429F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shd w:val="clear" w:color="auto" w:fill="008080"/>
            <w:noWrap/>
            <w:hideMark/>
          </w:tcPr>
          <w:p w14:paraId="4F2D54C4" w14:textId="77777777" w:rsidR="00333497" w:rsidRPr="00450F62" w:rsidRDefault="00333497" w:rsidP="000C49B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iCs/>
                <w:sz w:val="16"/>
                <w:szCs w:val="16"/>
              </w:rPr>
              <w:t>41241165</w:t>
            </w:r>
          </w:p>
        </w:tc>
        <w:tc>
          <w:tcPr>
            <w:tcW w:w="1420" w:type="dxa"/>
            <w:noWrap/>
            <w:hideMark/>
          </w:tcPr>
          <w:p w14:paraId="1919B6C0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Claudia</w:t>
            </w:r>
          </w:p>
        </w:tc>
        <w:tc>
          <w:tcPr>
            <w:tcW w:w="1289" w:type="dxa"/>
            <w:noWrap/>
            <w:hideMark/>
          </w:tcPr>
          <w:p w14:paraId="0A84AB89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Patricia</w:t>
            </w:r>
          </w:p>
        </w:tc>
        <w:tc>
          <w:tcPr>
            <w:tcW w:w="1401" w:type="dxa"/>
            <w:noWrap/>
            <w:hideMark/>
          </w:tcPr>
          <w:p w14:paraId="1EB55AB2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 xml:space="preserve">Casallas </w:t>
            </w:r>
          </w:p>
        </w:tc>
        <w:tc>
          <w:tcPr>
            <w:tcW w:w="1206" w:type="dxa"/>
            <w:noWrap/>
            <w:hideMark/>
          </w:tcPr>
          <w:p w14:paraId="2E6533C9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Oviedo</w:t>
            </w:r>
          </w:p>
        </w:tc>
      </w:tr>
      <w:tr w:rsidR="00333497" w:rsidRPr="00450F62" w14:paraId="6293D692" w14:textId="77777777" w:rsidTr="00A42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shd w:val="clear" w:color="auto" w:fill="008080"/>
            <w:noWrap/>
            <w:hideMark/>
          </w:tcPr>
          <w:p w14:paraId="07F0180D" w14:textId="77777777" w:rsidR="00333497" w:rsidRPr="00450F62" w:rsidRDefault="00333497" w:rsidP="000C49B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iCs/>
                <w:sz w:val="16"/>
                <w:szCs w:val="16"/>
              </w:rPr>
              <w:t>43048081</w:t>
            </w:r>
          </w:p>
        </w:tc>
        <w:tc>
          <w:tcPr>
            <w:tcW w:w="1420" w:type="dxa"/>
            <w:noWrap/>
            <w:hideMark/>
          </w:tcPr>
          <w:p w14:paraId="20D7617F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Teresa</w:t>
            </w:r>
          </w:p>
        </w:tc>
        <w:tc>
          <w:tcPr>
            <w:tcW w:w="1289" w:type="dxa"/>
            <w:noWrap/>
            <w:hideMark/>
          </w:tcPr>
          <w:p w14:paraId="01C41683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Emilia</w:t>
            </w:r>
          </w:p>
        </w:tc>
        <w:tc>
          <w:tcPr>
            <w:tcW w:w="1401" w:type="dxa"/>
            <w:noWrap/>
            <w:hideMark/>
          </w:tcPr>
          <w:p w14:paraId="5AA05D1B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Hurtado</w:t>
            </w:r>
          </w:p>
        </w:tc>
        <w:tc>
          <w:tcPr>
            <w:tcW w:w="1206" w:type="dxa"/>
            <w:noWrap/>
            <w:hideMark/>
          </w:tcPr>
          <w:p w14:paraId="5520B385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Bedoya</w:t>
            </w:r>
          </w:p>
        </w:tc>
      </w:tr>
      <w:tr w:rsidR="00333497" w:rsidRPr="00450F62" w14:paraId="7D611271" w14:textId="77777777" w:rsidTr="00A429F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shd w:val="clear" w:color="auto" w:fill="008080"/>
            <w:noWrap/>
            <w:hideMark/>
          </w:tcPr>
          <w:p w14:paraId="5C9B9666" w14:textId="77777777" w:rsidR="00333497" w:rsidRPr="00450F62" w:rsidRDefault="00333497" w:rsidP="000C49B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iCs/>
                <w:sz w:val="16"/>
                <w:szCs w:val="16"/>
              </w:rPr>
              <w:t>56099451</w:t>
            </w:r>
          </w:p>
        </w:tc>
        <w:tc>
          <w:tcPr>
            <w:tcW w:w="1420" w:type="dxa"/>
            <w:noWrap/>
            <w:hideMark/>
          </w:tcPr>
          <w:p w14:paraId="57E5AE74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Maria</w:t>
            </w:r>
          </w:p>
        </w:tc>
        <w:tc>
          <w:tcPr>
            <w:tcW w:w="1289" w:type="dxa"/>
            <w:noWrap/>
            <w:hideMark/>
          </w:tcPr>
          <w:p w14:paraId="21628B75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Elvira</w:t>
            </w:r>
          </w:p>
        </w:tc>
        <w:tc>
          <w:tcPr>
            <w:tcW w:w="1401" w:type="dxa"/>
            <w:noWrap/>
            <w:hideMark/>
          </w:tcPr>
          <w:p w14:paraId="5C8CCFE2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Garcia</w:t>
            </w:r>
          </w:p>
        </w:tc>
        <w:tc>
          <w:tcPr>
            <w:tcW w:w="1206" w:type="dxa"/>
            <w:noWrap/>
            <w:hideMark/>
          </w:tcPr>
          <w:p w14:paraId="210FFCC7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Zuleta</w:t>
            </w:r>
          </w:p>
        </w:tc>
      </w:tr>
      <w:tr w:rsidR="00333497" w:rsidRPr="00450F62" w14:paraId="36FF4106" w14:textId="77777777" w:rsidTr="00A42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shd w:val="clear" w:color="auto" w:fill="008080"/>
            <w:noWrap/>
            <w:hideMark/>
          </w:tcPr>
          <w:p w14:paraId="100D6314" w14:textId="77777777" w:rsidR="00333497" w:rsidRPr="00450F62" w:rsidRDefault="00333497" w:rsidP="000C49B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iCs/>
                <w:sz w:val="16"/>
                <w:szCs w:val="16"/>
              </w:rPr>
              <w:t>69006892</w:t>
            </w:r>
          </w:p>
        </w:tc>
        <w:tc>
          <w:tcPr>
            <w:tcW w:w="1420" w:type="dxa"/>
            <w:noWrap/>
            <w:hideMark/>
          </w:tcPr>
          <w:p w14:paraId="6C9EAAA3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Nidia</w:t>
            </w:r>
          </w:p>
        </w:tc>
        <w:tc>
          <w:tcPr>
            <w:tcW w:w="1289" w:type="dxa"/>
            <w:noWrap/>
            <w:hideMark/>
          </w:tcPr>
          <w:p w14:paraId="1E052E25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del Socorro</w:t>
            </w:r>
          </w:p>
        </w:tc>
        <w:tc>
          <w:tcPr>
            <w:tcW w:w="1401" w:type="dxa"/>
            <w:noWrap/>
            <w:hideMark/>
          </w:tcPr>
          <w:p w14:paraId="47C80FE4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Carlosama</w:t>
            </w:r>
          </w:p>
        </w:tc>
        <w:tc>
          <w:tcPr>
            <w:tcW w:w="1206" w:type="dxa"/>
            <w:noWrap/>
            <w:hideMark/>
          </w:tcPr>
          <w:p w14:paraId="61167E7C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Bastidas</w:t>
            </w:r>
          </w:p>
        </w:tc>
      </w:tr>
      <w:tr w:rsidR="00333497" w:rsidRPr="00450F62" w14:paraId="2A148BA4" w14:textId="77777777" w:rsidTr="00A429F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shd w:val="clear" w:color="auto" w:fill="008080"/>
            <w:noWrap/>
            <w:hideMark/>
          </w:tcPr>
          <w:p w14:paraId="796E652F" w14:textId="77777777" w:rsidR="00333497" w:rsidRPr="00450F62" w:rsidRDefault="00333497" w:rsidP="000C49B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iCs/>
                <w:sz w:val="16"/>
                <w:szCs w:val="16"/>
              </w:rPr>
              <w:t>1099205087</w:t>
            </w:r>
          </w:p>
        </w:tc>
        <w:tc>
          <w:tcPr>
            <w:tcW w:w="1420" w:type="dxa"/>
            <w:noWrap/>
            <w:hideMark/>
          </w:tcPr>
          <w:p w14:paraId="1B2CAC65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Yesenia</w:t>
            </w:r>
          </w:p>
        </w:tc>
        <w:tc>
          <w:tcPr>
            <w:tcW w:w="1289" w:type="dxa"/>
            <w:noWrap/>
          </w:tcPr>
          <w:p w14:paraId="1BDE5CF6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01" w:type="dxa"/>
            <w:noWrap/>
            <w:hideMark/>
          </w:tcPr>
          <w:p w14:paraId="3CA0FAAC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Peralta</w:t>
            </w:r>
          </w:p>
        </w:tc>
        <w:tc>
          <w:tcPr>
            <w:tcW w:w="1206" w:type="dxa"/>
            <w:noWrap/>
            <w:hideMark/>
          </w:tcPr>
          <w:p w14:paraId="06BD5FE5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Cuadros</w:t>
            </w:r>
          </w:p>
        </w:tc>
      </w:tr>
      <w:tr w:rsidR="00333497" w:rsidRPr="00450F62" w14:paraId="26110A94" w14:textId="77777777" w:rsidTr="00A42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shd w:val="clear" w:color="auto" w:fill="008080"/>
            <w:noWrap/>
          </w:tcPr>
          <w:p w14:paraId="713DD5F0" w14:textId="77777777" w:rsidR="00333497" w:rsidRPr="00450F62" w:rsidRDefault="00333497" w:rsidP="000C49B3">
            <w:pPr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51897704</w:t>
            </w:r>
          </w:p>
        </w:tc>
        <w:tc>
          <w:tcPr>
            <w:tcW w:w="1420" w:type="dxa"/>
            <w:noWrap/>
          </w:tcPr>
          <w:p w14:paraId="6C453D57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Mariana</w:t>
            </w:r>
          </w:p>
        </w:tc>
        <w:tc>
          <w:tcPr>
            <w:tcW w:w="1289" w:type="dxa"/>
            <w:noWrap/>
          </w:tcPr>
          <w:p w14:paraId="374F14D6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01" w:type="dxa"/>
            <w:noWrap/>
          </w:tcPr>
          <w:p w14:paraId="6FDF34AC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Salnave</w:t>
            </w:r>
          </w:p>
        </w:tc>
        <w:tc>
          <w:tcPr>
            <w:tcW w:w="1206" w:type="dxa"/>
            <w:noWrap/>
          </w:tcPr>
          <w:p w14:paraId="60F4B001" w14:textId="77777777" w:rsidR="00333497" w:rsidRPr="00450F62" w:rsidRDefault="00333497" w:rsidP="000C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Sanín</w:t>
            </w:r>
            <w:r w:rsidR="0090346C">
              <w:rPr>
                <w:rFonts w:ascii="Arial" w:hAnsi="Arial" w:cs="Arial"/>
                <w:i/>
                <w:sz w:val="16"/>
                <w:szCs w:val="16"/>
              </w:rPr>
              <w:t>*</w:t>
            </w:r>
          </w:p>
        </w:tc>
      </w:tr>
      <w:tr w:rsidR="00333497" w:rsidRPr="00450F62" w14:paraId="217D43E6" w14:textId="77777777" w:rsidTr="00A429F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shd w:val="clear" w:color="auto" w:fill="008080"/>
            <w:noWrap/>
          </w:tcPr>
          <w:p w14:paraId="76CF9F09" w14:textId="77777777" w:rsidR="00333497" w:rsidRPr="00450F62" w:rsidRDefault="00333497" w:rsidP="000C49B3">
            <w:pPr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79945921</w:t>
            </w:r>
          </w:p>
        </w:tc>
        <w:tc>
          <w:tcPr>
            <w:tcW w:w="1420" w:type="dxa"/>
            <w:noWrap/>
          </w:tcPr>
          <w:p w14:paraId="16152338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Juan</w:t>
            </w:r>
          </w:p>
        </w:tc>
        <w:tc>
          <w:tcPr>
            <w:tcW w:w="1289" w:type="dxa"/>
            <w:noWrap/>
          </w:tcPr>
          <w:p w14:paraId="43F4D411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Manuel</w:t>
            </w:r>
          </w:p>
        </w:tc>
        <w:tc>
          <w:tcPr>
            <w:tcW w:w="1401" w:type="dxa"/>
            <w:noWrap/>
          </w:tcPr>
          <w:p w14:paraId="227856E9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Manríque</w:t>
            </w:r>
          </w:p>
        </w:tc>
        <w:tc>
          <w:tcPr>
            <w:tcW w:w="1206" w:type="dxa"/>
            <w:noWrap/>
          </w:tcPr>
          <w:p w14:paraId="7DAAEE1A" w14:textId="77777777" w:rsidR="00333497" w:rsidRPr="00450F62" w:rsidRDefault="00333497" w:rsidP="000C4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sz w:val="16"/>
                <w:szCs w:val="16"/>
              </w:rPr>
              <w:t>Ramírez</w:t>
            </w:r>
            <w:r w:rsidR="0090346C">
              <w:rPr>
                <w:rFonts w:ascii="Arial" w:hAnsi="Arial" w:cs="Arial"/>
                <w:i/>
                <w:sz w:val="16"/>
                <w:szCs w:val="16"/>
              </w:rPr>
              <w:t>*</w:t>
            </w:r>
          </w:p>
        </w:tc>
      </w:tr>
    </w:tbl>
    <w:p w14:paraId="5DA28A1F" w14:textId="77777777" w:rsidR="00333497" w:rsidRPr="007E075B" w:rsidRDefault="007E075B" w:rsidP="00C67D26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                            </w:t>
      </w:r>
      <w:r w:rsidR="002D5FE9">
        <w:rPr>
          <w:rFonts w:ascii="Arial" w:hAnsi="Arial" w:cs="Arial"/>
          <w:b/>
          <w:i/>
          <w:sz w:val="14"/>
          <w:szCs w:val="14"/>
        </w:rPr>
        <w:t xml:space="preserve"> </w:t>
      </w:r>
      <w:r w:rsidR="002D5FE9" w:rsidRPr="002D5FE9">
        <w:rPr>
          <w:rFonts w:ascii="Arial" w:hAnsi="Arial" w:cs="Arial"/>
          <w:b/>
          <w:i/>
          <w:sz w:val="14"/>
          <w:szCs w:val="14"/>
        </w:rPr>
        <w:t>Fuente: Monitoreo SIGEP Módulo” Declaración Bienes y Rentas 22/06/2018</w:t>
      </w:r>
    </w:p>
    <w:p w14:paraId="3F99B09C" w14:textId="77777777" w:rsidR="0090346C" w:rsidRDefault="0090346C" w:rsidP="0090346C">
      <w:pPr>
        <w:spacing w:after="0"/>
        <w:ind w:left="1134"/>
        <w:jc w:val="both"/>
        <w:rPr>
          <w:rFonts w:ascii="Arial" w:hAnsi="Arial" w:cs="Arial"/>
          <w:b/>
          <w:i/>
          <w:sz w:val="14"/>
          <w:szCs w:val="14"/>
        </w:rPr>
      </w:pPr>
      <w:r w:rsidRPr="0090346C">
        <w:rPr>
          <w:rFonts w:ascii="Arial" w:hAnsi="Arial" w:cs="Arial"/>
          <w:b/>
          <w:i/>
          <w:sz w:val="14"/>
          <w:szCs w:val="14"/>
        </w:rPr>
        <w:t xml:space="preserve">* Estos dos casos, son servidores que se encuentran en comisión para desempeñar un cargo de </w:t>
      </w:r>
      <w:r>
        <w:rPr>
          <w:rFonts w:ascii="Arial" w:hAnsi="Arial" w:cs="Arial"/>
          <w:b/>
          <w:i/>
          <w:sz w:val="14"/>
          <w:szCs w:val="14"/>
        </w:rPr>
        <w:t xml:space="preserve"> </w:t>
      </w:r>
    </w:p>
    <w:p w14:paraId="0619395A" w14:textId="77777777" w:rsidR="0090346C" w:rsidRDefault="0090346C" w:rsidP="0090346C">
      <w:pPr>
        <w:spacing w:after="0"/>
        <w:ind w:left="1134"/>
        <w:jc w:val="both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 </w:t>
      </w:r>
      <w:r w:rsidRPr="0090346C">
        <w:rPr>
          <w:rFonts w:ascii="Arial" w:hAnsi="Arial" w:cs="Arial"/>
          <w:b/>
          <w:i/>
          <w:sz w:val="14"/>
          <w:szCs w:val="14"/>
        </w:rPr>
        <w:t xml:space="preserve">Libre Nombramiento y Remoción en otra Entidad, por </w:t>
      </w:r>
      <w:r w:rsidR="00E64B8E" w:rsidRPr="0090346C">
        <w:rPr>
          <w:rFonts w:ascii="Arial" w:hAnsi="Arial" w:cs="Arial"/>
          <w:b/>
          <w:i/>
          <w:sz w:val="14"/>
          <w:szCs w:val="14"/>
        </w:rPr>
        <w:t>tanto, no</w:t>
      </w:r>
      <w:r w:rsidRPr="0090346C">
        <w:rPr>
          <w:rFonts w:ascii="Arial" w:hAnsi="Arial" w:cs="Arial"/>
          <w:b/>
          <w:i/>
          <w:sz w:val="14"/>
          <w:szCs w:val="14"/>
        </w:rPr>
        <w:t xml:space="preserve"> aparecen en la planta de personal </w:t>
      </w:r>
    </w:p>
    <w:p w14:paraId="10B9DBA9" w14:textId="70F990D7" w:rsidR="00333497" w:rsidRDefault="0090346C" w:rsidP="0090346C">
      <w:pPr>
        <w:spacing w:after="0"/>
        <w:ind w:left="1134"/>
        <w:jc w:val="both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 </w:t>
      </w:r>
      <w:r w:rsidRPr="0090346C">
        <w:rPr>
          <w:rFonts w:ascii="Arial" w:hAnsi="Arial" w:cs="Arial"/>
          <w:b/>
          <w:i/>
          <w:sz w:val="14"/>
          <w:szCs w:val="14"/>
        </w:rPr>
        <w:t>Remitida a la OCI</w:t>
      </w:r>
    </w:p>
    <w:p w14:paraId="313689BC" w14:textId="144EAE11" w:rsidR="00CD77B4" w:rsidRDefault="00CD77B4" w:rsidP="0090346C">
      <w:pPr>
        <w:spacing w:after="0"/>
        <w:ind w:left="1134"/>
        <w:jc w:val="both"/>
        <w:rPr>
          <w:rFonts w:ascii="Arial" w:hAnsi="Arial" w:cs="Arial"/>
          <w:b/>
          <w:i/>
          <w:sz w:val="14"/>
          <w:szCs w:val="14"/>
        </w:rPr>
      </w:pPr>
    </w:p>
    <w:p w14:paraId="29788191" w14:textId="10566F02" w:rsidR="00CD77B4" w:rsidRDefault="00CD77B4" w:rsidP="0090346C">
      <w:pPr>
        <w:spacing w:after="0"/>
        <w:ind w:left="1134"/>
        <w:jc w:val="both"/>
        <w:rPr>
          <w:rFonts w:ascii="Arial" w:hAnsi="Arial" w:cs="Arial"/>
          <w:b/>
          <w:i/>
          <w:sz w:val="14"/>
          <w:szCs w:val="14"/>
        </w:rPr>
      </w:pPr>
    </w:p>
    <w:p w14:paraId="58E0704E" w14:textId="77777777" w:rsidR="006074BF" w:rsidRPr="0090346C" w:rsidRDefault="00B50867" w:rsidP="0090346C">
      <w:pPr>
        <w:pStyle w:val="Prrafodelista"/>
        <w:numPr>
          <w:ilvl w:val="0"/>
          <w:numId w:val="42"/>
        </w:num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90346C">
        <w:rPr>
          <w:rFonts w:ascii="Arial" w:hAnsi="Arial" w:cs="Arial"/>
          <w:i/>
          <w:sz w:val="20"/>
          <w:szCs w:val="20"/>
          <w:u w:val="single"/>
        </w:rPr>
        <w:t xml:space="preserve">Servidores </w:t>
      </w:r>
      <w:r w:rsidR="00FF3131" w:rsidRPr="0090346C">
        <w:rPr>
          <w:rFonts w:ascii="Arial" w:hAnsi="Arial" w:cs="Arial"/>
          <w:i/>
          <w:sz w:val="20"/>
          <w:szCs w:val="20"/>
          <w:u w:val="single"/>
        </w:rPr>
        <w:t xml:space="preserve">Públicos </w:t>
      </w:r>
      <w:r w:rsidR="000D675D" w:rsidRPr="0090346C">
        <w:rPr>
          <w:rFonts w:ascii="Arial" w:hAnsi="Arial" w:cs="Arial"/>
          <w:i/>
          <w:sz w:val="20"/>
          <w:szCs w:val="20"/>
          <w:u w:val="single"/>
        </w:rPr>
        <w:t>reportados con la D</w:t>
      </w:r>
      <w:r w:rsidRPr="0090346C">
        <w:rPr>
          <w:rFonts w:ascii="Arial" w:hAnsi="Arial" w:cs="Arial"/>
          <w:i/>
          <w:sz w:val="20"/>
          <w:szCs w:val="20"/>
          <w:u w:val="single"/>
        </w:rPr>
        <w:t xml:space="preserve">eclaración de </w:t>
      </w:r>
      <w:r w:rsidR="000D675D" w:rsidRPr="0090346C">
        <w:rPr>
          <w:rFonts w:ascii="Arial" w:hAnsi="Arial" w:cs="Arial"/>
          <w:i/>
          <w:sz w:val="20"/>
          <w:szCs w:val="20"/>
          <w:u w:val="single"/>
        </w:rPr>
        <w:t>Bienes y R</w:t>
      </w:r>
      <w:r w:rsidRPr="0090346C">
        <w:rPr>
          <w:rFonts w:ascii="Arial" w:hAnsi="Arial" w:cs="Arial"/>
          <w:i/>
          <w:sz w:val="20"/>
          <w:szCs w:val="20"/>
          <w:u w:val="single"/>
        </w:rPr>
        <w:t>entas sin actualizar</w:t>
      </w:r>
      <w:r w:rsidR="00B30D0A" w:rsidRPr="0090346C">
        <w:rPr>
          <w:rFonts w:ascii="Arial" w:hAnsi="Arial" w:cs="Arial"/>
          <w:i/>
          <w:sz w:val="20"/>
          <w:szCs w:val="20"/>
          <w:u w:val="single"/>
        </w:rPr>
        <w:t xml:space="preserve">. </w:t>
      </w:r>
    </w:p>
    <w:p w14:paraId="35414BB6" w14:textId="77777777" w:rsidR="00334BBF" w:rsidRPr="0090346C" w:rsidRDefault="00334BBF" w:rsidP="0090346C">
      <w:pPr>
        <w:pStyle w:val="Prrafodelista"/>
        <w:spacing w:after="0"/>
        <w:ind w:left="42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50243C2" w14:textId="77777777" w:rsidR="00334BBF" w:rsidRDefault="00FF3131" w:rsidP="00334BB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Oficina de Control Interno, observa la actualización de la Declaración de Bienes y Rentas en todos l</w:t>
      </w:r>
      <w:r w:rsidR="00B30D0A">
        <w:rPr>
          <w:rFonts w:ascii="Arial" w:hAnsi="Arial" w:cs="Arial"/>
          <w:sz w:val="20"/>
          <w:szCs w:val="20"/>
        </w:rPr>
        <w:t>os Servidores P</w:t>
      </w:r>
      <w:r w:rsidR="00334BBF" w:rsidRPr="00FD13BB">
        <w:rPr>
          <w:rFonts w:ascii="Arial" w:hAnsi="Arial" w:cs="Arial"/>
          <w:sz w:val="20"/>
          <w:szCs w:val="20"/>
        </w:rPr>
        <w:t xml:space="preserve">úblicos </w:t>
      </w:r>
      <w:r w:rsidR="00B30D0A">
        <w:rPr>
          <w:rFonts w:ascii="Arial" w:hAnsi="Arial" w:cs="Arial"/>
          <w:sz w:val="20"/>
          <w:szCs w:val="20"/>
        </w:rPr>
        <w:t>A</w:t>
      </w:r>
      <w:r w:rsidR="00FD13BB" w:rsidRPr="00FD13BB">
        <w:rPr>
          <w:rFonts w:ascii="Arial" w:hAnsi="Arial" w:cs="Arial"/>
          <w:sz w:val="20"/>
          <w:szCs w:val="20"/>
        </w:rPr>
        <w:t xml:space="preserve">ctivos en </w:t>
      </w:r>
      <w:r w:rsidR="00B30D0A">
        <w:rPr>
          <w:rFonts w:ascii="Arial" w:hAnsi="Arial" w:cs="Arial"/>
          <w:sz w:val="20"/>
          <w:szCs w:val="20"/>
        </w:rPr>
        <w:t xml:space="preserve">el </w:t>
      </w:r>
      <w:r w:rsidR="00334BBF" w:rsidRPr="00FD13BB">
        <w:rPr>
          <w:rFonts w:ascii="Arial" w:hAnsi="Arial" w:cs="Arial"/>
          <w:sz w:val="20"/>
          <w:szCs w:val="20"/>
        </w:rPr>
        <w:t>SIGEP</w:t>
      </w:r>
      <w:r w:rsidR="00FD13BB">
        <w:rPr>
          <w:rFonts w:ascii="Arial" w:hAnsi="Arial" w:cs="Arial"/>
          <w:sz w:val="20"/>
          <w:szCs w:val="20"/>
        </w:rPr>
        <w:t xml:space="preserve"> y </w:t>
      </w:r>
      <w:r>
        <w:rPr>
          <w:rFonts w:ascii="Arial" w:hAnsi="Arial" w:cs="Arial"/>
          <w:sz w:val="20"/>
          <w:szCs w:val="20"/>
        </w:rPr>
        <w:t xml:space="preserve">los que se encuentran </w:t>
      </w:r>
      <w:r w:rsidR="00FD13BB">
        <w:rPr>
          <w:rFonts w:ascii="Arial" w:hAnsi="Arial" w:cs="Arial"/>
          <w:sz w:val="20"/>
          <w:szCs w:val="20"/>
        </w:rPr>
        <w:t xml:space="preserve">relacionados en la planta de personal. </w:t>
      </w:r>
    </w:p>
    <w:p w14:paraId="62EE3D9F" w14:textId="77777777" w:rsidR="00FD13BB" w:rsidRPr="00FD13BB" w:rsidRDefault="00FD13BB" w:rsidP="00334BBF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</w:p>
    <w:p w14:paraId="68BED5ED" w14:textId="7EFCC3E6" w:rsidR="00CA3740" w:rsidRDefault="00FD13BB" w:rsidP="00E46B8D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13BB">
        <w:rPr>
          <w:rFonts w:ascii="Arial" w:hAnsi="Arial" w:cs="Arial"/>
          <w:sz w:val="20"/>
          <w:szCs w:val="20"/>
        </w:rPr>
        <w:t>De las personas que aparecen registrado</w:t>
      </w:r>
      <w:r w:rsidR="00FF3131">
        <w:rPr>
          <w:rFonts w:ascii="Arial" w:hAnsi="Arial" w:cs="Arial"/>
          <w:sz w:val="20"/>
          <w:szCs w:val="20"/>
        </w:rPr>
        <w:t>s en el SIGEP, pero que no son S</w:t>
      </w:r>
      <w:r w:rsidRPr="00FD13BB">
        <w:rPr>
          <w:rFonts w:ascii="Arial" w:hAnsi="Arial" w:cs="Arial"/>
          <w:sz w:val="20"/>
          <w:szCs w:val="20"/>
        </w:rPr>
        <w:t xml:space="preserve">ervidores de Función Pública, </w:t>
      </w:r>
      <w:r w:rsidR="00FF3131">
        <w:rPr>
          <w:rFonts w:ascii="Arial" w:hAnsi="Arial" w:cs="Arial"/>
          <w:sz w:val="20"/>
          <w:szCs w:val="20"/>
        </w:rPr>
        <w:t xml:space="preserve">se evidencian tres </w:t>
      </w:r>
      <w:r w:rsidR="006E71FB">
        <w:rPr>
          <w:rFonts w:ascii="Arial" w:hAnsi="Arial" w:cs="Arial"/>
          <w:sz w:val="20"/>
          <w:szCs w:val="20"/>
        </w:rPr>
        <w:t xml:space="preserve">(3) de ellos </w:t>
      </w:r>
      <w:r w:rsidRPr="00FD13BB">
        <w:rPr>
          <w:rFonts w:ascii="Arial" w:hAnsi="Arial" w:cs="Arial"/>
          <w:sz w:val="20"/>
          <w:szCs w:val="20"/>
        </w:rPr>
        <w:t>sin actualizar</w:t>
      </w:r>
      <w:r w:rsidR="00FF3131">
        <w:rPr>
          <w:rFonts w:ascii="Arial" w:hAnsi="Arial" w:cs="Arial"/>
          <w:sz w:val="20"/>
          <w:szCs w:val="20"/>
        </w:rPr>
        <w:t xml:space="preserve"> la Declaración</w:t>
      </w:r>
      <w:r w:rsidRPr="00FD13BB">
        <w:rPr>
          <w:rFonts w:ascii="Arial" w:hAnsi="Arial" w:cs="Arial"/>
          <w:sz w:val="20"/>
          <w:szCs w:val="20"/>
        </w:rPr>
        <w:t>, por tal motivo es</w:t>
      </w:r>
      <w:r w:rsidR="00C95A27" w:rsidRPr="00FD13BB">
        <w:rPr>
          <w:rFonts w:ascii="Arial" w:hAnsi="Arial" w:cs="Arial"/>
          <w:sz w:val="20"/>
          <w:szCs w:val="20"/>
        </w:rPr>
        <w:t xml:space="preserve"> indispensable verificar las razones por las cuales aparecen </w:t>
      </w:r>
      <w:r w:rsidR="002E3CF5" w:rsidRPr="00FD13BB">
        <w:rPr>
          <w:rFonts w:ascii="Arial" w:hAnsi="Arial" w:cs="Arial"/>
          <w:sz w:val="20"/>
          <w:szCs w:val="20"/>
        </w:rPr>
        <w:t xml:space="preserve">registrados </w:t>
      </w:r>
      <w:r w:rsidR="00C95A27" w:rsidRPr="00FD13BB">
        <w:rPr>
          <w:rFonts w:ascii="Arial" w:hAnsi="Arial" w:cs="Arial"/>
          <w:sz w:val="20"/>
          <w:szCs w:val="20"/>
        </w:rPr>
        <w:t>en el SIGEP.</w:t>
      </w:r>
      <w:r w:rsidR="006E71FB">
        <w:rPr>
          <w:rFonts w:ascii="Arial" w:hAnsi="Arial" w:cs="Arial"/>
          <w:sz w:val="20"/>
          <w:szCs w:val="20"/>
        </w:rPr>
        <w:t xml:space="preserve">  La Oficina de Control Interno, evidencia correo electrónico </w:t>
      </w:r>
      <w:r w:rsidR="00B635CB">
        <w:rPr>
          <w:rFonts w:ascii="Arial" w:hAnsi="Arial" w:cs="Arial"/>
          <w:sz w:val="20"/>
          <w:szCs w:val="20"/>
        </w:rPr>
        <w:t xml:space="preserve">por parte del Grupo de Gestión Humana, </w:t>
      </w:r>
      <w:r w:rsidR="006E71FB">
        <w:rPr>
          <w:rFonts w:ascii="Arial" w:hAnsi="Arial" w:cs="Arial"/>
          <w:sz w:val="20"/>
          <w:szCs w:val="20"/>
        </w:rPr>
        <w:t>reportando esta inconsistencia a la Dirección de Empleo Público.</w:t>
      </w:r>
    </w:p>
    <w:p w14:paraId="41F43BCD" w14:textId="77777777" w:rsidR="00E55A85" w:rsidRPr="00FD13BB" w:rsidRDefault="00E55A85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11E61B" w14:textId="77777777" w:rsidR="00E46B8D" w:rsidRPr="008A1C5F" w:rsidRDefault="00A1576F" w:rsidP="001C3780">
      <w:pPr>
        <w:pStyle w:val="Prrafodelista"/>
        <w:numPr>
          <w:ilvl w:val="0"/>
          <w:numId w:val="33"/>
        </w:numPr>
        <w:spacing w:after="0"/>
        <w:ind w:left="426" w:hanging="426"/>
        <w:jc w:val="both"/>
        <w:rPr>
          <w:rFonts w:ascii="Arial" w:hAnsi="Arial" w:cs="Arial"/>
          <w:b/>
          <w:i/>
          <w:sz w:val="20"/>
          <w:szCs w:val="20"/>
        </w:rPr>
      </w:pPr>
      <w:r w:rsidRPr="008A1C5F">
        <w:rPr>
          <w:rFonts w:ascii="Arial" w:hAnsi="Arial" w:cs="Arial"/>
          <w:b/>
          <w:i/>
          <w:sz w:val="20"/>
          <w:szCs w:val="20"/>
        </w:rPr>
        <w:t xml:space="preserve">REPORTE </w:t>
      </w:r>
      <w:r w:rsidR="00A0510A" w:rsidRPr="008A1C5F">
        <w:rPr>
          <w:rFonts w:ascii="Arial" w:hAnsi="Arial" w:cs="Arial"/>
          <w:b/>
          <w:i/>
          <w:sz w:val="20"/>
          <w:szCs w:val="20"/>
        </w:rPr>
        <w:t>CONTRATOS</w:t>
      </w:r>
      <w:r w:rsidRPr="008A1C5F">
        <w:rPr>
          <w:rFonts w:ascii="Arial" w:hAnsi="Arial" w:cs="Arial"/>
          <w:b/>
          <w:i/>
          <w:sz w:val="20"/>
          <w:szCs w:val="20"/>
        </w:rPr>
        <w:t xml:space="preserve"> ACTIVOS 2017</w:t>
      </w:r>
      <w:r w:rsidR="00D9264B">
        <w:rPr>
          <w:rFonts w:ascii="Arial" w:hAnsi="Arial" w:cs="Arial"/>
          <w:b/>
          <w:i/>
          <w:sz w:val="20"/>
          <w:szCs w:val="20"/>
        </w:rPr>
        <w:t xml:space="preserve"> – 2018 </w:t>
      </w:r>
    </w:p>
    <w:p w14:paraId="66B55F91" w14:textId="77777777" w:rsidR="00D9264B" w:rsidRDefault="00D9264B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decuadrcula4-nfasis52"/>
        <w:tblW w:w="6658" w:type="dxa"/>
        <w:jc w:val="center"/>
        <w:tblLook w:val="04A0" w:firstRow="1" w:lastRow="0" w:firstColumn="1" w:lastColumn="0" w:noHBand="0" w:noVBand="1"/>
      </w:tblPr>
      <w:tblGrid>
        <w:gridCol w:w="2972"/>
        <w:gridCol w:w="1843"/>
        <w:gridCol w:w="1843"/>
      </w:tblGrid>
      <w:tr w:rsidR="00D9264B" w:rsidRPr="00450F62" w14:paraId="2A0BE2C3" w14:textId="77777777" w:rsidTr="00450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31849B" w:themeFill="accent5" w:themeFillShade="BF"/>
            <w:vAlign w:val="center"/>
          </w:tcPr>
          <w:p w14:paraId="57201BA3" w14:textId="77777777" w:rsidR="00D9264B" w:rsidRPr="00450F62" w:rsidRDefault="003923B2" w:rsidP="0012059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50F62">
              <w:rPr>
                <w:rFonts w:ascii="Arial" w:hAnsi="Arial" w:cs="Arial"/>
                <w:i/>
                <w:iCs/>
                <w:sz w:val="16"/>
                <w:szCs w:val="16"/>
              </w:rPr>
              <w:t>PERIODO EVALUADO</w:t>
            </w:r>
          </w:p>
        </w:tc>
        <w:tc>
          <w:tcPr>
            <w:tcW w:w="1843" w:type="dxa"/>
            <w:shd w:val="clear" w:color="auto" w:fill="31849B" w:themeFill="accent5" w:themeFillShade="BF"/>
            <w:vAlign w:val="center"/>
          </w:tcPr>
          <w:p w14:paraId="05D10D84" w14:textId="77777777" w:rsidR="00D9264B" w:rsidRPr="00450F62" w:rsidRDefault="003923B2" w:rsidP="00120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No. de contratos reportados por Grupo de Gestión Contractual</w:t>
            </w:r>
          </w:p>
        </w:tc>
        <w:tc>
          <w:tcPr>
            <w:tcW w:w="1843" w:type="dxa"/>
            <w:shd w:val="clear" w:color="auto" w:fill="31849B" w:themeFill="accent5" w:themeFillShade="BF"/>
            <w:vAlign w:val="center"/>
          </w:tcPr>
          <w:p w14:paraId="40003780" w14:textId="77777777" w:rsidR="00B33D6D" w:rsidRPr="00450F62" w:rsidRDefault="003923B2" w:rsidP="00120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No. contratos registrados</w:t>
            </w:r>
          </w:p>
          <w:p w14:paraId="635E0C54" w14:textId="77777777" w:rsidR="00D9264B" w:rsidRPr="00450F62" w:rsidRDefault="003923B2" w:rsidP="00120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en SIGEP</w:t>
            </w:r>
          </w:p>
        </w:tc>
      </w:tr>
      <w:tr w:rsidR="00D9264B" w:rsidRPr="00450F62" w14:paraId="04A51E6E" w14:textId="77777777" w:rsidTr="00450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5070A10" w14:textId="77777777" w:rsidR="00FF3131" w:rsidRPr="00450F62" w:rsidRDefault="00FF3131" w:rsidP="002D5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O</w:t>
            </w:r>
            <w:r w:rsidR="003923B2" w:rsidRPr="00450F62">
              <w:rPr>
                <w:rFonts w:ascii="Arial" w:hAnsi="Arial" w:cs="Arial"/>
                <w:sz w:val="16"/>
                <w:szCs w:val="16"/>
              </w:rPr>
              <w:t xml:space="preserve">ctubre </w:t>
            </w:r>
            <w:r w:rsidRPr="00450F62">
              <w:rPr>
                <w:rFonts w:ascii="Arial" w:hAnsi="Arial" w:cs="Arial"/>
                <w:sz w:val="16"/>
                <w:szCs w:val="16"/>
              </w:rPr>
              <w:t>12 – D</w:t>
            </w:r>
            <w:r w:rsidR="003923B2" w:rsidRPr="00450F62">
              <w:rPr>
                <w:rFonts w:ascii="Arial" w:hAnsi="Arial" w:cs="Arial"/>
                <w:sz w:val="16"/>
                <w:szCs w:val="16"/>
              </w:rPr>
              <w:t>iciembre</w:t>
            </w:r>
            <w:r w:rsidRPr="00450F62">
              <w:rPr>
                <w:rFonts w:ascii="Arial" w:hAnsi="Arial" w:cs="Arial"/>
                <w:sz w:val="16"/>
                <w:szCs w:val="16"/>
              </w:rPr>
              <w:t xml:space="preserve"> 31</w:t>
            </w:r>
          </w:p>
          <w:p w14:paraId="1A19DCA2" w14:textId="77777777" w:rsidR="00D9264B" w:rsidRPr="00450F62" w:rsidRDefault="00FF3131" w:rsidP="002D5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de 2017</w:t>
            </w:r>
          </w:p>
        </w:tc>
        <w:tc>
          <w:tcPr>
            <w:tcW w:w="1843" w:type="dxa"/>
          </w:tcPr>
          <w:p w14:paraId="6D31FE01" w14:textId="77777777" w:rsidR="00D9264B" w:rsidRPr="00450F62" w:rsidRDefault="003923B2" w:rsidP="002D5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843" w:type="dxa"/>
          </w:tcPr>
          <w:p w14:paraId="31EA4D52" w14:textId="77777777" w:rsidR="00D9264B" w:rsidRPr="00450F62" w:rsidRDefault="003923B2" w:rsidP="002D5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</w:tr>
      <w:tr w:rsidR="00D9264B" w:rsidRPr="00450F62" w14:paraId="0B41F7D0" w14:textId="77777777" w:rsidTr="00450F62">
        <w:trPr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D8D1B0E" w14:textId="77777777" w:rsidR="00D9264B" w:rsidRPr="00450F62" w:rsidRDefault="00FF3131" w:rsidP="002D5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Enero 1 – Mayo 31</w:t>
            </w:r>
          </w:p>
          <w:p w14:paraId="3953D1A9" w14:textId="77777777" w:rsidR="00FF3131" w:rsidRPr="00450F62" w:rsidRDefault="00FF3131" w:rsidP="002D5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de 2018</w:t>
            </w:r>
          </w:p>
        </w:tc>
        <w:tc>
          <w:tcPr>
            <w:tcW w:w="1843" w:type="dxa"/>
          </w:tcPr>
          <w:p w14:paraId="5F9F179C" w14:textId="77777777" w:rsidR="00D9264B" w:rsidRPr="00450F62" w:rsidRDefault="003923B2" w:rsidP="002D5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843" w:type="dxa"/>
          </w:tcPr>
          <w:p w14:paraId="7559A5FE" w14:textId="77777777" w:rsidR="00D9264B" w:rsidRPr="00450F62" w:rsidRDefault="00C55BBC" w:rsidP="002D5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</w:tr>
      <w:tr w:rsidR="002D5FE9" w:rsidRPr="00450F62" w14:paraId="6BA172D8" w14:textId="77777777" w:rsidTr="00450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CCCA7D2" w14:textId="77777777" w:rsidR="002D5FE9" w:rsidRPr="00450F62" w:rsidRDefault="002D5FE9" w:rsidP="00450F6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843" w:type="dxa"/>
          </w:tcPr>
          <w:p w14:paraId="524F2B82" w14:textId="77777777" w:rsidR="002D5FE9" w:rsidRPr="00450F62" w:rsidRDefault="002D5FE9" w:rsidP="002D5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450F62">
              <w:rPr>
                <w:rFonts w:ascii="Arial" w:hAnsi="Arial" w:cs="Arial"/>
                <w:b/>
                <w:sz w:val="16"/>
                <w:szCs w:val="16"/>
              </w:rPr>
              <w:t>190</w:t>
            </w:r>
          </w:p>
        </w:tc>
        <w:tc>
          <w:tcPr>
            <w:tcW w:w="1843" w:type="dxa"/>
          </w:tcPr>
          <w:p w14:paraId="4244FCC2" w14:textId="77777777" w:rsidR="002D5FE9" w:rsidRPr="00450F62" w:rsidRDefault="002D5FE9" w:rsidP="002D5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50F62">
              <w:rPr>
                <w:rFonts w:ascii="Arial" w:hAnsi="Arial" w:cs="Arial"/>
                <w:b/>
                <w:sz w:val="16"/>
                <w:szCs w:val="16"/>
              </w:rPr>
              <w:t>188</w:t>
            </w:r>
          </w:p>
        </w:tc>
      </w:tr>
    </w:tbl>
    <w:p w14:paraId="2BBFB68A" w14:textId="202D79F8" w:rsidR="0012059E" w:rsidRDefault="0012059E" w:rsidP="0012059E">
      <w:pPr>
        <w:spacing w:after="0"/>
        <w:ind w:left="708"/>
        <w:jc w:val="both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       </w:t>
      </w:r>
      <w:r w:rsidR="005A6711">
        <w:rPr>
          <w:rFonts w:ascii="Arial" w:hAnsi="Arial" w:cs="Arial"/>
          <w:b/>
          <w:i/>
          <w:sz w:val="14"/>
          <w:szCs w:val="14"/>
        </w:rPr>
        <w:t xml:space="preserve">   </w:t>
      </w:r>
      <w:r w:rsidRPr="008F1D88">
        <w:rPr>
          <w:rFonts w:ascii="Arial" w:hAnsi="Arial" w:cs="Arial"/>
          <w:b/>
          <w:i/>
          <w:sz w:val="14"/>
          <w:szCs w:val="14"/>
        </w:rPr>
        <w:t>Fuente: Reporte SIGEP “</w:t>
      </w:r>
      <w:r>
        <w:rPr>
          <w:rFonts w:ascii="Arial" w:hAnsi="Arial" w:cs="Arial"/>
          <w:b/>
          <w:i/>
          <w:sz w:val="14"/>
          <w:szCs w:val="14"/>
        </w:rPr>
        <w:t xml:space="preserve">Consulta </w:t>
      </w:r>
      <w:r w:rsidRPr="008F1D88">
        <w:rPr>
          <w:rFonts w:ascii="Arial" w:hAnsi="Arial" w:cs="Arial"/>
          <w:b/>
          <w:i/>
          <w:sz w:val="14"/>
          <w:szCs w:val="14"/>
        </w:rPr>
        <w:t>Contratos</w:t>
      </w:r>
      <w:r>
        <w:rPr>
          <w:rFonts w:ascii="Arial" w:hAnsi="Arial" w:cs="Arial"/>
          <w:b/>
          <w:i/>
          <w:sz w:val="14"/>
          <w:szCs w:val="14"/>
        </w:rPr>
        <w:t xml:space="preserve"> de la Entidad</w:t>
      </w:r>
      <w:r w:rsidRPr="008F1D88">
        <w:rPr>
          <w:rFonts w:ascii="Arial" w:hAnsi="Arial" w:cs="Arial"/>
          <w:b/>
          <w:i/>
          <w:sz w:val="14"/>
          <w:szCs w:val="14"/>
        </w:rPr>
        <w:t>” vs INFORME CONTRATOS 201</w:t>
      </w:r>
      <w:r>
        <w:rPr>
          <w:rFonts w:ascii="Arial" w:hAnsi="Arial" w:cs="Arial"/>
          <w:b/>
          <w:i/>
          <w:sz w:val="14"/>
          <w:szCs w:val="14"/>
        </w:rPr>
        <w:t xml:space="preserve">7 </w:t>
      </w:r>
      <w:r w:rsidRPr="008F1D88">
        <w:rPr>
          <w:rFonts w:ascii="Arial" w:hAnsi="Arial" w:cs="Arial"/>
          <w:b/>
          <w:i/>
          <w:sz w:val="14"/>
          <w:szCs w:val="14"/>
        </w:rPr>
        <w:t>-</w:t>
      </w:r>
      <w:r>
        <w:rPr>
          <w:rFonts w:ascii="Arial" w:hAnsi="Arial" w:cs="Arial"/>
          <w:b/>
          <w:i/>
          <w:sz w:val="14"/>
          <w:szCs w:val="14"/>
        </w:rPr>
        <w:t xml:space="preserve"> 2018 </w:t>
      </w:r>
    </w:p>
    <w:p w14:paraId="74CA9F86" w14:textId="028F6043" w:rsidR="00D9264B" w:rsidRDefault="0012059E" w:rsidP="0012059E">
      <w:pPr>
        <w:spacing w:after="0"/>
        <w:ind w:left="708" w:firstLine="708"/>
        <w:jc w:val="both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  </w:t>
      </w:r>
      <w:r w:rsidR="005A6711">
        <w:rPr>
          <w:rFonts w:ascii="Arial" w:hAnsi="Arial" w:cs="Arial"/>
          <w:b/>
          <w:i/>
          <w:sz w:val="14"/>
          <w:szCs w:val="14"/>
        </w:rPr>
        <w:t xml:space="preserve"> </w:t>
      </w:r>
      <w:r>
        <w:rPr>
          <w:rFonts w:ascii="Arial" w:hAnsi="Arial" w:cs="Arial"/>
          <w:b/>
          <w:i/>
          <w:sz w:val="14"/>
          <w:szCs w:val="14"/>
        </w:rPr>
        <w:t xml:space="preserve"> </w:t>
      </w:r>
      <w:r w:rsidR="005A6711">
        <w:rPr>
          <w:rFonts w:ascii="Arial" w:hAnsi="Arial" w:cs="Arial"/>
          <w:b/>
          <w:i/>
          <w:sz w:val="14"/>
          <w:szCs w:val="14"/>
        </w:rPr>
        <w:t xml:space="preserve"> </w:t>
      </w:r>
      <w:r w:rsidRPr="0012059E">
        <w:rPr>
          <w:rFonts w:ascii="Arial" w:hAnsi="Arial" w:cs="Arial"/>
          <w:b/>
          <w:i/>
          <w:sz w:val="14"/>
          <w:szCs w:val="14"/>
        </w:rPr>
        <w:t>GGC 20/06/2018</w:t>
      </w:r>
    </w:p>
    <w:p w14:paraId="1C56DE41" w14:textId="77777777" w:rsidR="0012059E" w:rsidRDefault="0012059E" w:rsidP="0012059E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</w:p>
    <w:p w14:paraId="4B991FC8" w14:textId="77777777" w:rsidR="008F1D88" w:rsidRDefault="003923B2" w:rsidP="00E46B8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A1C5F">
        <w:rPr>
          <w:rFonts w:ascii="Arial" w:hAnsi="Arial" w:cs="Arial"/>
          <w:sz w:val="20"/>
          <w:szCs w:val="20"/>
        </w:rPr>
        <w:t xml:space="preserve">roducto del </w:t>
      </w:r>
      <w:r w:rsidR="00BC015E" w:rsidRPr="00BC015E">
        <w:rPr>
          <w:rFonts w:ascii="Arial" w:hAnsi="Arial" w:cs="Arial"/>
          <w:sz w:val="20"/>
          <w:szCs w:val="20"/>
        </w:rPr>
        <w:t xml:space="preserve">análisis </w:t>
      </w:r>
      <w:r w:rsidR="008A1C5F">
        <w:rPr>
          <w:rFonts w:ascii="Arial" w:hAnsi="Arial" w:cs="Arial"/>
          <w:sz w:val="20"/>
          <w:szCs w:val="20"/>
        </w:rPr>
        <w:t>efectuado</w:t>
      </w:r>
      <w:r w:rsidR="008F1D88">
        <w:rPr>
          <w:rFonts w:ascii="Arial" w:hAnsi="Arial" w:cs="Arial"/>
          <w:sz w:val="20"/>
          <w:szCs w:val="20"/>
        </w:rPr>
        <w:t xml:space="preserve"> a</w:t>
      </w:r>
      <w:r w:rsidR="00FF3131">
        <w:rPr>
          <w:rFonts w:ascii="Arial" w:hAnsi="Arial" w:cs="Arial"/>
          <w:sz w:val="20"/>
          <w:szCs w:val="20"/>
        </w:rPr>
        <w:t xml:space="preserve"> lo registrado en el cuadro anterior, a continuación,</w:t>
      </w:r>
      <w:r w:rsidR="008F1D88">
        <w:rPr>
          <w:rFonts w:ascii="Arial" w:hAnsi="Arial" w:cs="Arial"/>
          <w:sz w:val="20"/>
          <w:szCs w:val="20"/>
        </w:rPr>
        <w:t xml:space="preserve"> se presentan las novedades encontradas: </w:t>
      </w:r>
    </w:p>
    <w:p w14:paraId="4C651006" w14:textId="77777777" w:rsidR="00D9264B" w:rsidRDefault="00D9264B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24A43F" w14:textId="77777777" w:rsidR="00A1576F" w:rsidRDefault="008F1D88" w:rsidP="00FF3131">
      <w:pPr>
        <w:pStyle w:val="Prrafodelista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Contratos </w:t>
      </w:r>
      <w:r w:rsidR="00BC015E" w:rsidRPr="008F1D88">
        <w:rPr>
          <w:rFonts w:ascii="Arial" w:hAnsi="Arial" w:cs="Arial"/>
          <w:sz w:val="20"/>
          <w:szCs w:val="20"/>
        </w:rPr>
        <w:t>suscrito</w:t>
      </w:r>
      <w:r w:rsidRPr="008F1D88">
        <w:rPr>
          <w:rFonts w:ascii="Arial" w:hAnsi="Arial" w:cs="Arial"/>
          <w:sz w:val="20"/>
          <w:szCs w:val="20"/>
        </w:rPr>
        <w:t>s</w:t>
      </w:r>
      <w:r w:rsidR="00BC015E" w:rsidRPr="008F1D88">
        <w:rPr>
          <w:rFonts w:ascii="Arial" w:hAnsi="Arial" w:cs="Arial"/>
          <w:sz w:val="20"/>
          <w:szCs w:val="20"/>
        </w:rPr>
        <w:t xml:space="preserve"> durante e</w:t>
      </w:r>
      <w:r>
        <w:rPr>
          <w:rFonts w:ascii="Arial" w:hAnsi="Arial" w:cs="Arial"/>
          <w:sz w:val="20"/>
          <w:szCs w:val="20"/>
        </w:rPr>
        <w:t xml:space="preserve">l periodo evaluado, los cuales no fueron reportados en SIGEP: </w:t>
      </w:r>
    </w:p>
    <w:p w14:paraId="04BDFE93" w14:textId="77777777" w:rsidR="00BC015E" w:rsidRDefault="00BC015E" w:rsidP="00E46B8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decuadrcula5oscura-nfasis51"/>
        <w:tblW w:w="7366" w:type="dxa"/>
        <w:jc w:val="center"/>
        <w:tblLook w:val="04A0" w:firstRow="1" w:lastRow="0" w:firstColumn="1" w:lastColumn="0" w:noHBand="0" w:noVBand="1"/>
      </w:tblPr>
      <w:tblGrid>
        <w:gridCol w:w="1540"/>
        <w:gridCol w:w="1226"/>
        <w:gridCol w:w="1467"/>
        <w:gridCol w:w="3133"/>
      </w:tblGrid>
      <w:tr w:rsidR="005E5AD8" w:rsidRPr="00450F62" w14:paraId="2B69EA0E" w14:textId="77777777" w:rsidTr="001205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31849B" w:themeFill="accent5" w:themeFillShade="BF"/>
            <w:hideMark/>
          </w:tcPr>
          <w:p w14:paraId="07DC0048" w14:textId="77777777" w:rsidR="005E5AD8" w:rsidRPr="00450F62" w:rsidRDefault="005E5AD8" w:rsidP="005E5AD8">
            <w:pPr>
              <w:jc w:val="center"/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  <w:t>Nº DE PROCESO EN EL SECOP II</w:t>
            </w:r>
          </w:p>
        </w:tc>
        <w:tc>
          <w:tcPr>
            <w:tcW w:w="1226" w:type="dxa"/>
            <w:shd w:val="clear" w:color="auto" w:fill="31849B" w:themeFill="accent5" w:themeFillShade="BF"/>
            <w:hideMark/>
          </w:tcPr>
          <w:p w14:paraId="1E038A72" w14:textId="77777777" w:rsidR="005E5AD8" w:rsidRPr="00450F62" w:rsidRDefault="005E5AD8" w:rsidP="005E5A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  <w:t>NÚMERO DE CONTRATO</w:t>
            </w:r>
          </w:p>
        </w:tc>
        <w:tc>
          <w:tcPr>
            <w:tcW w:w="1467" w:type="dxa"/>
            <w:shd w:val="clear" w:color="auto" w:fill="31849B" w:themeFill="accent5" w:themeFillShade="BF"/>
            <w:hideMark/>
          </w:tcPr>
          <w:p w14:paraId="08E30B6A" w14:textId="77777777" w:rsidR="005E5AD8" w:rsidRPr="00450F62" w:rsidRDefault="005E5AD8" w:rsidP="005E5A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  <w:t>FECHA SUSCRIPCIÓN CONTRATO</w:t>
            </w:r>
          </w:p>
        </w:tc>
        <w:tc>
          <w:tcPr>
            <w:tcW w:w="3133" w:type="dxa"/>
            <w:shd w:val="clear" w:color="auto" w:fill="31849B" w:themeFill="accent5" w:themeFillShade="BF"/>
            <w:hideMark/>
          </w:tcPr>
          <w:p w14:paraId="09398660" w14:textId="77777777" w:rsidR="00FF3131" w:rsidRPr="00450F62" w:rsidRDefault="00FF3131" w:rsidP="005E5A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</w:pPr>
          </w:p>
          <w:p w14:paraId="7EE4D26F" w14:textId="77777777" w:rsidR="005E5AD8" w:rsidRPr="00450F62" w:rsidRDefault="005E5AD8" w:rsidP="005E5A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  <w:t xml:space="preserve">CONTRATISTA </w:t>
            </w:r>
          </w:p>
        </w:tc>
      </w:tr>
      <w:tr w:rsidR="00B40335" w:rsidRPr="00450F62" w14:paraId="1AF420D0" w14:textId="77777777" w:rsidTr="00120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noWrap/>
            <w:hideMark/>
          </w:tcPr>
          <w:p w14:paraId="1944ED23" w14:textId="77777777" w:rsidR="00AC1E91" w:rsidRPr="00450F62" w:rsidRDefault="00AC1E91" w:rsidP="00AC1E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CD-295-2017</w:t>
            </w:r>
          </w:p>
        </w:tc>
        <w:tc>
          <w:tcPr>
            <w:tcW w:w="1226" w:type="dxa"/>
            <w:noWrap/>
            <w:hideMark/>
          </w:tcPr>
          <w:p w14:paraId="044A0739" w14:textId="77777777" w:rsidR="00AC1E91" w:rsidRPr="00450F62" w:rsidRDefault="00AC1E91" w:rsidP="00AC1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330-2017</w:t>
            </w:r>
          </w:p>
        </w:tc>
        <w:tc>
          <w:tcPr>
            <w:tcW w:w="1467" w:type="dxa"/>
            <w:noWrap/>
            <w:hideMark/>
          </w:tcPr>
          <w:p w14:paraId="2703CF54" w14:textId="77777777" w:rsidR="00AC1E91" w:rsidRPr="00450F62" w:rsidRDefault="00AC1E91" w:rsidP="00AC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02/11/2017</w:t>
            </w:r>
          </w:p>
        </w:tc>
        <w:tc>
          <w:tcPr>
            <w:tcW w:w="3133" w:type="dxa"/>
            <w:noWrap/>
            <w:hideMark/>
          </w:tcPr>
          <w:p w14:paraId="58359724" w14:textId="77777777" w:rsidR="00AC1E91" w:rsidRPr="00450F62" w:rsidRDefault="00AC1E91" w:rsidP="00AC1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WILSON JAVIER SANTOS GARCÍA</w:t>
            </w:r>
          </w:p>
        </w:tc>
      </w:tr>
      <w:tr w:rsidR="00AC1E91" w:rsidRPr="00450F62" w14:paraId="61DA92F4" w14:textId="77777777" w:rsidTr="001205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noWrap/>
            <w:hideMark/>
          </w:tcPr>
          <w:p w14:paraId="229B9226" w14:textId="77777777" w:rsidR="00AC1E91" w:rsidRPr="00450F62" w:rsidRDefault="00AC1E91" w:rsidP="00AC1E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CD-052-2018</w:t>
            </w:r>
          </w:p>
        </w:tc>
        <w:tc>
          <w:tcPr>
            <w:tcW w:w="1226" w:type="dxa"/>
            <w:noWrap/>
            <w:hideMark/>
          </w:tcPr>
          <w:p w14:paraId="45427354" w14:textId="77777777" w:rsidR="00AC1E91" w:rsidRPr="00450F62" w:rsidRDefault="00AC1E91" w:rsidP="00AC1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050-2018</w:t>
            </w:r>
          </w:p>
        </w:tc>
        <w:tc>
          <w:tcPr>
            <w:tcW w:w="1467" w:type="dxa"/>
            <w:noWrap/>
            <w:hideMark/>
          </w:tcPr>
          <w:p w14:paraId="214F27D9" w14:textId="77777777" w:rsidR="00AC1E91" w:rsidRPr="00450F62" w:rsidRDefault="00AC1E91" w:rsidP="00AC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10/01/2018</w:t>
            </w:r>
          </w:p>
        </w:tc>
        <w:tc>
          <w:tcPr>
            <w:tcW w:w="3133" w:type="dxa"/>
            <w:noWrap/>
            <w:hideMark/>
          </w:tcPr>
          <w:p w14:paraId="74B86A7F" w14:textId="77777777" w:rsidR="00AC1E91" w:rsidRPr="00450F62" w:rsidRDefault="00AC1E91" w:rsidP="00AC1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DORIS JULIETA GONZÁLEZ AREVALO</w:t>
            </w:r>
          </w:p>
        </w:tc>
      </w:tr>
    </w:tbl>
    <w:p w14:paraId="19448E8F" w14:textId="77777777" w:rsidR="0012059E" w:rsidRDefault="00FF3131" w:rsidP="000B5F0B">
      <w:pPr>
        <w:spacing w:after="0"/>
        <w:ind w:firstLine="708"/>
        <w:jc w:val="both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 </w:t>
      </w:r>
      <w:r w:rsidR="00BA7941" w:rsidRPr="008F1D88">
        <w:rPr>
          <w:rFonts w:ascii="Arial" w:hAnsi="Arial" w:cs="Arial"/>
          <w:b/>
          <w:i/>
          <w:sz w:val="14"/>
          <w:szCs w:val="14"/>
        </w:rPr>
        <w:t>Fu</w:t>
      </w:r>
      <w:r w:rsidR="00FC42A4" w:rsidRPr="008F1D88">
        <w:rPr>
          <w:rFonts w:ascii="Arial" w:hAnsi="Arial" w:cs="Arial"/>
          <w:b/>
          <w:i/>
          <w:sz w:val="14"/>
          <w:szCs w:val="14"/>
        </w:rPr>
        <w:t xml:space="preserve">ente: Reporte </w:t>
      </w:r>
      <w:r w:rsidR="0012059E" w:rsidRPr="008F1D88">
        <w:rPr>
          <w:rFonts w:ascii="Arial" w:hAnsi="Arial" w:cs="Arial"/>
          <w:b/>
          <w:i/>
          <w:sz w:val="14"/>
          <w:szCs w:val="14"/>
        </w:rPr>
        <w:t xml:space="preserve">SIGEP </w:t>
      </w:r>
      <w:r w:rsidR="00FC42A4" w:rsidRPr="008F1D88">
        <w:rPr>
          <w:rFonts w:ascii="Arial" w:hAnsi="Arial" w:cs="Arial"/>
          <w:b/>
          <w:i/>
          <w:sz w:val="14"/>
          <w:szCs w:val="14"/>
        </w:rPr>
        <w:t>“</w:t>
      </w:r>
      <w:r w:rsidR="0012059E">
        <w:rPr>
          <w:rFonts w:ascii="Arial" w:hAnsi="Arial" w:cs="Arial"/>
          <w:b/>
          <w:i/>
          <w:sz w:val="14"/>
          <w:szCs w:val="14"/>
        </w:rPr>
        <w:t xml:space="preserve">Consulta </w:t>
      </w:r>
      <w:r w:rsidR="00FC42A4" w:rsidRPr="008F1D88">
        <w:rPr>
          <w:rFonts w:ascii="Arial" w:hAnsi="Arial" w:cs="Arial"/>
          <w:b/>
          <w:i/>
          <w:sz w:val="14"/>
          <w:szCs w:val="14"/>
        </w:rPr>
        <w:t>Contratos</w:t>
      </w:r>
      <w:r w:rsidR="0012059E">
        <w:rPr>
          <w:rFonts w:ascii="Arial" w:hAnsi="Arial" w:cs="Arial"/>
          <w:b/>
          <w:i/>
          <w:sz w:val="14"/>
          <w:szCs w:val="14"/>
        </w:rPr>
        <w:t xml:space="preserve"> de la Entidad</w:t>
      </w:r>
      <w:r w:rsidR="00BA7941" w:rsidRPr="008F1D88">
        <w:rPr>
          <w:rFonts w:ascii="Arial" w:hAnsi="Arial" w:cs="Arial"/>
          <w:b/>
          <w:i/>
          <w:sz w:val="14"/>
          <w:szCs w:val="14"/>
        </w:rPr>
        <w:t xml:space="preserve">” </w:t>
      </w:r>
      <w:r w:rsidR="008F1D88" w:rsidRPr="008F1D88">
        <w:rPr>
          <w:rFonts w:ascii="Arial" w:hAnsi="Arial" w:cs="Arial"/>
          <w:b/>
          <w:i/>
          <w:sz w:val="14"/>
          <w:szCs w:val="14"/>
        </w:rPr>
        <w:t>vs</w:t>
      </w:r>
      <w:r w:rsidR="00FC42A4" w:rsidRPr="008F1D88">
        <w:rPr>
          <w:rFonts w:ascii="Arial" w:hAnsi="Arial" w:cs="Arial"/>
          <w:b/>
          <w:i/>
          <w:sz w:val="14"/>
          <w:szCs w:val="14"/>
        </w:rPr>
        <w:t xml:space="preserve"> </w:t>
      </w:r>
      <w:r w:rsidR="008F1D88" w:rsidRPr="008F1D88">
        <w:rPr>
          <w:rFonts w:ascii="Arial" w:hAnsi="Arial" w:cs="Arial"/>
          <w:b/>
          <w:i/>
          <w:sz w:val="14"/>
          <w:szCs w:val="14"/>
        </w:rPr>
        <w:t>INFORME CONTRATOS</w:t>
      </w:r>
      <w:r w:rsidR="00FC42A4" w:rsidRPr="008F1D88">
        <w:rPr>
          <w:rFonts w:ascii="Arial" w:hAnsi="Arial" w:cs="Arial"/>
          <w:b/>
          <w:i/>
          <w:sz w:val="14"/>
          <w:szCs w:val="14"/>
        </w:rPr>
        <w:t xml:space="preserve"> </w:t>
      </w:r>
      <w:r w:rsidR="008F1D88" w:rsidRPr="008F1D88">
        <w:rPr>
          <w:rFonts w:ascii="Arial" w:hAnsi="Arial" w:cs="Arial"/>
          <w:b/>
          <w:i/>
          <w:sz w:val="14"/>
          <w:szCs w:val="14"/>
        </w:rPr>
        <w:t>201</w:t>
      </w:r>
      <w:r w:rsidR="00AC1E91">
        <w:rPr>
          <w:rFonts w:ascii="Arial" w:hAnsi="Arial" w:cs="Arial"/>
          <w:b/>
          <w:i/>
          <w:sz w:val="14"/>
          <w:szCs w:val="14"/>
        </w:rPr>
        <w:t>7</w:t>
      </w:r>
      <w:r w:rsidR="0012059E">
        <w:rPr>
          <w:rFonts w:ascii="Arial" w:hAnsi="Arial" w:cs="Arial"/>
          <w:b/>
          <w:i/>
          <w:sz w:val="14"/>
          <w:szCs w:val="14"/>
        </w:rPr>
        <w:t xml:space="preserve"> </w:t>
      </w:r>
      <w:r w:rsidR="008F1D88" w:rsidRPr="008F1D88">
        <w:rPr>
          <w:rFonts w:ascii="Arial" w:hAnsi="Arial" w:cs="Arial"/>
          <w:b/>
          <w:i/>
          <w:sz w:val="14"/>
          <w:szCs w:val="14"/>
        </w:rPr>
        <w:t>-</w:t>
      </w:r>
      <w:r w:rsidR="0012059E">
        <w:rPr>
          <w:rFonts w:ascii="Arial" w:hAnsi="Arial" w:cs="Arial"/>
          <w:b/>
          <w:i/>
          <w:sz w:val="14"/>
          <w:szCs w:val="14"/>
        </w:rPr>
        <w:t xml:space="preserve"> </w:t>
      </w:r>
      <w:r w:rsidR="00AC1E91">
        <w:rPr>
          <w:rFonts w:ascii="Arial" w:hAnsi="Arial" w:cs="Arial"/>
          <w:b/>
          <w:i/>
          <w:sz w:val="14"/>
          <w:szCs w:val="14"/>
        </w:rPr>
        <w:t>2018</w:t>
      </w:r>
      <w:r>
        <w:rPr>
          <w:rFonts w:ascii="Arial" w:hAnsi="Arial" w:cs="Arial"/>
          <w:b/>
          <w:i/>
          <w:sz w:val="14"/>
          <w:szCs w:val="14"/>
        </w:rPr>
        <w:t xml:space="preserve"> </w:t>
      </w:r>
    </w:p>
    <w:p w14:paraId="761DB759" w14:textId="77777777" w:rsidR="006074BF" w:rsidRDefault="0012059E" w:rsidP="0012059E">
      <w:pPr>
        <w:spacing w:after="0"/>
        <w:ind w:left="708" w:firstLine="12"/>
        <w:jc w:val="both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 </w:t>
      </w:r>
      <w:r w:rsidRPr="0012059E">
        <w:rPr>
          <w:rFonts w:ascii="Arial" w:hAnsi="Arial" w:cs="Arial"/>
          <w:b/>
          <w:i/>
          <w:sz w:val="14"/>
          <w:szCs w:val="14"/>
        </w:rPr>
        <w:t>GGC 20/06/2018</w:t>
      </w:r>
      <w:r w:rsidR="00FF3131">
        <w:rPr>
          <w:rFonts w:ascii="Arial" w:hAnsi="Arial" w:cs="Arial"/>
          <w:b/>
          <w:i/>
          <w:sz w:val="14"/>
          <w:szCs w:val="14"/>
        </w:rPr>
        <w:t xml:space="preserve"> </w:t>
      </w:r>
    </w:p>
    <w:p w14:paraId="6D0FC265" w14:textId="77777777" w:rsidR="006074BF" w:rsidRPr="008F1D88" w:rsidRDefault="006074BF" w:rsidP="00E46B8D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</w:p>
    <w:p w14:paraId="10A1A0A5" w14:textId="77777777" w:rsidR="005B1C35" w:rsidRPr="005B1C35" w:rsidRDefault="008F1D88" w:rsidP="00FF3131">
      <w:pPr>
        <w:pStyle w:val="Prrafodelista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8F1D88">
        <w:rPr>
          <w:rFonts w:ascii="Arial" w:hAnsi="Arial" w:cs="Arial"/>
          <w:sz w:val="20"/>
          <w:szCs w:val="20"/>
        </w:rPr>
        <w:t xml:space="preserve">ontratos </w:t>
      </w:r>
      <w:r>
        <w:rPr>
          <w:rFonts w:ascii="Arial" w:hAnsi="Arial" w:cs="Arial"/>
          <w:sz w:val="20"/>
          <w:szCs w:val="20"/>
        </w:rPr>
        <w:t xml:space="preserve">reportados en SIGEP que </w:t>
      </w:r>
      <w:r w:rsidR="00F11654">
        <w:rPr>
          <w:rFonts w:ascii="Arial" w:hAnsi="Arial" w:cs="Arial"/>
          <w:sz w:val="20"/>
          <w:szCs w:val="20"/>
        </w:rPr>
        <w:t>p</w:t>
      </w:r>
      <w:r w:rsidR="00F11654" w:rsidRPr="008F1D88">
        <w:rPr>
          <w:rFonts w:ascii="Arial" w:hAnsi="Arial" w:cs="Arial"/>
          <w:sz w:val="20"/>
          <w:szCs w:val="20"/>
        </w:rPr>
        <w:t>resentan</w:t>
      </w:r>
      <w:r w:rsidR="00A959BC" w:rsidRPr="008F1D88">
        <w:rPr>
          <w:rFonts w:ascii="Arial" w:hAnsi="Arial" w:cs="Arial"/>
          <w:sz w:val="20"/>
          <w:szCs w:val="20"/>
        </w:rPr>
        <w:t xml:space="preserve"> errores de digitación</w:t>
      </w:r>
      <w:r w:rsidR="00252FCF" w:rsidRPr="008F1D88">
        <w:rPr>
          <w:rFonts w:ascii="Arial" w:hAnsi="Arial" w:cs="Arial"/>
          <w:sz w:val="20"/>
          <w:szCs w:val="20"/>
        </w:rPr>
        <w:t xml:space="preserve"> o </w:t>
      </w:r>
      <w:r w:rsidR="00172A95" w:rsidRPr="008F1D88">
        <w:rPr>
          <w:rFonts w:ascii="Arial" w:hAnsi="Arial" w:cs="Arial"/>
          <w:sz w:val="20"/>
          <w:szCs w:val="20"/>
        </w:rPr>
        <w:t>transcripción:</w:t>
      </w:r>
      <w:r w:rsidR="00A959BC" w:rsidRPr="008F1D88">
        <w:rPr>
          <w:rFonts w:ascii="Arial" w:hAnsi="Arial" w:cs="Arial"/>
          <w:sz w:val="20"/>
          <w:szCs w:val="20"/>
        </w:rPr>
        <w:t xml:space="preserve"> </w:t>
      </w:r>
    </w:p>
    <w:p w14:paraId="239C8879" w14:textId="77777777" w:rsidR="006074BF" w:rsidRDefault="006074BF" w:rsidP="006074B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decuadrcula4-nfasis51"/>
        <w:tblW w:w="8926" w:type="dxa"/>
        <w:tblLook w:val="04A0" w:firstRow="1" w:lastRow="0" w:firstColumn="1" w:lastColumn="0" w:noHBand="0" w:noVBand="1"/>
      </w:tblPr>
      <w:tblGrid>
        <w:gridCol w:w="1514"/>
        <w:gridCol w:w="1337"/>
        <w:gridCol w:w="1652"/>
        <w:gridCol w:w="2190"/>
        <w:gridCol w:w="2233"/>
      </w:tblGrid>
      <w:tr w:rsidR="00663160" w:rsidRPr="00450F62" w14:paraId="13E13756" w14:textId="77777777" w:rsidTr="001205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shd w:val="clear" w:color="auto" w:fill="31849B" w:themeFill="accent5" w:themeFillShade="BF"/>
            <w:noWrap/>
          </w:tcPr>
          <w:p w14:paraId="472C5C14" w14:textId="77777777" w:rsidR="00663160" w:rsidRPr="00450F62" w:rsidRDefault="00663160" w:rsidP="00C55BBC">
            <w:pPr>
              <w:jc w:val="center"/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  <w:t>Nº DE PROCESO EN EL SECOP II</w:t>
            </w:r>
          </w:p>
        </w:tc>
        <w:tc>
          <w:tcPr>
            <w:tcW w:w="1337" w:type="dxa"/>
            <w:shd w:val="clear" w:color="auto" w:fill="31849B" w:themeFill="accent5" w:themeFillShade="BF"/>
            <w:noWrap/>
          </w:tcPr>
          <w:p w14:paraId="0BD5481B" w14:textId="77777777" w:rsidR="004F0307" w:rsidRPr="00450F62" w:rsidRDefault="00663160" w:rsidP="00C55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  <w:t xml:space="preserve">NÚMERO </w:t>
            </w:r>
          </w:p>
          <w:p w14:paraId="103BE950" w14:textId="77777777" w:rsidR="00663160" w:rsidRPr="00450F62" w:rsidRDefault="00663160" w:rsidP="00C55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  <w:t>DE CONTRATO</w:t>
            </w:r>
          </w:p>
        </w:tc>
        <w:tc>
          <w:tcPr>
            <w:tcW w:w="1652" w:type="dxa"/>
            <w:shd w:val="clear" w:color="auto" w:fill="31849B" w:themeFill="accent5" w:themeFillShade="BF"/>
            <w:noWrap/>
          </w:tcPr>
          <w:p w14:paraId="657249B3" w14:textId="77777777" w:rsidR="00663160" w:rsidRPr="00450F62" w:rsidRDefault="00663160" w:rsidP="00C55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  <w:t>FECHA SUSCRIPCIÓN CONTRATO</w:t>
            </w:r>
          </w:p>
        </w:tc>
        <w:tc>
          <w:tcPr>
            <w:tcW w:w="2190" w:type="dxa"/>
            <w:shd w:val="clear" w:color="auto" w:fill="31849B" w:themeFill="accent5" w:themeFillShade="BF"/>
            <w:noWrap/>
          </w:tcPr>
          <w:p w14:paraId="6C82353C" w14:textId="77777777" w:rsidR="00663160" w:rsidRPr="00450F62" w:rsidRDefault="00663160" w:rsidP="00C55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  <w:t>CONTRATISTA</w:t>
            </w:r>
          </w:p>
        </w:tc>
        <w:tc>
          <w:tcPr>
            <w:tcW w:w="2233" w:type="dxa"/>
            <w:shd w:val="clear" w:color="auto" w:fill="31849B" w:themeFill="accent5" w:themeFillShade="BF"/>
          </w:tcPr>
          <w:p w14:paraId="5A413D80" w14:textId="77777777" w:rsidR="00663160" w:rsidRPr="00450F62" w:rsidRDefault="00663160" w:rsidP="00C55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  <w:t>OBSERVACION</w:t>
            </w:r>
          </w:p>
        </w:tc>
      </w:tr>
      <w:tr w:rsidR="00720940" w:rsidRPr="00450F62" w14:paraId="019975F9" w14:textId="77777777" w:rsidTr="00120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</w:tcPr>
          <w:p w14:paraId="42149DEE" w14:textId="77777777" w:rsidR="00720940" w:rsidRPr="00450F62" w:rsidRDefault="00720940" w:rsidP="00C55B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CD-272-2017</w:t>
            </w:r>
          </w:p>
        </w:tc>
        <w:tc>
          <w:tcPr>
            <w:tcW w:w="1337" w:type="dxa"/>
            <w:noWrap/>
          </w:tcPr>
          <w:p w14:paraId="2BFB9C70" w14:textId="77777777" w:rsidR="00720940" w:rsidRPr="00450F62" w:rsidRDefault="00720940" w:rsidP="00C55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321-2017</w:t>
            </w:r>
          </w:p>
        </w:tc>
        <w:tc>
          <w:tcPr>
            <w:tcW w:w="1652" w:type="dxa"/>
            <w:noWrap/>
          </w:tcPr>
          <w:p w14:paraId="6EAD3A85" w14:textId="77777777" w:rsidR="00720940" w:rsidRPr="00450F62" w:rsidRDefault="00720940" w:rsidP="00C55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24/10/2017</w:t>
            </w:r>
          </w:p>
        </w:tc>
        <w:tc>
          <w:tcPr>
            <w:tcW w:w="2190" w:type="dxa"/>
            <w:noWrap/>
          </w:tcPr>
          <w:p w14:paraId="06AAE540" w14:textId="77777777" w:rsidR="00720940" w:rsidRPr="00450F62" w:rsidRDefault="00720940" w:rsidP="004F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EDIT YOHANA PALACIO ESPINOSA</w:t>
            </w:r>
          </w:p>
        </w:tc>
        <w:tc>
          <w:tcPr>
            <w:tcW w:w="2233" w:type="dxa"/>
          </w:tcPr>
          <w:p w14:paraId="65296F23" w14:textId="77777777" w:rsidR="00720940" w:rsidRPr="00450F62" w:rsidRDefault="00720940" w:rsidP="004F03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Falto digitar el número del año</w:t>
            </w:r>
            <w:r w:rsidR="004F0307"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y el valor del contrato.</w:t>
            </w:r>
          </w:p>
        </w:tc>
      </w:tr>
      <w:tr w:rsidR="002D2DAD" w:rsidRPr="00450F62" w14:paraId="54247DCF" w14:textId="77777777" w:rsidTr="001205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</w:tcPr>
          <w:p w14:paraId="774F8647" w14:textId="77777777" w:rsidR="000B5F0B" w:rsidRPr="00450F62" w:rsidRDefault="000B5F0B" w:rsidP="00C55B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CD-020-2018</w:t>
            </w:r>
          </w:p>
        </w:tc>
        <w:tc>
          <w:tcPr>
            <w:tcW w:w="1337" w:type="dxa"/>
            <w:noWrap/>
          </w:tcPr>
          <w:p w14:paraId="40DF542B" w14:textId="77777777" w:rsidR="000B5F0B" w:rsidRPr="00450F62" w:rsidRDefault="000B5F0B" w:rsidP="00C55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011-2018</w:t>
            </w:r>
          </w:p>
        </w:tc>
        <w:tc>
          <w:tcPr>
            <w:tcW w:w="1652" w:type="dxa"/>
            <w:noWrap/>
          </w:tcPr>
          <w:p w14:paraId="52ACDD19" w14:textId="77777777" w:rsidR="000B5F0B" w:rsidRPr="00450F62" w:rsidRDefault="000B5F0B" w:rsidP="00C55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09/01/2018</w:t>
            </w:r>
          </w:p>
        </w:tc>
        <w:tc>
          <w:tcPr>
            <w:tcW w:w="2190" w:type="dxa"/>
            <w:noWrap/>
          </w:tcPr>
          <w:p w14:paraId="4CAADC00" w14:textId="77777777" w:rsidR="000B5F0B" w:rsidRPr="00450F62" w:rsidRDefault="000B5F0B" w:rsidP="004F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EDINSON GABRIEL MALAGÓN MAYORGA</w:t>
            </w:r>
          </w:p>
        </w:tc>
        <w:tc>
          <w:tcPr>
            <w:tcW w:w="2233" w:type="dxa"/>
          </w:tcPr>
          <w:p w14:paraId="51C6D69F" w14:textId="77777777" w:rsidR="000B5F0B" w:rsidRPr="00450F62" w:rsidRDefault="000B5F0B" w:rsidP="004F03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Aparece registrado otro contrato con este mismo número</w:t>
            </w:r>
            <w:r w:rsidR="004F0307"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(sin el cero inicial)</w:t>
            </w:r>
            <w:r w:rsidR="004F0307"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,</w:t>
            </w:r>
            <w:r w:rsidR="00F27DC7"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a nombre </w:t>
            </w:r>
            <w:r w:rsidR="004F0307"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de </w:t>
            </w: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Adriana Maria Saldarriaga</w:t>
            </w:r>
            <w:r w:rsidR="004F0307"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.</w:t>
            </w:r>
          </w:p>
        </w:tc>
      </w:tr>
      <w:tr w:rsidR="002D2DAD" w:rsidRPr="00450F62" w14:paraId="11925F15" w14:textId="77777777" w:rsidTr="00120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</w:tcPr>
          <w:p w14:paraId="16FB4532" w14:textId="77777777" w:rsidR="002D2DAD" w:rsidRPr="00450F62" w:rsidRDefault="002D2DAD" w:rsidP="00C55BBC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CD-021-2018</w:t>
            </w:r>
          </w:p>
        </w:tc>
        <w:tc>
          <w:tcPr>
            <w:tcW w:w="1337" w:type="dxa"/>
            <w:noWrap/>
          </w:tcPr>
          <w:p w14:paraId="409A3E38" w14:textId="77777777" w:rsidR="002D2DAD" w:rsidRPr="00450F62" w:rsidRDefault="002D2DAD" w:rsidP="00C55BBC">
            <w:pPr>
              <w:pStyle w:val="Prrafodelista"/>
              <w:ind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013-2018</w:t>
            </w:r>
          </w:p>
        </w:tc>
        <w:tc>
          <w:tcPr>
            <w:tcW w:w="1652" w:type="dxa"/>
            <w:noWrap/>
          </w:tcPr>
          <w:p w14:paraId="7851C6E1" w14:textId="77777777" w:rsidR="002D2DAD" w:rsidRPr="00450F62" w:rsidRDefault="002D2DAD" w:rsidP="00C55BBC">
            <w:pPr>
              <w:pStyle w:val="Prrafodelista"/>
              <w:ind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09/01/2018</w:t>
            </w:r>
          </w:p>
        </w:tc>
        <w:tc>
          <w:tcPr>
            <w:tcW w:w="2190" w:type="dxa"/>
            <w:noWrap/>
          </w:tcPr>
          <w:p w14:paraId="74478C16" w14:textId="77777777" w:rsidR="002D2DAD" w:rsidRPr="00450F62" w:rsidRDefault="002D2DAD" w:rsidP="004F0307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CLARA INES COLLAZOS MARTINEZ</w:t>
            </w:r>
          </w:p>
        </w:tc>
        <w:tc>
          <w:tcPr>
            <w:tcW w:w="2233" w:type="dxa"/>
          </w:tcPr>
          <w:p w14:paraId="77D62CFD" w14:textId="77777777" w:rsidR="0033491B" w:rsidRPr="00450F62" w:rsidRDefault="002D2DAD" w:rsidP="004F03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 se registró el valor del contrato</w:t>
            </w:r>
            <w:r w:rsidR="004F0307"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.</w:t>
            </w:r>
          </w:p>
          <w:p w14:paraId="6E88CFA2" w14:textId="77777777" w:rsidR="0033491B" w:rsidRPr="00450F62" w:rsidRDefault="0033491B" w:rsidP="004F03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5B1C35" w:rsidRPr="00450F62" w14:paraId="2ACA5EEB" w14:textId="77777777" w:rsidTr="001205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</w:tcPr>
          <w:p w14:paraId="37566B64" w14:textId="77777777" w:rsidR="005B1C35" w:rsidRPr="00450F62" w:rsidRDefault="005B1C35" w:rsidP="005B1C35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CD-029-2018</w:t>
            </w:r>
          </w:p>
        </w:tc>
        <w:tc>
          <w:tcPr>
            <w:tcW w:w="1337" w:type="dxa"/>
            <w:noWrap/>
          </w:tcPr>
          <w:p w14:paraId="0962AF1A" w14:textId="77777777" w:rsidR="005B1C35" w:rsidRPr="00450F62" w:rsidRDefault="005B1C35" w:rsidP="005B1C35">
            <w:pPr>
              <w:pStyle w:val="Prrafodelista"/>
              <w:ind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031-2018</w:t>
            </w:r>
          </w:p>
        </w:tc>
        <w:tc>
          <w:tcPr>
            <w:tcW w:w="1652" w:type="dxa"/>
            <w:noWrap/>
          </w:tcPr>
          <w:p w14:paraId="29E42EC5" w14:textId="77777777" w:rsidR="005B1C35" w:rsidRPr="00450F62" w:rsidRDefault="005B1C35" w:rsidP="005B1C35">
            <w:pPr>
              <w:pStyle w:val="Prrafodelista"/>
              <w:ind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09/01/2018</w:t>
            </w:r>
          </w:p>
        </w:tc>
        <w:tc>
          <w:tcPr>
            <w:tcW w:w="2190" w:type="dxa"/>
            <w:noWrap/>
          </w:tcPr>
          <w:p w14:paraId="31E3097E" w14:textId="77777777" w:rsidR="005B1C35" w:rsidRPr="00450F62" w:rsidRDefault="005B1C35" w:rsidP="004F0307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JAIME ANDRES URAZAN LEAL</w:t>
            </w:r>
          </w:p>
        </w:tc>
        <w:tc>
          <w:tcPr>
            <w:tcW w:w="2233" w:type="dxa"/>
          </w:tcPr>
          <w:p w14:paraId="6DEFFD03" w14:textId="77777777" w:rsidR="005B1C35" w:rsidRPr="00450F62" w:rsidRDefault="005B1C35" w:rsidP="004F03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 se registró el valor del contrato.</w:t>
            </w:r>
          </w:p>
        </w:tc>
      </w:tr>
      <w:tr w:rsidR="005B1C35" w:rsidRPr="00450F62" w14:paraId="602CC6C9" w14:textId="77777777" w:rsidTr="00120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</w:tcPr>
          <w:p w14:paraId="30A8168B" w14:textId="77777777" w:rsidR="005B1C35" w:rsidRPr="00450F62" w:rsidRDefault="005B1C35" w:rsidP="005B1C35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lastRenderedPageBreak/>
              <w:t>CD-078-2018</w:t>
            </w:r>
          </w:p>
        </w:tc>
        <w:tc>
          <w:tcPr>
            <w:tcW w:w="1337" w:type="dxa"/>
            <w:noWrap/>
          </w:tcPr>
          <w:p w14:paraId="3B759CAD" w14:textId="77777777" w:rsidR="005B1C35" w:rsidRPr="00450F62" w:rsidRDefault="005B1C35" w:rsidP="005B1C35">
            <w:pPr>
              <w:pStyle w:val="Prrafodelista"/>
              <w:ind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068-2018</w:t>
            </w:r>
          </w:p>
        </w:tc>
        <w:tc>
          <w:tcPr>
            <w:tcW w:w="1652" w:type="dxa"/>
            <w:noWrap/>
          </w:tcPr>
          <w:p w14:paraId="2A086BF2" w14:textId="77777777" w:rsidR="005B1C35" w:rsidRPr="00450F62" w:rsidRDefault="005B1C35" w:rsidP="005B1C35">
            <w:pPr>
              <w:pStyle w:val="Prrafodelista"/>
              <w:ind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15/01/2018</w:t>
            </w:r>
          </w:p>
        </w:tc>
        <w:tc>
          <w:tcPr>
            <w:tcW w:w="2190" w:type="dxa"/>
            <w:noWrap/>
          </w:tcPr>
          <w:p w14:paraId="2021E740" w14:textId="77777777" w:rsidR="005B1C35" w:rsidRPr="00450F62" w:rsidRDefault="005B1C35" w:rsidP="004F0307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PAULA CAROLINA VILLAMIZAR PENILLA</w:t>
            </w:r>
          </w:p>
        </w:tc>
        <w:tc>
          <w:tcPr>
            <w:tcW w:w="2233" w:type="dxa"/>
          </w:tcPr>
          <w:p w14:paraId="4FB14EE7" w14:textId="77777777" w:rsidR="005B1C35" w:rsidRPr="00450F62" w:rsidRDefault="005B1C35" w:rsidP="004F03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Error de digitación </w:t>
            </w:r>
            <w:r w:rsidR="004F0307"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(número del año “</w:t>
            </w: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20108</w:t>
            </w:r>
            <w:r w:rsidR="004F0307"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”).</w:t>
            </w:r>
          </w:p>
        </w:tc>
      </w:tr>
      <w:tr w:rsidR="005023EB" w:rsidRPr="00450F62" w14:paraId="1731CD0C" w14:textId="77777777" w:rsidTr="004314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shd w:val="clear" w:color="auto" w:fill="31849B" w:themeFill="accent5" w:themeFillShade="BF"/>
            <w:noWrap/>
          </w:tcPr>
          <w:p w14:paraId="654FA139" w14:textId="77777777" w:rsidR="005023EB" w:rsidRPr="00450F62" w:rsidRDefault="005023EB" w:rsidP="0043142E">
            <w:pPr>
              <w:jc w:val="center"/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  <w:t>Nº DE PROCESO EN EL SECOP II</w:t>
            </w:r>
          </w:p>
        </w:tc>
        <w:tc>
          <w:tcPr>
            <w:tcW w:w="1337" w:type="dxa"/>
            <w:shd w:val="clear" w:color="auto" w:fill="31849B" w:themeFill="accent5" w:themeFillShade="BF"/>
            <w:noWrap/>
          </w:tcPr>
          <w:p w14:paraId="3AE8F6D4" w14:textId="77777777" w:rsidR="005023EB" w:rsidRPr="00450F62" w:rsidRDefault="005023EB" w:rsidP="00431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es-CO"/>
              </w:rPr>
              <w:t xml:space="preserve">NÚMERO </w:t>
            </w:r>
          </w:p>
          <w:p w14:paraId="1651E4CE" w14:textId="77777777" w:rsidR="005023EB" w:rsidRPr="00450F62" w:rsidRDefault="005023EB" w:rsidP="00431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es-CO"/>
              </w:rPr>
              <w:t>DE CONTRATO</w:t>
            </w:r>
          </w:p>
        </w:tc>
        <w:tc>
          <w:tcPr>
            <w:tcW w:w="1652" w:type="dxa"/>
            <w:shd w:val="clear" w:color="auto" w:fill="31849B" w:themeFill="accent5" w:themeFillShade="BF"/>
            <w:noWrap/>
          </w:tcPr>
          <w:p w14:paraId="5EC378BE" w14:textId="77777777" w:rsidR="005023EB" w:rsidRPr="00450F62" w:rsidRDefault="005023EB" w:rsidP="00431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es-CO"/>
              </w:rPr>
              <w:t>FECHA SUSCRIPCIÓN CONTRATO</w:t>
            </w:r>
          </w:p>
        </w:tc>
        <w:tc>
          <w:tcPr>
            <w:tcW w:w="2190" w:type="dxa"/>
            <w:shd w:val="clear" w:color="auto" w:fill="31849B" w:themeFill="accent5" w:themeFillShade="BF"/>
            <w:noWrap/>
          </w:tcPr>
          <w:p w14:paraId="0BFBFCEC" w14:textId="77777777" w:rsidR="005023EB" w:rsidRPr="00450F62" w:rsidRDefault="005023EB" w:rsidP="00431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es-CO"/>
              </w:rPr>
              <w:t>CONTRATISTA</w:t>
            </w:r>
          </w:p>
        </w:tc>
        <w:tc>
          <w:tcPr>
            <w:tcW w:w="2233" w:type="dxa"/>
            <w:shd w:val="clear" w:color="auto" w:fill="31849B" w:themeFill="accent5" w:themeFillShade="BF"/>
          </w:tcPr>
          <w:p w14:paraId="5D22B2CA" w14:textId="77777777" w:rsidR="005023EB" w:rsidRPr="00450F62" w:rsidRDefault="005023EB" w:rsidP="00431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es-CO"/>
              </w:rPr>
              <w:t>OBSERVACION</w:t>
            </w:r>
          </w:p>
        </w:tc>
      </w:tr>
      <w:tr w:rsidR="005B1C35" w:rsidRPr="00450F62" w14:paraId="3EA0F1D4" w14:textId="77777777" w:rsidTr="00120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</w:tcPr>
          <w:p w14:paraId="30D3092D" w14:textId="77777777" w:rsidR="005B1C35" w:rsidRPr="00450F62" w:rsidRDefault="005B1C35" w:rsidP="005B1C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CD-117-2018</w:t>
            </w:r>
          </w:p>
        </w:tc>
        <w:tc>
          <w:tcPr>
            <w:tcW w:w="1337" w:type="dxa"/>
            <w:noWrap/>
          </w:tcPr>
          <w:p w14:paraId="2B13DC5D" w14:textId="77777777" w:rsidR="005B1C35" w:rsidRPr="00450F62" w:rsidRDefault="005B1C35" w:rsidP="005B1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116-2018</w:t>
            </w:r>
          </w:p>
        </w:tc>
        <w:tc>
          <w:tcPr>
            <w:tcW w:w="1652" w:type="dxa"/>
            <w:noWrap/>
          </w:tcPr>
          <w:p w14:paraId="33F9AD88" w14:textId="77777777" w:rsidR="005B1C35" w:rsidRPr="00450F62" w:rsidRDefault="005B1C35" w:rsidP="005B1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18/01/2018</w:t>
            </w:r>
          </w:p>
        </w:tc>
        <w:tc>
          <w:tcPr>
            <w:tcW w:w="2190" w:type="dxa"/>
            <w:noWrap/>
          </w:tcPr>
          <w:p w14:paraId="0C831AC4" w14:textId="77777777" w:rsidR="005B1C35" w:rsidRPr="00450F62" w:rsidRDefault="005B1C35" w:rsidP="004F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CLAUDIA PATRICIA HERNANDEZ DIAZ</w:t>
            </w:r>
          </w:p>
        </w:tc>
        <w:tc>
          <w:tcPr>
            <w:tcW w:w="2233" w:type="dxa"/>
          </w:tcPr>
          <w:p w14:paraId="1CA69B4F" w14:textId="77777777" w:rsidR="005B1C35" w:rsidRPr="00450F62" w:rsidRDefault="005B1C35" w:rsidP="004F03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Error de digitación </w:t>
            </w:r>
            <w:r w:rsidR="004F0307"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(nú</w:t>
            </w: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mero de año "208"</w:t>
            </w:r>
            <w:r w:rsidR="004F0307"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).</w:t>
            </w:r>
          </w:p>
        </w:tc>
      </w:tr>
      <w:tr w:rsidR="005B1C35" w:rsidRPr="00450F62" w14:paraId="5808C088" w14:textId="77777777" w:rsidTr="001205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</w:tcPr>
          <w:p w14:paraId="3F6A1A79" w14:textId="77777777" w:rsidR="005B1C35" w:rsidRPr="00450F62" w:rsidRDefault="005B1C35" w:rsidP="005B1C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CD-133-2018</w:t>
            </w:r>
          </w:p>
        </w:tc>
        <w:tc>
          <w:tcPr>
            <w:tcW w:w="1337" w:type="dxa"/>
            <w:noWrap/>
          </w:tcPr>
          <w:p w14:paraId="6486603B" w14:textId="77777777" w:rsidR="005B1C35" w:rsidRPr="00450F62" w:rsidRDefault="005B1C35" w:rsidP="005B1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128-2018</w:t>
            </w:r>
          </w:p>
        </w:tc>
        <w:tc>
          <w:tcPr>
            <w:tcW w:w="1652" w:type="dxa"/>
            <w:noWrap/>
          </w:tcPr>
          <w:p w14:paraId="1226B431" w14:textId="77777777" w:rsidR="005B1C35" w:rsidRPr="00450F62" w:rsidRDefault="005B1C35" w:rsidP="005B1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22/01/2018</w:t>
            </w:r>
          </w:p>
        </w:tc>
        <w:tc>
          <w:tcPr>
            <w:tcW w:w="2190" w:type="dxa"/>
            <w:noWrap/>
          </w:tcPr>
          <w:p w14:paraId="71DB7FD5" w14:textId="77777777" w:rsidR="005B1C35" w:rsidRPr="00450F62" w:rsidRDefault="005B1C35" w:rsidP="004F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GABRIEL HERNAN MOLANO</w:t>
            </w:r>
          </w:p>
        </w:tc>
        <w:tc>
          <w:tcPr>
            <w:tcW w:w="2233" w:type="dxa"/>
          </w:tcPr>
          <w:p w14:paraId="0CC40BE3" w14:textId="77777777" w:rsidR="005B1C35" w:rsidRPr="00450F62" w:rsidRDefault="005B1C35" w:rsidP="004F03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 se registró el valor del contrato valor</w:t>
            </w:r>
            <w:r w:rsidR="004F0307"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.</w:t>
            </w:r>
          </w:p>
        </w:tc>
      </w:tr>
      <w:tr w:rsidR="005B1C35" w:rsidRPr="00450F62" w14:paraId="7AE5C98C" w14:textId="77777777" w:rsidTr="00120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</w:tcPr>
          <w:p w14:paraId="62CEFCAB" w14:textId="77777777" w:rsidR="005B1C35" w:rsidRPr="00450F62" w:rsidRDefault="005B1C35" w:rsidP="005B1C3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CD-131-2018</w:t>
            </w:r>
          </w:p>
        </w:tc>
        <w:tc>
          <w:tcPr>
            <w:tcW w:w="1337" w:type="dxa"/>
            <w:noWrap/>
          </w:tcPr>
          <w:p w14:paraId="39C00F1A" w14:textId="77777777" w:rsidR="005B1C35" w:rsidRPr="00450F62" w:rsidRDefault="005B1C35" w:rsidP="005B1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127-2018</w:t>
            </w:r>
          </w:p>
        </w:tc>
        <w:tc>
          <w:tcPr>
            <w:tcW w:w="1652" w:type="dxa"/>
            <w:noWrap/>
          </w:tcPr>
          <w:p w14:paraId="18103044" w14:textId="77777777" w:rsidR="005B1C35" w:rsidRPr="00450F62" w:rsidRDefault="005B1C35" w:rsidP="005B1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22/01/2018</w:t>
            </w:r>
          </w:p>
        </w:tc>
        <w:tc>
          <w:tcPr>
            <w:tcW w:w="2190" w:type="dxa"/>
            <w:noWrap/>
          </w:tcPr>
          <w:p w14:paraId="40184FAF" w14:textId="77777777" w:rsidR="005B1C35" w:rsidRPr="00450F62" w:rsidRDefault="005B1C35" w:rsidP="004F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hAnsi="Arial" w:cs="Arial"/>
                <w:sz w:val="16"/>
                <w:szCs w:val="16"/>
              </w:rPr>
              <w:t>CARLOS AUGUSTO GIRALDO BERMUDEZ</w:t>
            </w:r>
          </w:p>
        </w:tc>
        <w:tc>
          <w:tcPr>
            <w:tcW w:w="2233" w:type="dxa"/>
          </w:tcPr>
          <w:p w14:paraId="7FB5C224" w14:textId="77777777" w:rsidR="005B1C35" w:rsidRPr="00450F62" w:rsidRDefault="005B1C35" w:rsidP="004F03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Contrato registrado dos</w:t>
            </w:r>
            <w:r w:rsidR="004F0307"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(2)</w:t>
            </w: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veces</w:t>
            </w:r>
            <w:r w:rsidR="004F0307"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(C</w:t>
            </w:r>
            <w:r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PS-127-2018 </w:t>
            </w:r>
            <w:r w:rsidR="004F0307" w:rsidRPr="00450F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y 127-2018).</w:t>
            </w:r>
          </w:p>
        </w:tc>
      </w:tr>
    </w:tbl>
    <w:p w14:paraId="5C720468" w14:textId="77777777" w:rsidR="0012059E" w:rsidRDefault="0012059E" w:rsidP="0012059E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  <w:r w:rsidRPr="008F1D88">
        <w:rPr>
          <w:rFonts w:ascii="Arial" w:hAnsi="Arial" w:cs="Arial"/>
          <w:b/>
          <w:i/>
          <w:sz w:val="14"/>
          <w:szCs w:val="14"/>
        </w:rPr>
        <w:t>Fuente: Reporte SIGEP “</w:t>
      </w:r>
      <w:r>
        <w:rPr>
          <w:rFonts w:ascii="Arial" w:hAnsi="Arial" w:cs="Arial"/>
          <w:b/>
          <w:i/>
          <w:sz w:val="14"/>
          <w:szCs w:val="14"/>
        </w:rPr>
        <w:t xml:space="preserve">Consulta </w:t>
      </w:r>
      <w:r w:rsidRPr="008F1D88">
        <w:rPr>
          <w:rFonts w:ascii="Arial" w:hAnsi="Arial" w:cs="Arial"/>
          <w:b/>
          <w:i/>
          <w:sz w:val="14"/>
          <w:szCs w:val="14"/>
        </w:rPr>
        <w:t>Contratos</w:t>
      </w:r>
      <w:r>
        <w:rPr>
          <w:rFonts w:ascii="Arial" w:hAnsi="Arial" w:cs="Arial"/>
          <w:b/>
          <w:i/>
          <w:sz w:val="14"/>
          <w:szCs w:val="14"/>
        </w:rPr>
        <w:t xml:space="preserve"> de la Entidad</w:t>
      </w:r>
      <w:r w:rsidRPr="008F1D88">
        <w:rPr>
          <w:rFonts w:ascii="Arial" w:hAnsi="Arial" w:cs="Arial"/>
          <w:b/>
          <w:i/>
          <w:sz w:val="14"/>
          <w:szCs w:val="14"/>
        </w:rPr>
        <w:t>” vs INFORME CONTRATOS 201</w:t>
      </w:r>
      <w:r>
        <w:rPr>
          <w:rFonts w:ascii="Arial" w:hAnsi="Arial" w:cs="Arial"/>
          <w:b/>
          <w:i/>
          <w:sz w:val="14"/>
          <w:szCs w:val="14"/>
        </w:rPr>
        <w:t xml:space="preserve">7 </w:t>
      </w:r>
      <w:r w:rsidRPr="008F1D88">
        <w:rPr>
          <w:rFonts w:ascii="Arial" w:hAnsi="Arial" w:cs="Arial"/>
          <w:b/>
          <w:i/>
          <w:sz w:val="14"/>
          <w:szCs w:val="14"/>
        </w:rPr>
        <w:t>-</w:t>
      </w:r>
      <w:r>
        <w:rPr>
          <w:rFonts w:ascii="Arial" w:hAnsi="Arial" w:cs="Arial"/>
          <w:b/>
          <w:i/>
          <w:sz w:val="14"/>
          <w:szCs w:val="14"/>
        </w:rPr>
        <w:t xml:space="preserve"> 2018 </w:t>
      </w:r>
      <w:r w:rsidRPr="0012059E">
        <w:rPr>
          <w:rFonts w:ascii="Arial" w:hAnsi="Arial" w:cs="Arial"/>
          <w:b/>
          <w:i/>
          <w:sz w:val="14"/>
          <w:szCs w:val="14"/>
        </w:rPr>
        <w:t>GGC 20/06/2018</w:t>
      </w:r>
      <w:r>
        <w:rPr>
          <w:rFonts w:ascii="Arial" w:hAnsi="Arial" w:cs="Arial"/>
          <w:b/>
          <w:i/>
          <w:sz w:val="14"/>
          <w:szCs w:val="14"/>
        </w:rPr>
        <w:t xml:space="preserve"> </w:t>
      </w:r>
    </w:p>
    <w:p w14:paraId="1D1FF010" w14:textId="77777777" w:rsidR="00F27DC7" w:rsidRPr="004F0307" w:rsidRDefault="00F27DC7" w:rsidP="005B1C35">
      <w:pPr>
        <w:spacing w:after="0"/>
        <w:jc w:val="both"/>
        <w:rPr>
          <w:rFonts w:ascii="Arial" w:hAnsi="Arial" w:cs="Arial"/>
          <w:b/>
          <w:i/>
          <w:sz w:val="14"/>
          <w:szCs w:val="14"/>
        </w:rPr>
      </w:pPr>
    </w:p>
    <w:p w14:paraId="2F345191" w14:textId="77777777" w:rsidR="003B0574" w:rsidRPr="003B0574" w:rsidRDefault="003B0574" w:rsidP="004F0307">
      <w:pPr>
        <w:pStyle w:val="Prrafodelista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B0574">
        <w:rPr>
          <w:rFonts w:ascii="Arial" w:hAnsi="Arial" w:cs="Arial"/>
          <w:sz w:val="20"/>
          <w:szCs w:val="20"/>
        </w:rPr>
        <w:t xml:space="preserve">Se observa que del total de contratos registrados en el SIGEP (190) durante el periodo evaluado, en 46 </w:t>
      </w:r>
      <w:r w:rsidR="00486273">
        <w:rPr>
          <w:rFonts w:ascii="Arial" w:hAnsi="Arial" w:cs="Arial"/>
          <w:sz w:val="20"/>
          <w:szCs w:val="20"/>
        </w:rPr>
        <w:t>de ellos, no se reportó en el Sistema el código del S</w:t>
      </w:r>
      <w:r w:rsidRPr="003B0574">
        <w:rPr>
          <w:rFonts w:ascii="Arial" w:hAnsi="Arial" w:cs="Arial"/>
          <w:sz w:val="20"/>
          <w:szCs w:val="20"/>
        </w:rPr>
        <w:t>upervisor.</w:t>
      </w:r>
      <w:r w:rsidR="00486273">
        <w:rPr>
          <w:rFonts w:ascii="Arial" w:hAnsi="Arial" w:cs="Arial"/>
          <w:sz w:val="20"/>
          <w:szCs w:val="20"/>
        </w:rPr>
        <w:t xml:space="preserve">  Ver anexo No. 1.</w:t>
      </w:r>
    </w:p>
    <w:p w14:paraId="0529E772" w14:textId="77777777" w:rsidR="003B0574" w:rsidRPr="003B0574" w:rsidRDefault="003B0574" w:rsidP="003B0574">
      <w:pPr>
        <w:pStyle w:val="Prrafodelista"/>
        <w:spacing w:after="0"/>
        <w:jc w:val="both"/>
        <w:rPr>
          <w:rFonts w:ascii="Arial" w:hAnsi="Arial" w:cs="Arial"/>
          <w:color w:val="0070C0"/>
          <w:sz w:val="20"/>
          <w:szCs w:val="20"/>
        </w:rPr>
      </w:pPr>
    </w:p>
    <w:p w14:paraId="33A0A3A2" w14:textId="77777777" w:rsidR="00EF7749" w:rsidRPr="003B0574" w:rsidRDefault="00486273" w:rsidP="004F0307">
      <w:pPr>
        <w:pStyle w:val="Prrafodelista"/>
        <w:numPr>
          <w:ilvl w:val="0"/>
          <w:numId w:val="40"/>
        </w:num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F11654" w:rsidRPr="004F0307">
        <w:rPr>
          <w:rFonts w:ascii="Arial" w:hAnsi="Arial" w:cs="Arial"/>
          <w:sz w:val="20"/>
          <w:szCs w:val="20"/>
        </w:rPr>
        <w:t xml:space="preserve">l reporte SIGEP refleja que </w:t>
      </w:r>
      <w:r w:rsidR="009D6679" w:rsidRPr="004F0307">
        <w:rPr>
          <w:rFonts w:ascii="Arial" w:hAnsi="Arial" w:cs="Arial"/>
          <w:sz w:val="20"/>
          <w:szCs w:val="20"/>
        </w:rPr>
        <w:t>5</w:t>
      </w:r>
      <w:r w:rsidR="003B0574" w:rsidRPr="004F0307">
        <w:rPr>
          <w:rFonts w:ascii="Arial" w:hAnsi="Arial" w:cs="Arial"/>
          <w:sz w:val="20"/>
          <w:szCs w:val="20"/>
        </w:rPr>
        <w:t>0</w:t>
      </w:r>
      <w:r w:rsidR="009D6679" w:rsidRPr="004F0307">
        <w:rPr>
          <w:rFonts w:ascii="Arial" w:hAnsi="Arial" w:cs="Arial"/>
          <w:sz w:val="20"/>
          <w:szCs w:val="20"/>
        </w:rPr>
        <w:t xml:space="preserve"> contratos </w:t>
      </w:r>
      <w:r w:rsidR="003B0574" w:rsidRPr="004F0307">
        <w:rPr>
          <w:rFonts w:ascii="Arial" w:hAnsi="Arial" w:cs="Arial"/>
          <w:sz w:val="20"/>
          <w:szCs w:val="20"/>
        </w:rPr>
        <w:t xml:space="preserve">del año 2017 </w:t>
      </w:r>
      <w:r w:rsidR="00F11654" w:rsidRPr="004F0307">
        <w:rPr>
          <w:rFonts w:ascii="Arial" w:hAnsi="Arial" w:cs="Arial"/>
          <w:sz w:val="20"/>
          <w:szCs w:val="20"/>
        </w:rPr>
        <w:t>culminaron</w:t>
      </w:r>
      <w:r w:rsidR="009D6679" w:rsidRPr="004F0307">
        <w:rPr>
          <w:rFonts w:ascii="Arial" w:hAnsi="Arial" w:cs="Arial"/>
          <w:sz w:val="20"/>
          <w:szCs w:val="20"/>
        </w:rPr>
        <w:t xml:space="preserve"> su plazo de ejecución</w:t>
      </w:r>
      <w:r w:rsidR="00F11654" w:rsidRPr="004F0307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sin embargo, </w:t>
      </w:r>
      <w:r w:rsidR="003B0574" w:rsidRPr="003B0574">
        <w:rPr>
          <w:rFonts w:ascii="Arial" w:hAnsi="Arial" w:cs="Arial"/>
          <w:sz w:val="20"/>
          <w:szCs w:val="20"/>
        </w:rPr>
        <w:t>6</w:t>
      </w:r>
      <w:r w:rsidR="00F11654" w:rsidRPr="003B05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ellos no registran la fecha de liquidación: </w:t>
      </w:r>
    </w:p>
    <w:p w14:paraId="34B23F91" w14:textId="77777777" w:rsidR="003B0574" w:rsidRDefault="003B0574" w:rsidP="003B0574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Spec="center" w:tblpY="-59"/>
        <w:tblW w:w="7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6"/>
        <w:gridCol w:w="1276"/>
      </w:tblGrid>
      <w:tr w:rsidR="0012059E" w:rsidRPr="003B0574" w14:paraId="7D697CAF" w14:textId="77777777" w:rsidTr="0012059E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5C9E" w14:textId="77777777" w:rsidR="0012059E" w:rsidRPr="003B0574" w:rsidRDefault="0012059E" w:rsidP="00120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057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279/2017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6E30E" w14:textId="77777777" w:rsidR="0012059E" w:rsidRPr="003B0574" w:rsidRDefault="0012059E" w:rsidP="00120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50CC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280/2017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158C5" w14:textId="77777777" w:rsidR="0012059E" w:rsidRPr="00150CC5" w:rsidRDefault="0012059E" w:rsidP="00120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057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296-2017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73862" w14:textId="77777777" w:rsidR="0012059E" w:rsidRPr="003B0574" w:rsidRDefault="0012059E" w:rsidP="00120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057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327-2017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AF7FF" w14:textId="77777777" w:rsidR="0012059E" w:rsidRPr="00150CC5" w:rsidRDefault="0012059E" w:rsidP="00120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366-</w:t>
            </w:r>
            <w:r w:rsidRPr="003B057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8B6CD" w14:textId="77777777" w:rsidR="0012059E" w:rsidRPr="00150CC5" w:rsidRDefault="0012059E" w:rsidP="00120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057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050-2017</w:t>
            </w:r>
          </w:p>
        </w:tc>
      </w:tr>
    </w:tbl>
    <w:p w14:paraId="52E137D7" w14:textId="77777777" w:rsidR="0012059E" w:rsidRDefault="0012059E" w:rsidP="003B0574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p w14:paraId="25280D19" w14:textId="77777777" w:rsidR="003B0574" w:rsidRDefault="003B0574" w:rsidP="003B0574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p w14:paraId="0C8B3155" w14:textId="77777777" w:rsidR="008F1D88" w:rsidRPr="00C95A27" w:rsidRDefault="00486273" w:rsidP="00407C2E">
      <w:pPr>
        <w:spacing w:after="0"/>
        <w:ind w:left="708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los </w:t>
      </w:r>
      <w:r w:rsidR="003B0574" w:rsidRPr="003B0574">
        <w:rPr>
          <w:rFonts w:ascii="Arial" w:hAnsi="Arial" w:cs="Arial"/>
          <w:sz w:val="20"/>
          <w:szCs w:val="20"/>
        </w:rPr>
        <w:t>contratos de</w:t>
      </w:r>
      <w:r>
        <w:rPr>
          <w:rFonts w:ascii="Arial" w:hAnsi="Arial" w:cs="Arial"/>
          <w:sz w:val="20"/>
          <w:szCs w:val="20"/>
        </w:rPr>
        <w:t xml:space="preserve"> </w:t>
      </w:r>
      <w:r w:rsidR="0033491B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 xml:space="preserve">vigencia </w:t>
      </w:r>
      <w:r w:rsidR="003B0574" w:rsidRPr="003B0574">
        <w:rPr>
          <w:rFonts w:ascii="Arial" w:hAnsi="Arial" w:cs="Arial"/>
          <w:sz w:val="20"/>
          <w:szCs w:val="20"/>
        </w:rPr>
        <w:t>2018 con plazo de ejecución</w:t>
      </w:r>
      <w:r w:rsidR="003B0574">
        <w:rPr>
          <w:rFonts w:ascii="Arial" w:hAnsi="Arial" w:cs="Arial"/>
          <w:sz w:val="20"/>
          <w:szCs w:val="20"/>
        </w:rPr>
        <w:t xml:space="preserve"> </w:t>
      </w:r>
      <w:r w:rsidR="0033491B">
        <w:rPr>
          <w:rFonts w:ascii="Arial" w:hAnsi="Arial" w:cs="Arial"/>
          <w:sz w:val="20"/>
          <w:szCs w:val="20"/>
        </w:rPr>
        <w:t>entre E</w:t>
      </w:r>
      <w:r w:rsidR="003B0574">
        <w:rPr>
          <w:rFonts w:ascii="Arial" w:hAnsi="Arial" w:cs="Arial"/>
          <w:sz w:val="20"/>
          <w:szCs w:val="20"/>
        </w:rPr>
        <w:t xml:space="preserve">nero </w:t>
      </w:r>
      <w:r w:rsidR="0033491B">
        <w:rPr>
          <w:rFonts w:ascii="Arial" w:hAnsi="Arial" w:cs="Arial"/>
          <w:sz w:val="20"/>
          <w:szCs w:val="20"/>
        </w:rPr>
        <w:t>y Mayo, se evidencia</w:t>
      </w:r>
      <w:r w:rsidR="003B0574" w:rsidRPr="003B0574">
        <w:rPr>
          <w:rFonts w:ascii="Arial" w:hAnsi="Arial" w:cs="Arial"/>
          <w:sz w:val="20"/>
          <w:szCs w:val="20"/>
        </w:rPr>
        <w:t xml:space="preserve"> 11 </w:t>
      </w:r>
      <w:r w:rsidR="00407C2E">
        <w:rPr>
          <w:rFonts w:ascii="Arial" w:hAnsi="Arial" w:cs="Arial"/>
          <w:sz w:val="20"/>
          <w:szCs w:val="20"/>
        </w:rPr>
        <w:t>con fecha de liquidación.</w:t>
      </w:r>
    </w:p>
    <w:p w14:paraId="52F034AA" w14:textId="77777777" w:rsidR="0054565A" w:rsidRDefault="0054565A" w:rsidP="00BD7B60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64212CBB" w14:textId="77777777" w:rsidR="00D21DF2" w:rsidRPr="00D21DF2" w:rsidRDefault="00D21DF2" w:rsidP="00D21DF2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D21DF2">
        <w:rPr>
          <w:rFonts w:ascii="Arial" w:eastAsia="Calibri" w:hAnsi="Arial" w:cs="Arial"/>
          <w:b/>
          <w:bCs/>
          <w:i/>
          <w:iCs/>
          <w:sz w:val="20"/>
          <w:szCs w:val="20"/>
        </w:rPr>
        <w:t>4 - MODULO VINCULACIÓN / DESVINCULACIÓN</w:t>
      </w:r>
    </w:p>
    <w:p w14:paraId="67BDED01" w14:textId="77777777" w:rsidR="00D21DF2" w:rsidRPr="00D21DF2" w:rsidRDefault="00D21DF2" w:rsidP="00D21DF2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</w:p>
    <w:p w14:paraId="7C3A2EDA" w14:textId="77777777" w:rsidR="00D21DF2" w:rsidRPr="00D21DF2" w:rsidRDefault="00D21DF2" w:rsidP="00D21DF2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D21DF2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4.1 Vinculación </w:t>
      </w:r>
    </w:p>
    <w:p w14:paraId="5F246C30" w14:textId="77777777" w:rsidR="00D21DF2" w:rsidRPr="00D21DF2" w:rsidRDefault="00D21DF2" w:rsidP="00D21DF2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</w:p>
    <w:p w14:paraId="1357452E" w14:textId="77777777" w:rsidR="00D21DF2" w:rsidRPr="00D21DF2" w:rsidRDefault="00D21DF2" w:rsidP="00D21DF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21DF2">
        <w:rPr>
          <w:rFonts w:ascii="Arial" w:eastAsia="Calibri" w:hAnsi="Arial" w:cs="Arial"/>
          <w:sz w:val="20"/>
          <w:szCs w:val="20"/>
        </w:rPr>
        <w:t>Para la verificación de este punto, la Oficina de Control Interno parte de la información remitida por el Grupo de Gestión H</w:t>
      </w:r>
      <w:r w:rsidR="00FC1DD4">
        <w:rPr>
          <w:rFonts w:ascii="Arial" w:eastAsia="Calibri" w:hAnsi="Arial" w:cs="Arial"/>
          <w:sz w:val="20"/>
          <w:szCs w:val="20"/>
        </w:rPr>
        <w:t xml:space="preserve">umana (Planta de personal </w:t>
      </w:r>
      <w:r w:rsidRPr="00D21DF2">
        <w:rPr>
          <w:rFonts w:ascii="Arial" w:eastAsia="Calibri" w:hAnsi="Arial" w:cs="Arial"/>
          <w:sz w:val="20"/>
          <w:szCs w:val="20"/>
        </w:rPr>
        <w:t xml:space="preserve">octubre </w:t>
      </w:r>
      <w:r w:rsidR="00FC1DD4">
        <w:rPr>
          <w:rFonts w:ascii="Arial" w:eastAsia="Calibri" w:hAnsi="Arial" w:cs="Arial"/>
          <w:sz w:val="20"/>
          <w:szCs w:val="20"/>
        </w:rPr>
        <w:t xml:space="preserve">12 </w:t>
      </w:r>
      <w:r w:rsidRPr="00D21DF2">
        <w:rPr>
          <w:rFonts w:ascii="Arial" w:eastAsia="Calibri" w:hAnsi="Arial" w:cs="Arial"/>
          <w:sz w:val="20"/>
          <w:szCs w:val="20"/>
        </w:rPr>
        <w:t xml:space="preserve">de 2017 </w:t>
      </w:r>
      <w:r w:rsidR="00FC1DD4">
        <w:rPr>
          <w:rFonts w:ascii="Arial" w:eastAsia="Calibri" w:hAnsi="Arial" w:cs="Arial"/>
          <w:sz w:val="20"/>
          <w:szCs w:val="20"/>
        </w:rPr>
        <w:t>-</w:t>
      </w:r>
      <w:r w:rsidRPr="00D21DF2">
        <w:rPr>
          <w:rFonts w:ascii="Arial" w:eastAsia="Calibri" w:hAnsi="Arial" w:cs="Arial"/>
          <w:sz w:val="20"/>
          <w:szCs w:val="20"/>
        </w:rPr>
        <w:t xml:space="preserve"> mayo </w:t>
      </w:r>
      <w:r w:rsidR="00FC1DD4">
        <w:rPr>
          <w:rFonts w:ascii="Arial" w:eastAsia="Calibri" w:hAnsi="Arial" w:cs="Arial"/>
          <w:sz w:val="20"/>
          <w:szCs w:val="20"/>
        </w:rPr>
        <w:t xml:space="preserve">31 de </w:t>
      </w:r>
      <w:r w:rsidR="00D76874">
        <w:rPr>
          <w:rFonts w:ascii="Arial" w:eastAsia="Calibri" w:hAnsi="Arial" w:cs="Arial"/>
          <w:sz w:val="20"/>
          <w:szCs w:val="20"/>
        </w:rPr>
        <w:t xml:space="preserve">2018) y el </w:t>
      </w:r>
      <w:r w:rsidRPr="00D21DF2">
        <w:rPr>
          <w:rFonts w:ascii="Arial" w:eastAsia="Calibri" w:hAnsi="Arial" w:cs="Arial"/>
          <w:sz w:val="20"/>
          <w:szCs w:val="20"/>
        </w:rPr>
        <w:t xml:space="preserve">reporte del </w:t>
      </w:r>
      <w:r w:rsidRPr="00D21DF2">
        <w:rPr>
          <w:rFonts w:ascii="Arial" w:eastAsia="Calibri" w:hAnsi="Arial" w:cs="Arial"/>
          <w:b/>
          <w:bCs/>
          <w:i/>
          <w:iCs/>
          <w:sz w:val="20"/>
          <w:szCs w:val="20"/>
        </w:rPr>
        <w:t>“Módulo vinculaciones- SIGEP”</w:t>
      </w:r>
      <w:r w:rsidR="00D76874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.  </w:t>
      </w:r>
      <w:r w:rsidR="00D76874" w:rsidRPr="00D76874">
        <w:rPr>
          <w:rFonts w:ascii="Arial" w:eastAsia="Calibri" w:hAnsi="Arial" w:cs="Arial"/>
          <w:bCs/>
          <w:iCs/>
          <w:sz w:val="20"/>
          <w:szCs w:val="20"/>
        </w:rPr>
        <w:t>A continuación, el detalle del seguimiento</w:t>
      </w:r>
      <w:r w:rsidRPr="00D21DF2">
        <w:rPr>
          <w:rFonts w:ascii="Arial" w:eastAsia="Calibri" w:hAnsi="Arial" w:cs="Arial"/>
          <w:sz w:val="20"/>
          <w:szCs w:val="20"/>
        </w:rPr>
        <w:t xml:space="preserve">: </w:t>
      </w:r>
    </w:p>
    <w:p w14:paraId="1605C417" w14:textId="77777777" w:rsidR="00D21DF2" w:rsidRPr="00D21DF2" w:rsidRDefault="00D21DF2" w:rsidP="00D21DF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ladecuadrcula5oscura-nfasis51"/>
        <w:tblW w:w="0" w:type="auto"/>
        <w:jc w:val="center"/>
        <w:tblLook w:val="04A0" w:firstRow="1" w:lastRow="0" w:firstColumn="1" w:lastColumn="0" w:noHBand="0" w:noVBand="1"/>
      </w:tblPr>
      <w:tblGrid>
        <w:gridCol w:w="2237"/>
        <w:gridCol w:w="1733"/>
        <w:gridCol w:w="1701"/>
        <w:gridCol w:w="1276"/>
      </w:tblGrid>
      <w:tr w:rsidR="00D21DF2" w:rsidRPr="00450F62" w14:paraId="18C1E978" w14:textId="77777777" w:rsidTr="00450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  <w:shd w:val="clear" w:color="auto" w:fill="31849B" w:themeFill="accent5" w:themeFillShade="BF"/>
            <w:vAlign w:val="center"/>
            <w:hideMark/>
          </w:tcPr>
          <w:p w14:paraId="764059AE" w14:textId="77777777" w:rsidR="00D21DF2" w:rsidRPr="00450F62" w:rsidRDefault="00D21DF2" w:rsidP="00450F62">
            <w:pPr>
              <w:jc w:val="center"/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  <w:t>Vinculación</w:t>
            </w:r>
          </w:p>
        </w:tc>
        <w:tc>
          <w:tcPr>
            <w:tcW w:w="1733" w:type="dxa"/>
            <w:shd w:val="clear" w:color="auto" w:fill="31849B" w:themeFill="accent5" w:themeFillShade="BF"/>
            <w:vAlign w:val="center"/>
            <w:hideMark/>
          </w:tcPr>
          <w:p w14:paraId="1DBD5250" w14:textId="77777777" w:rsidR="00D21DF2" w:rsidRPr="00450F62" w:rsidRDefault="00D21DF2" w:rsidP="00450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  <w:t>Reporte GGH</w:t>
            </w:r>
          </w:p>
          <w:p w14:paraId="030B8256" w14:textId="77777777" w:rsidR="00D21DF2" w:rsidRPr="00450F62" w:rsidRDefault="00D21DF2" w:rsidP="00450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  <w:t>No. servidores nuevos</w:t>
            </w:r>
          </w:p>
        </w:tc>
        <w:tc>
          <w:tcPr>
            <w:tcW w:w="1701" w:type="dxa"/>
            <w:shd w:val="clear" w:color="auto" w:fill="31849B" w:themeFill="accent5" w:themeFillShade="BF"/>
            <w:vAlign w:val="center"/>
            <w:hideMark/>
          </w:tcPr>
          <w:p w14:paraId="6B93C45A" w14:textId="77777777" w:rsidR="00D21DF2" w:rsidRPr="00450F62" w:rsidRDefault="00D21DF2" w:rsidP="00450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  <w:t>Reporte SIGEP</w:t>
            </w:r>
          </w:p>
          <w:p w14:paraId="1EE0A9DC" w14:textId="77777777" w:rsidR="00D21DF2" w:rsidRPr="00450F62" w:rsidRDefault="00D21DF2" w:rsidP="00450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  <w:t>No. servidores</w:t>
            </w:r>
          </w:p>
          <w:p w14:paraId="2BE11C63" w14:textId="77777777" w:rsidR="00D21DF2" w:rsidRPr="00450F62" w:rsidRDefault="00D21DF2" w:rsidP="00450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  <w:t>Nuevos</w:t>
            </w:r>
          </w:p>
        </w:tc>
        <w:tc>
          <w:tcPr>
            <w:tcW w:w="1276" w:type="dxa"/>
            <w:shd w:val="clear" w:color="auto" w:fill="31849B" w:themeFill="accent5" w:themeFillShade="BF"/>
            <w:vAlign w:val="center"/>
            <w:hideMark/>
          </w:tcPr>
          <w:p w14:paraId="760AD608" w14:textId="77777777" w:rsidR="00D21DF2" w:rsidRPr="00450F62" w:rsidRDefault="00D76874" w:rsidP="00450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  <w:t>Resultado</w:t>
            </w:r>
          </w:p>
        </w:tc>
      </w:tr>
      <w:tr w:rsidR="00D21DF2" w:rsidRPr="00450F62" w14:paraId="6AA150E4" w14:textId="77777777" w:rsidTr="00450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  <w:vAlign w:val="center"/>
            <w:hideMark/>
          </w:tcPr>
          <w:p w14:paraId="62265E1C" w14:textId="77777777" w:rsidR="00D21DF2" w:rsidRPr="00450F62" w:rsidRDefault="00D21DF2" w:rsidP="00450F62">
            <w:pPr>
              <w:jc w:val="center"/>
              <w:rPr>
                <w:rFonts w:ascii="Arial" w:eastAsia="Calibri" w:hAnsi="Arial" w:cs="Arial"/>
                <w:bCs w:val="0"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bCs w:val="0"/>
                <w:i/>
                <w:iCs/>
                <w:sz w:val="16"/>
                <w:szCs w:val="16"/>
              </w:rPr>
              <w:t>2017</w:t>
            </w:r>
          </w:p>
          <w:p w14:paraId="74F536E1" w14:textId="77777777" w:rsidR="00D21DF2" w:rsidRPr="00450F62" w:rsidRDefault="00D21DF2" w:rsidP="00450F62">
            <w:pPr>
              <w:jc w:val="center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Octubre-Diciembre</w:t>
            </w:r>
          </w:p>
        </w:tc>
        <w:tc>
          <w:tcPr>
            <w:tcW w:w="1733" w:type="dxa"/>
            <w:vAlign w:val="center"/>
            <w:hideMark/>
          </w:tcPr>
          <w:p w14:paraId="7E47465A" w14:textId="77777777" w:rsidR="00D21DF2" w:rsidRPr="00450F62" w:rsidRDefault="00D21DF2" w:rsidP="00450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0F62EB33" w14:textId="77777777" w:rsidR="00D21DF2" w:rsidRPr="00450F62" w:rsidRDefault="00D21DF2" w:rsidP="00450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60E5CAC8" w14:textId="77777777" w:rsidR="00D21DF2" w:rsidRPr="00450F62" w:rsidRDefault="00D21DF2" w:rsidP="00450F62">
            <w:pPr>
              <w:numPr>
                <w:ilvl w:val="0"/>
                <w:numId w:val="45"/>
              </w:num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16"/>
              </w:rPr>
            </w:pPr>
          </w:p>
        </w:tc>
      </w:tr>
      <w:tr w:rsidR="00D21DF2" w:rsidRPr="00450F62" w14:paraId="30351CF3" w14:textId="77777777" w:rsidTr="00450F6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  <w:vAlign w:val="center"/>
            <w:hideMark/>
          </w:tcPr>
          <w:p w14:paraId="49A92CCB" w14:textId="77777777" w:rsidR="00D21DF2" w:rsidRPr="00450F62" w:rsidRDefault="00D21DF2" w:rsidP="00450F62">
            <w:pPr>
              <w:jc w:val="center"/>
              <w:rPr>
                <w:rFonts w:ascii="Arial" w:eastAsia="Calibri" w:hAnsi="Arial" w:cs="Arial"/>
                <w:bCs w:val="0"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bCs w:val="0"/>
                <w:i/>
                <w:iCs/>
                <w:sz w:val="16"/>
                <w:szCs w:val="16"/>
              </w:rPr>
              <w:t>2018</w:t>
            </w:r>
          </w:p>
          <w:p w14:paraId="7A284C26" w14:textId="77777777" w:rsidR="00D21DF2" w:rsidRPr="00450F62" w:rsidRDefault="00D21DF2" w:rsidP="00450F62">
            <w:pPr>
              <w:jc w:val="center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Enero-Mayo</w:t>
            </w:r>
          </w:p>
        </w:tc>
        <w:tc>
          <w:tcPr>
            <w:tcW w:w="1733" w:type="dxa"/>
            <w:vAlign w:val="center"/>
            <w:hideMark/>
          </w:tcPr>
          <w:p w14:paraId="76FE36ED" w14:textId="77777777" w:rsidR="00D21DF2" w:rsidRPr="00450F62" w:rsidRDefault="00D21DF2" w:rsidP="00450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701" w:type="dxa"/>
            <w:vAlign w:val="center"/>
            <w:hideMark/>
          </w:tcPr>
          <w:p w14:paraId="118E1C4F" w14:textId="77777777" w:rsidR="00D21DF2" w:rsidRPr="00450F62" w:rsidRDefault="00D21DF2" w:rsidP="00450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276" w:type="dxa"/>
            <w:vAlign w:val="center"/>
          </w:tcPr>
          <w:p w14:paraId="13E0C012" w14:textId="77777777" w:rsidR="00D21DF2" w:rsidRPr="00450F62" w:rsidRDefault="00D21DF2" w:rsidP="00450F62">
            <w:pPr>
              <w:numPr>
                <w:ilvl w:val="0"/>
                <w:numId w:val="45"/>
              </w:num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16"/>
              </w:rPr>
            </w:pPr>
          </w:p>
        </w:tc>
      </w:tr>
      <w:tr w:rsidR="00450F62" w:rsidRPr="00450F62" w14:paraId="2A95433E" w14:textId="77777777" w:rsidTr="00450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  <w:vAlign w:val="center"/>
          </w:tcPr>
          <w:p w14:paraId="00A468C7" w14:textId="77777777" w:rsidR="00450F62" w:rsidRPr="00450F62" w:rsidRDefault="00450F62" w:rsidP="00450F62">
            <w:pPr>
              <w:jc w:val="right"/>
              <w:rPr>
                <w:rFonts w:ascii="Arial" w:eastAsia="Calibri" w:hAnsi="Arial" w:cs="Arial"/>
                <w:bCs w:val="0"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bCs w:val="0"/>
                <w:i/>
                <w:iCs/>
                <w:sz w:val="16"/>
                <w:szCs w:val="16"/>
              </w:rPr>
              <w:t xml:space="preserve">Total </w:t>
            </w:r>
          </w:p>
        </w:tc>
        <w:tc>
          <w:tcPr>
            <w:tcW w:w="1733" w:type="dxa"/>
            <w:vAlign w:val="center"/>
          </w:tcPr>
          <w:p w14:paraId="3E544D3F" w14:textId="77777777" w:rsidR="00450F62" w:rsidRPr="00450F62" w:rsidRDefault="00450F62" w:rsidP="00450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701" w:type="dxa"/>
            <w:vAlign w:val="center"/>
          </w:tcPr>
          <w:p w14:paraId="43243125" w14:textId="77777777" w:rsidR="00450F62" w:rsidRPr="00450F62" w:rsidRDefault="00450F62" w:rsidP="00450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276" w:type="dxa"/>
            <w:vAlign w:val="center"/>
          </w:tcPr>
          <w:p w14:paraId="5E7E33C7" w14:textId="77777777" w:rsidR="00450F62" w:rsidRPr="00450F62" w:rsidRDefault="00450F62" w:rsidP="00450F62">
            <w:pPr>
              <w:numPr>
                <w:ilvl w:val="0"/>
                <w:numId w:val="45"/>
              </w:num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16"/>
              </w:rPr>
            </w:pPr>
          </w:p>
        </w:tc>
      </w:tr>
    </w:tbl>
    <w:p w14:paraId="3B417538" w14:textId="77777777" w:rsidR="00D21DF2" w:rsidRPr="00D21DF2" w:rsidRDefault="00D76874" w:rsidP="00D21DF2">
      <w:pPr>
        <w:spacing w:after="0" w:line="240" w:lineRule="auto"/>
        <w:jc w:val="both"/>
        <w:rPr>
          <w:rFonts w:ascii="Arial" w:eastAsia="Calibri" w:hAnsi="Arial" w:cs="Arial"/>
          <w:b/>
          <w:i/>
          <w:sz w:val="14"/>
          <w:szCs w:val="14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</w:t>
      </w:r>
      <w:r w:rsidRPr="00450F62">
        <w:rPr>
          <w:rFonts w:ascii="Arial" w:eastAsia="Calibri" w:hAnsi="Arial" w:cs="Arial"/>
          <w:b/>
          <w:i/>
          <w:sz w:val="14"/>
          <w:szCs w:val="14"/>
        </w:rPr>
        <w:t>Fuente</w:t>
      </w:r>
      <w:r w:rsidRPr="00D76874">
        <w:rPr>
          <w:rFonts w:ascii="Arial" w:eastAsia="Calibri" w:hAnsi="Arial" w:cs="Arial"/>
          <w:b/>
          <w:i/>
          <w:sz w:val="14"/>
          <w:szCs w:val="14"/>
        </w:rPr>
        <w:t>:</w:t>
      </w:r>
      <w:r w:rsidR="00450F62" w:rsidRPr="00450F62">
        <w:t xml:space="preserve"> </w:t>
      </w:r>
      <w:r w:rsidR="00450F62" w:rsidRPr="00450F62">
        <w:rPr>
          <w:rFonts w:ascii="Arial" w:eastAsia="Calibri" w:hAnsi="Arial" w:cs="Arial"/>
          <w:b/>
          <w:i/>
          <w:sz w:val="14"/>
          <w:szCs w:val="14"/>
        </w:rPr>
        <w:t>“Módulo vinculaciones</w:t>
      </w:r>
      <w:r w:rsidR="008A64C6">
        <w:rPr>
          <w:rFonts w:ascii="Arial" w:eastAsia="Calibri" w:hAnsi="Arial" w:cs="Arial"/>
          <w:b/>
          <w:i/>
          <w:sz w:val="14"/>
          <w:szCs w:val="14"/>
        </w:rPr>
        <w:t xml:space="preserve"> </w:t>
      </w:r>
      <w:r w:rsidR="00450F62" w:rsidRPr="00450F62">
        <w:rPr>
          <w:rFonts w:ascii="Arial" w:eastAsia="Calibri" w:hAnsi="Arial" w:cs="Arial"/>
          <w:b/>
          <w:i/>
          <w:sz w:val="14"/>
          <w:szCs w:val="14"/>
        </w:rPr>
        <w:t>- SIGEP”</w:t>
      </w:r>
      <w:r w:rsidR="00450F62">
        <w:rPr>
          <w:rFonts w:ascii="Arial" w:eastAsia="Calibri" w:hAnsi="Arial" w:cs="Arial"/>
          <w:b/>
          <w:i/>
          <w:sz w:val="14"/>
          <w:szCs w:val="14"/>
        </w:rPr>
        <w:t xml:space="preserve"> 26/06/2017 vs </w:t>
      </w:r>
      <w:r w:rsidR="005054B6">
        <w:rPr>
          <w:rFonts w:ascii="Arial" w:eastAsia="Calibri" w:hAnsi="Arial" w:cs="Arial"/>
          <w:b/>
          <w:i/>
          <w:sz w:val="14"/>
          <w:szCs w:val="14"/>
        </w:rPr>
        <w:t xml:space="preserve">Planta de Personal </w:t>
      </w:r>
    </w:p>
    <w:p w14:paraId="593ABB0F" w14:textId="77777777" w:rsidR="00D21DF2" w:rsidRPr="00D21DF2" w:rsidRDefault="00D21DF2" w:rsidP="00D21DF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D2726DC" w14:textId="77777777" w:rsidR="00D76874" w:rsidRPr="00D21DF2" w:rsidRDefault="00D76874" w:rsidP="00D21DF2">
      <w:pPr>
        <w:spacing w:after="0" w:line="240" w:lineRule="auto"/>
        <w:jc w:val="both"/>
        <w:rPr>
          <w:rFonts w:ascii="Arial" w:eastAsia="Calibri" w:hAnsi="Arial" w:cs="Arial"/>
          <w:color w:val="0070C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Adicional a lo anterior, se observó en el SIGEP el registro de movimientos en la planta de personal (11 Servidores Públicos), los cuales fueron vinculados al nuevo cargo asignado.</w:t>
      </w:r>
      <w:r>
        <w:rPr>
          <w:rFonts w:ascii="Arial" w:eastAsia="Calibri" w:hAnsi="Arial" w:cs="Arial"/>
          <w:color w:val="0070C0"/>
          <w:sz w:val="20"/>
          <w:szCs w:val="20"/>
        </w:rPr>
        <w:t xml:space="preserve"> </w:t>
      </w:r>
    </w:p>
    <w:p w14:paraId="220A9BCB" w14:textId="77777777" w:rsidR="00D21DF2" w:rsidRPr="00D21DF2" w:rsidRDefault="00D21DF2" w:rsidP="00D21DF2">
      <w:pPr>
        <w:spacing w:after="0" w:line="240" w:lineRule="auto"/>
        <w:jc w:val="both"/>
        <w:rPr>
          <w:rFonts w:ascii="Arial" w:eastAsia="Calibri" w:hAnsi="Arial" w:cs="Arial"/>
          <w:color w:val="0070C0"/>
          <w:sz w:val="20"/>
          <w:szCs w:val="20"/>
        </w:rPr>
      </w:pPr>
    </w:p>
    <w:p w14:paraId="0C07745F" w14:textId="77777777" w:rsidR="00D21DF2" w:rsidRPr="00D21DF2" w:rsidRDefault="00D21DF2" w:rsidP="00D21DF2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D21DF2">
        <w:rPr>
          <w:rFonts w:ascii="Arial" w:eastAsia="Calibri" w:hAnsi="Arial" w:cs="Arial"/>
          <w:b/>
          <w:bCs/>
          <w:i/>
          <w:iCs/>
          <w:sz w:val="20"/>
          <w:szCs w:val="20"/>
        </w:rPr>
        <w:t>4.2 Desvinculación</w:t>
      </w:r>
    </w:p>
    <w:p w14:paraId="150807C7" w14:textId="77777777" w:rsidR="00D21DF2" w:rsidRPr="00D21DF2" w:rsidRDefault="00D21DF2" w:rsidP="00D21DF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01F17A9" w14:textId="77777777" w:rsidR="00D21DF2" w:rsidRPr="00D21DF2" w:rsidRDefault="00865989" w:rsidP="00D21DF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En este </w:t>
      </w:r>
      <w:r w:rsidR="00D21DF2" w:rsidRPr="00D21DF2">
        <w:rPr>
          <w:rFonts w:ascii="Arial" w:eastAsia="Calibri" w:hAnsi="Arial" w:cs="Arial"/>
          <w:sz w:val="20"/>
          <w:szCs w:val="20"/>
        </w:rPr>
        <w:t>ítem se compara la información presentada por el Grupo de Gestión Humana (Retiros octubre – diciembre 2017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50F62">
        <w:rPr>
          <w:rFonts w:ascii="Arial" w:eastAsia="Calibri" w:hAnsi="Arial" w:cs="Arial"/>
          <w:sz w:val="20"/>
          <w:szCs w:val="20"/>
        </w:rPr>
        <w:t>–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D21DF2" w:rsidRPr="00D21DF2">
        <w:rPr>
          <w:rFonts w:ascii="Arial" w:eastAsia="Calibri" w:hAnsi="Arial" w:cs="Arial"/>
          <w:sz w:val="20"/>
          <w:szCs w:val="20"/>
        </w:rPr>
        <w:t xml:space="preserve">enero </w:t>
      </w:r>
      <w:r w:rsidR="00450F62">
        <w:rPr>
          <w:rFonts w:ascii="Arial" w:eastAsia="Calibri" w:hAnsi="Arial" w:cs="Arial"/>
          <w:sz w:val="20"/>
          <w:szCs w:val="20"/>
        </w:rPr>
        <w:t>–</w:t>
      </w:r>
      <w:r w:rsidR="00D21DF2" w:rsidRPr="00D21DF2">
        <w:rPr>
          <w:rFonts w:ascii="Arial" w:eastAsia="Calibri" w:hAnsi="Arial" w:cs="Arial"/>
          <w:sz w:val="20"/>
          <w:szCs w:val="20"/>
        </w:rPr>
        <w:t xml:space="preserve"> mayo 2018)</w:t>
      </w:r>
      <w:r>
        <w:rPr>
          <w:rFonts w:ascii="Arial" w:eastAsia="Calibri" w:hAnsi="Arial" w:cs="Arial"/>
          <w:sz w:val="20"/>
          <w:szCs w:val="20"/>
        </w:rPr>
        <w:t xml:space="preserve"> y el </w:t>
      </w:r>
      <w:r w:rsidR="008A64C6" w:rsidRPr="00D21DF2">
        <w:rPr>
          <w:rFonts w:ascii="Arial" w:eastAsia="Calibri" w:hAnsi="Arial" w:cs="Arial"/>
          <w:sz w:val="20"/>
          <w:szCs w:val="20"/>
        </w:rPr>
        <w:t>reporte SIGEP</w:t>
      </w:r>
      <w:r w:rsidR="00D21DF2" w:rsidRPr="00D21DF2">
        <w:rPr>
          <w:rFonts w:ascii="Arial" w:eastAsia="Calibri" w:hAnsi="Arial" w:cs="Arial"/>
          <w:sz w:val="20"/>
          <w:szCs w:val="20"/>
        </w:rPr>
        <w:t xml:space="preserve"> – Módulo “Desvinculaciones”</w:t>
      </w:r>
      <w:r>
        <w:rPr>
          <w:rFonts w:ascii="Arial" w:eastAsia="Calibri" w:hAnsi="Arial" w:cs="Arial"/>
          <w:sz w:val="20"/>
          <w:szCs w:val="20"/>
        </w:rPr>
        <w:t xml:space="preserve">.  </w:t>
      </w:r>
      <w:r w:rsidRPr="00865989">
        <w:rPr>
          <w:rFonts w:ascii="Arial" w:eastAsia="Calibri" w:hAnsi="Arial" w:cs="Arial"/>
          <w:sz w:val="20"/>
          <w:szCs w:val="20"/>
        </w:rPr>
        <w:t xml:space="preserve">A continuación, </w:t>
      </w:r>
      <w:r>
        <w:rPr>
          <w:rFonts w:ascii="Arial" w:eastAsia="Calibri" w:hAnsi="Arial" w:cs="Arial"/>
          <w:sz w:val="20"/>
          <w:szCs w:val="20"/>
        </w:rPr>
        <w:t>el resultado del seguimiento</w:t>
      </w:r>
      <w:r w:rsidRPr="00865989">
        <w:rPr>
          <w:rFonts w:ascii="Arial" w:eastAsia="Calibri" w:hAnsi="Arial" w:cs="Arial"/>
          <w:sz w:val="20"/>
          <w:szCs w:val="20"/>
        </w:rPr>
        <w:t>:</w:t>
      </w:r>
    </w:p>
    <w:p w14:paraId="73DB9B56" w14:textId="77777777" w:rsidR="00D21DF2" w:rsidRPr="00D21DF2" w:rsidRDefault="00D21DF2" w:rsidP="00D21DF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ladecuadrcula5oscura-nfasis51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1417"/>
        <w:gridCol w:w="1843"/>
        <w:gridCol w:w="1412"/>
      </w:tblGrid>
      <w:tr w:rsidR="00D21DF2" w:rsidRPr="00450F62" w14:paraId="5729E0EF" w14:textId="77777777" w:rsidTr="00450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31849B" w:themeFill="accent5" w:themeFillShade="BF"/>
            <w:vAlign w:val="center"/>
            <w:hideMark/>
          </w:tcPr>
          <w:p w14:paraId="4AE336A4" w14:textId="77777777" w:rsidR="00D21DF2" w:rsidRPr="00450F62" w:rsidRDefault="00D21DF2" w:rsidP="00450F62">
            <w:pPr>
              <w:jc w:val="center"/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  <w:t>Desvinculación</w:t>
            </w:r>
          </w:p>
        </w:tc>
        <w:tc>
          <w:tcPr>
            <w:tcW w:w="1417" w:type="dxa"/>
            <w:shd w:val="clear" w:color="auto" w:fill="31849B" w:themeFill="accent5" w:themeFillShade="BF"/>
            <w:vAlign w:val="center"/>
            <w:hideMark/>
          </w:tcPr>
          <w:p w14:paraId="09B409EC" w14:textId="77777777" w:rsidR="00D21DF2" w:rsidRPr="00450F62" w:rsidRDefault="00D21DF2" w:rsidP="00450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  <w:t>Reporte GGH</w:t>
            </w:r>
          </w:p>
          <w:p w14:paraId="5AED5C21" w14:textId="77777777" w:rsidR="00D21DF2" w:rsidRPr="00450F62" w:rsidRDefault="00D21DF2" w:rsidP="00450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  <w:t>No. servidores</w:t>
            </w:r>
          </w:p>
        </w:tc>
        <w:tc>
          <w:tcPr>
            <w:tcW w:w="1843" w:type="dxa"/>
            <w:shd w:val="clear" w:color="auto" w:fill="31849B" w:themeFill="accent5" w:themeFillShade="BF"/>
            <w:vAlign w:val="center"/>
            <w:hideMark/>
          </w:tcPr>
          <w:p w14:paraId="5EF43D12" w14:textId="77777777" w:rsidR="00D21DF2" w:rsidRPr="00450F62" w:rsidRDefault="00D21DF2" w:rsidP="00450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  <w:t>Reporte SIGEP</w:t>
            </w:r>
          </w:p>
          <w:p w14:paraId="5AD7C8A2" w14:textId="77777777" w:rsidR="00D21DF2" w:rsidRPr="00450F62" w:rsidRDefault="00D21DF2" w:rsidP="00450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  <w:t>No. servidores</w:t>
            </w:r>
          </w:p>
        </w:tc>
        <w:tc>
          <w:tcPr>
            <w:tcW w:w="1412" w:type="dxa"/>
            <w:shd w:val="clear" w:color="auto" w:fill="31849B" w:themeFill="accent5" w:themeFillShade="BF"/>
            <w:vAlign w:val="center"/>
            <w:hideMark/>
          </w:tcPr>
          <w:p w14:paraId="2338DAAD" w14:textId="77777777" w:rsidR="00D21DF2" w:rsidRPr="00450F62" w:rsidRDefault="00865989" w:rsidP="00450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color w:val="FFFFFF"/>
                <w:sz w:val="16"/>
                <w:szCs w:val="16"/>
              </w:rPr>
              <w:t>Resultado</w:t>
            </w:r>
          </w:p>
        </w:tc>
      </w:tr>
      <w:tr w:rsidR="00D21DF2" w:rsidRPr="00450F62" w14:paraId="53BF2036" w14:textId="77777777" w:rsidTr="00450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  <w:hideMark/>
          </w:tcPr>
          <w:p w14:paraId="7CA7129A" w14:textId="77777777" w:rsidR="00D21DF2" w:rsidRPr="00450F62" w:rsidRDefault="00D21DF2" w:rsidP="00450F62">
            <w:pPr>
              <w:jc w:val="center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2017</w:t>
            </w:r>
          </w:p>
          <w:p w14:paraId="30819FB9" w14:textId="77777777" w:rsidR="00D21DF2" w:rsidRPr="00450F62" w:rsidRDefault="00D21DF2" w:rsidP="00450F62">
            <w:pPr>
              <w:jc w:val="center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octubre-diciembre</w:t>
            </w:r>
          </w:p>
        </w:tc>
        <w:tc>
          <w:tcPr>
            <w:tcW w:w="1417" w:type="dxa"/>
            <w:vAlign w:val="center"/>
            <w:hideMark/>
          </w:tcPr>
          <w:p w14:paraId="77D946C2" w14:textId="77777777" w:rsidR="00D21DF2" w:rsidRPr="00450F62" w:rsidRDefault="00D21DF2" w:rsidP="00450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1843" w:type="dxa"/>
            <w:vAlign w:val="center"/>
            <w:hideMark/>
          </w:tcPr>
          <w:p w14:paraId="657C7669" w14:textId="77777777" w:rsidR="00D21DF2" w:rsidRPr="00450F62" w:rsidRDefault="00D21DF2" w:rsidP="00450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1412" w:type="dxa"/>
            <w:vAlign w:val="center"/>
          </w:tcPr>
          <w:p w14:paraId="72D796BF" w14:textId="77777777" w:rsidR="00D21DF2" w:rsidRPr="00450F62" w:rsidRDefault="00D21DF2" w:rsidP="00450F62">
            <w:pPr>
              <w:numPr>
                <w:ilvl w:val="0"/>
                <w:numId w:val="38"/>
              </w:numPr>
              <w:ind w:left="595" w:hanging="567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21DF2" w:rsidRPr="00450F62" w14:paraId="399D6749" w14:textId="77777777" w:rsidTr="00450F6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  <w:hideMark/>
          </w:tcPr>
          <w:p w14:paraId="66439726" w14:textId="77777777" w:rsidR="00D21DF2" w:rsidRPr="00450F62" w:rsidRDefault="00D21DF2" w:rsidP="00450F62">
            <w:pPr>
              <w:jc w:val="center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2018</w:t>
            </w:r>
          </w:p>
          <w:p w14:paraId="4A0A7D59" w14:textId="77777777" w:rsidR="00D21DF2" w:rsidRPr="00450F62" w:rsidRDefault="00D21DF2" w:rsidP="00450F62">
            <w:pPr>
              <w:jc w:val="center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enero-mayo</w:t>
            </w:r>
          </w:p>
        </w:tc>
        <w:tc>
          <w:tcPr>
            <w:tcW w:w="1417" w:type="dxa"/>
            <w:vAlign w:val="center"/>
            <w:hideMark/>
          </w:tcPr>
          <w:p w14:paraId="0F77926E" w14:textId="77777777" w:rsidR="00D21DF2" w:rsidRPr="00450F62" w:rsidRDefault="00D21DF2" w:rsidP="00450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843" w:type="dxa"/>
            <w:vAlign w:val="center"/>
            <w:hideMark/>
          </w:tcPr>
          <w:p w14:paraId="79394A4B" w14:textId="77777777" w:rsidR="00D21DF2" w:rsidRPr="00450F62" w:rsidRDefault="00D21DF2" w:rsidP="00450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  <w:r w:rsidR="00865989" w:rsidRPr="00450F62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25E41243" w14:textId="77777777" w:rsidR="00D21DF2" w:rsidRPr="00450F62" w:rsidRDefault="00D21DF2" w:rsidP="00450F62">
            <w:pPr>
              <w:numPr>
                <w:ilvl w:val="0"/>
                <w:numId w:val="37"/>
              </w:numPr>
              <w:ind w:left="595" w:hanging="56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50F62" w:rsidRPr="00450F62" w14:paraId="5D88B232" w14:textId="77777777" w:rsidTr="00450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66903847" w14:textId="77777777" w:rsidR="00450F62" w:rsidRPr="00450F62" w:rsidRDefault="00450F62" w:rsidP="00450F62">
            <w:pPr>
              <w:jc w:val="right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450F62">
              <w:rPr>
                <w:rFonts w:ascii="Arial" w:eastAsia="Calibri" w:hAnsi="Arial" w:cs="Arial"/>
                <w:i/>
                <w:iCs/>
                <w:sz w:val="16"/>
                <w:szCs w:val="16"/>
              </w:rPr>
              <w:lastRenderedPageBreak/>
              <w:t xml:space="preserve">Total </w:t>
            </w:r>
          </w:p>
        </w:tc>
        <w:tc>
          <w:tcPr>
            <w:tcW w:w="1417" w:type="dxa"/>
            <w:vAlign w:val="center"/>
          </w:tcPr>
          <w:p w14:paraId="45CBF70D" w14:textId="77777777" w:rsidR="00450F62" w:rsidRPr="00450F62" w:rsidRDefault="00450F62" w:rsidP="00450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1843" w:type="dxa"/>
            <w:vAlign w:val="center"/>
          </w:tcPr>
          <w:p w14:paraId="3CD17FD8" w14:textId="77777777" w:rsidR="00450F62" w:rsidRPr="00450F62" w:rsidRDefault="00450F62" w:rsidP="00450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1412" w:type="dxa"/>
            <w:vAlign w:val="center"/>
          </w:tcPr>
          <w:p w14:paraId="4C225E4E" w14:textId="77777777" w:rsidR="00450F62" w:rsidRPr="00450F62" w:rsidRDefault="00450F62" w:rsidP="00450F62">
            <w:pPr>
              <w:numPr>
                <w:ilvl w:val="0"/>
                <w:numId w:val="37"/>
              </w:numPr>
              <w:ind w:left="595" w:hanging="567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60291C87" w14:textId="77777777" w:rsidR="0054565A" w:rsidRPr="008A64C6" w:rsidRDefault="008A64C6" w:rsidP="00BD7B60">
      <w:pPr>
        <w:spacing w:after="0"/>
        <w:jc w:val="both"/>
        <w:rPr>
          <w:rFonts w:ascii="Arial" w:hAnsi="Arial" w:cs="Arial"/>
          <w:b/>
          <w:i/>
          <w:color w:val="FF0000"/>
          <w:sz w:val="14"/>
          <w:szCs w:val="14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ab/>
        <w:t xml:space="preserve">     </w:t>
      </w:r>
      <w:r w:rsidRPr="008A64C6">
        <w:rPr>
          <w:rFonts w:ascii="Arial" w:hAnsi="Arial" w:cs="Arial"/>
          <w:b/>
          <w:i/>
          <w:sz w:val="14"/>
          <w:szCs w:val="14"/>
        </w:rPr>
        <w:t>Fuente:  Papeles de trabajo OCI</w:t>
      </w:r>
    </w:p>
    <w:p w14:paraId="7A57D308" w14:textId="77777777" w:rsidR="009E7346" w:rsidRDefault="009E7346" w:rsidP="00F9068F">
      <w:pPr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5DA6D492" w14:textId="77777777" w:rsidR="009E7346" w:rsidRDefault="009E7346" w:rsidP="00BD7B60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02E4F567" w14:textId="1647DAF0" w:rsidR="00BD7B60" w:rsidRDefault="005E1109" w:rsidP="00BD7B60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</w:t>
      </w:r>
      <w:r w:rsidR="00BD7B60" w:rsidRPr="00BA7941">
        <w:rPr>
          <w:rFonts w:ascii="Arial" w:hAnsi="Arial" w:cs="Arial"/>
          <w:b/>
          <w:i/>
          <w:sz w:val="20"/>
          <w:szCs w:val="20"/>
        </w:rPr>
        <w:t>ONCLUSIONES Y RECOMENDACIONES OFICINA DE CONTROL INTERNO</w:t>
      </w:r>
    </w:p>
    <w:p w14:paraId="24A72924" w14:textId="77777777" w:rsidR="005054B6" w:rsidRDefault="005054B6" w:rsidP="00BD7B60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3BE210D0" w14:textId="77777777" w:rsidR="005054B6" w:rsidRPr="005054B6" w:rsidRDefault="005054B6" w:rsidP="00BD7B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ABD806" w14:textId="675BF4B7" w:rsidR="00B23FF0" w:rsidRPr="005054B6" w:rsidRDefault="00B23FF0" w:rsidP="0090346C">
      <w:pPr>
        <w:pStyle w:val="Prrafodelista"/>
        <w:numPr>
          <w:ilvl w:val="0"/>
          <w:numId w:val="4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54B6">
        <w:rPr>
          <w:rFonts w:ascii="Arial" w:hAnsi="Arial" w:cs="Arial"/>
          <w:sz w:val="20"/>
          <w:szCs w:val="20"/>
        </w:rPr>
        <w:t xml:space="preserve">Con relación a los </w:t>
      </w:r>
      <w:r w:rsidR="009B386E">
        <w:rPr>
          <w:rFonts w:ascii="Arial" w:hAnsi="Arial" w:cs="Arial"/>
          <w:sz w:val="20"/>
          <w:szCs w:val="20"/>
        </w:rPr>
        <w:t>Servidores</w:t>
      </w:r>
    </w:p>
    <w:p w14:paraId="5D8B3D90" w14:textId="77777777" w:rsidR="00B23FF0" w:rsidRPr="005054B6" w:rsidRDefault="00B23FF0" w:rsidP="0090346C">
      <w:pPr>
        <w:spacing w:after="0"/>
        <w:ind w:left="567" w:hanging="141"/>
        <w:jc w:val="both"/>
        <w:rPr>
          <w:rFonts w:ascii="Arial" w:hAnsi="Arial" w:cs="Arial"/>
          <w:sz w:val="20"/>
          <w:szCs w:val="20"/>
        </w:rPr>
      </w:pPr>
    </w:p>
    <w:p w14:paraId="5EFEDDB0" w14:textId="44F3F251" w:rsidR="006B6D3E" w:rsidRDefault="00B23FF0" w:rsidP="00B23FF0">
      <w:pPr>
        <w:pStyle w:val="Prrafodelista"/>
        <w:numPr>
          <w:ilvl w:val="0"/>
          <w:numId w:val="47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054B6">
        <w:rPr>
          <w:rFonts w:ascii="Arial" w:hAnsi="Arial" w:cs="Arial"/>
          <w:sz w:val="20"/>
          <w:szCs w:val="20"/>
        </w:rPr>
        <w:t xml:space="preserve">Se </w:t>
      </w:r>
      <w:r w:rsidR="008E7EC7">
        <w:rPr>
          <w:rFonts w:ascii="Arial" w:hAnsi="Arial" w:cs="Arial"/>
          <w:sz w:val="20"/>
          <w:szCs w:val="20"/>
        </w:rPr>
        <w:t xml:space="preserve">resalta la labor llevada a cabo </w:t>
      </w:r>
      <w:r w:rsidRPr="005054B6">
        <w:rPr>
          <w:rFonts w:ascii="Arial" w:hAnsi="Arial" w:cs="Arial"/>
          <w:sz w:val="20"/>
          <w:szCs w:val="20"/>
        </w:rPr>
        <w:t xml:space="preserve">por el Grupo de Gestión Humana, frente al </w:t>
      </w:r>
      <w:r w:rsidR="005054B6" w:rsidRPr="005054B6">
        <w:rPr>
          <w:rFonts w:ascii="Arial" w:hAnsi="Arial" w:cs="Arial"/>
          <w:sz w:val="20"/>
          <w:szCs w:val="20"/>
        </w:rPr>
        <w:t>registro de</w:t>
      </w:r>
      <w:r w:rsidRPr="005054B6">
        <w:rPr>
          <w:rFonts w:ascii="Arial" w:hAnsi="Arial" w:cs="Arial"/>
          <w:sz w:val="20"/>
          <w:szCs w:val="20"/>
        </w:rPr>
        <w:t xml:space="preserve"> los servidores de Función Pública</w:t>
      </w:r>
      <w:r w:rsidR="008E7EC7">
        <w:rPr>
          <w:rFonts w:ascii="Arial" w:hAnsi="Arial" w:cs="Arial"/>
          <w:sz w:val="20"/>
          <w:szCs w:val="20"/>
        </w:rPr>
        <w:t xml:space="preserve"> </w:t>
      </w:r>
      <w:r w:rsidRPr="005054B6">
        <w:rPr>
          <w:rFonts w:ascii="Arial" w:hAnsi="Arial" w:cs="Arial"/>
          <w:sz w:val="20"/>
          <w:szCs w:val="20"/>
        </w:rPr>
        <w:t xml:space="preserve">y el seguimiento </w:t>
      </w:r>
      <w:r w:rsidR="0090346C" w:rsidRPr="005054B6">
        <w:rPr>
          <w:rFonts w:ascii="Arial" w:hAnsi="Arial" w:cs="Arial"/>
          <w:sz w:val="20"/>
          <w:szCs w:val="20"/>
        </w:rPr>
        <w:t>periódico</w:t>
      </w:r>
      <w:r w:rsidR="006B6D3E">
        <w:rPr>
          <w:rFonts w:ascii="Arial" w:hAnsi="Arial" w:cs="Arial"/>
          <w:sz w:val="20"/>
          <w:szCs w:val="20"/>
        </w:rPr>
        <w:t xml:space="preserve"> a cada uno de los M</w:t>
      </w:r>
      <w:r w:rsidRPr="005054B6">
        <w:rPr>
          <w:rFonts w:ascii="Arial" w:hAnsi="Arial" w:cs="Arial"/>
          <w:sz w:val="20"/>
          <w:szCs w:val="20"/>
        </w:rPr>
        <w:t xml:space="preserve">ódulos </w:t>
      </w:r>
      <w:r w:rsidR="006B6D3E">
        <w:rPr>
          <w:rFonts w:ascii="Arial" w:hAnsi="Arial" w:cs="Arial"/>
          <w:sz w:val="20"/>
          <w:szCs w:val="20"/>
        </w:rPr>
        <w:t xml:space="preserve">en el </w:t>
      </w:r>
      <w:r w:rsidR="006B6D3E" w:rsidRPr="005054B6">
        <w:rPr>
          <w:rFonts w:ascii="Arial" w:hAnsi="Arial" w:cs="Arial"/>
          <w:sz w:val="20"/>
          <w:szCs w:val="20"/>
        </w:rPr>
        <w:t>SIGEP</w:t>
      </w:r>
      <w:r w:rsidR="006B6D3E">
        <w:rPr>
          <w:rFonts w:ascii="Arial" w:hAnsi="Arial" w:cs="Arial"/>
          <w:sz w:val="20"/>
          <w:szCs w:val="20"/>
        </w:rPr>
        <w:t>,</w:t>
      </w:r>
      <w:r w:rsidR="00B30F61">
        <w:rPr>
          <w:rFonts w:ascii="Arial" w:hAnsi="Arial" w:cs="Arial"/>
          <w:sz w:val="20"/>
          <w:szCs w:val="20"/>
        </w:rPr>
        <w:t xml:space="preserve"> </w:t>
      </w:r>
      <w:r w:rsidR="00B30F61" w:rsidRPr="005054B6">
        <w:rPr>
          <w:rFonts w:ascii="Arial" w:hAnsi="Arial" w:cs="Arial"/>
          <w:sz w:val="20"/>
          <w:szCs w:val="20"/>
        </w:rPr>
        <w:t>generando</w:t>
      </w:r>
      <w:r w:rsidR="006B6D3E">
        <w:rPr>
          <w:rFonts w:ascii="Arial" w:hAnsi="Arial" w:cs="Arial"/>
          <w:sz w:val="20"/>
          <w:szCs w:val="20"/>
        </w:rPr>
        <w:t xml:space="preserve"> </w:t>
      </w:r>
      <w:r w:rsidRPr="005054B6">
        <w:rPr>
          <w:rFonts w:ascii="Arial" w:hAnsi="Arial" w:cs="Arial"/>
          <w:sz w:val="20"/>
          <w:szCs w:val="20"/>
        </w:rPr>
        <w:t xml:space="preserve">alertas </w:t>
      </w:r>
      <w:r w:rsidR="00B30F61">
        <w:rPr>
          <w:rFonts w:ascii="Arial" w:hAnsi="Arial" w:cs="Arial"/>
          <w:sz w:val="20"/>
          <w:szCs w:val="20"/>
        </w:rPr>
        <w:t xml:space="preserve">tempranas </w:t>
      </w:r>
      <w:r w:rsidR="00052646" w:rsidRPr="005054B6">
        <w:rPr>
          <w:rFonts w:ascii="Arial" w:hAnsi="Arial" w:cs="Arial"/>
          <w:sz w:val="20"/>
          <w:szCs w:val="20"/>
        </w:rPr>
        <w:t>a la Dirección de Empleo Público</w:t>
      </w:r>
      <w:r w:rsidR="00B30F61">
        <w:rPr>
          <w:rFonts w:ascii="Arial" w:hAnsi="Arial" w:cs="Arial"/>
          <w:sz w:val="20"/>
          <w:szCs w:val="20"/>
        </w:rPr>
        <w:t xml:space="preserve">. </w:t>
      </w:r>
    </w:p>
    <w:p w14:paraId="6E780EB4" w14:textId="77777777" w:rsidR="006B6D3E" w:rsidRDefault="006B6D3E" w:rsidP="006B6D3E">
      <w:pPr>
        <w:pStyle w:val="Prrafodelista"/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49D76AB4" w14:textId="77777777" w:rsidR="009B0F1F" w:rsidRDefault="00052646" w:rsidP="00A65EB4">
      <w:pPr>
        <w:pStyle w:val="Prrafodelista"/>
        <w:numPr>
          <w:ilvl w:val="0"/>
          <w:numId w:val="47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B30F61">
        <w:rPr>
          <w:rFonts w:ascii="Arial" w:hAnsi="Arial" w:cs="Arial"/>
          <w:sz w:val="20"/>
          <w:szCs w:val="20"/>
        </w:rPr>
        <w:t>S</w:t>
      </w:r>
      <w:r w:rsidR="00B30F61" w:rsidRPr="00B30F61">
        <w:rPr>
          <w:rFonts w:ascii="Arial" w:hAnsi="Arial" w:cs="Arial"/>
          <w:sz w:val="20"/>
          <w:szCs w:val="20"/>
        </w:rPr>
        <w:t>obresalen l</w:t>
      </w:r>
      <w:r w:rsidR="009B0F1F" w:rsidRPr="00B30F61">
        <w:rPr>
          <w:rFonts w:ascii="Arial" w:hAnsi="Arial" w:cs="Arial"/>
          <w:sz w:val="20"/>
          <w:szCs w:val="20"/>
        </w:rPr>
        <w:t xml:space="preserve">as campañas </w:t>
      </w:r>
      <w:r w:rsidR="00B30F61" w:rsidRPr="00B30F61">
        <w:rPr>
          <w:rFonts w:ascii="Arial" w:hAnsi="Arial" w:cs="Arial"/>
          <w:sz w:val="20"/>
          <w:szCs w:val="20"/>
        </w:rPr>
        <w:t xml:space="preserve">efectuadas </w:t>
      </w:r>
      <w:r w:rsidR="009B0F1F" w:rsidRPr="00B30F61">
        <w:rPr>
          <w:rFonts w:ascii="Arial" w:hAnsi="Arial" w:cs="Arial"/>
          <w:sz w:val="20"/>
          <w:szCs w:val="20"/>
        </w:rPr>
        <w:t xml:space="preserve">para la presentación de la Declaración de </w:t>
      </w:r>
      <w:r w:rsidRPr="00B30F61">
        <w:rPr>
          <w:rFonts w:ascii="Arial" w:hAnsi="Arial" w:cs="Arial"/>
          <w:sz w:val="20"/>
          <w:szCs w:val="20"/>
        </w:rPr>
        <w:t xml:space="preserve">Bienes y Rentas, </w:t>
      </w:r>
      <w:r w:rsidR="00B30F61" w:rsidRPr="00B30F61">
        <w:rPr>
          <w:rFonts w:ascii="Arial" w:hAnsi="Arial" w:cs="Arial"/>
          <w:sz w:val="20"/>
          <w:szCs w:val="20"/>
        </w:rPr>
        <w:t xml:space="preserve">adelantadas por </w:t>
      </w:r>
      <w:r w:rsidR="00B23FF0" w:rsidRPr="00B30F61">
        <w:rPr>
          <w:rFonts w:ascii="Arial" w:hAnsi="Arial" w:cs="Arial"/>
          <w:sz w:val="20"/>
          <w:szCs w:val="20"/>
        </w:rPr>
        <w:t>el Grupo de Gestión Humana;</w:t>
      </w:r>
      <w:r w:rsidR="009B0F1F" w:rsidRPr="00B30F61">
        <w:rPr>
          <w:rFonts w:ascii="Arial" w:hAnsi="Arial" w:cs="Arial"/>
          <w:sz w:val="20"/>
          <w:szCs w:val="20"/>
        </w:rPr>
        <w:t xml:space="preserve"> como resultado de ellas se pudo </w:t>
      </w:r>
      <w:r w:rsidR="00B30F61" w:rsidRPr="00B30F61">
        <w:rPr>
          <w:rFonts w:ascii="Arial" w:hAnsi="Arial" w:cs="Arial"/>
          <w:sz w:val="20"/>
          <w:szCs w:val="20"/>
        </w:rPr>
        <w:t>evidenciar que</w:t>
      </w:r>
      <w:r w:rsidR="009B0F1F" w:rsidRPr="00B30F61">
        <w:rPr>
          <w:rFonts w:ascii="Arial" w:hAnsi="Arial" w:cs="Arial"/>
          <w:sz w:val="20"/>
          <w:szCs w:val="20"/>
        </w:rPr>
        <w:t xml:space="preserve"> todos los </w:t>
      </w:r>
      <w:r w:rsidR="00B30F61" w:rsidRPr="00B30F61">
        <w:rPr>
          <w:rFonts w:ascii="Arial" w:hAnsi="Arial" w:cs="Arial"/>
          <w:sz w:val="20"/>
          <w:szCs w:val="20"/>
        </w:rPr>
        <w:t xml:space="preserve">servidores de Función Pública se encuentran con </w:t>
      </w:r>
      <w:r w:rsidR="009B0F1F" w:rsidRPr="00B30F61">
        <w:rPr>
          <w:rFonts w:ascii="Arial" w:hAnsi="Arial" w:cs="Arial"/>
          <w:sz w:val="20"/>
          <w:szCs w:val="20"/>
        </w:rPr>
        <w:t>la declaración actualizada</w:t>
      </w:r>
      <w:r w:rsidR="00B30F61" w:rsidRPr="00B30F61">
        <w:rPr>
          <w:rFonts w:ascii="Arial" w:hAnsi="Arial" w:cs="Arial"/>
          <w:sz w:val="20"/>
          <w:szCs w:val="20"/>
        </w:rPr>
        <w:t xml:space="preserve">; </w:t>
      </w:r>
      <w:r w:rsidR="009B0F1F" w:rsidRPr="00B30F61">
        <w:rPr>
          <w:rFonts w:ascii="Arial" w:hAnsi="Arial" w:cs="Arial"/>
          <w:sz w:val="20"/>
          <w:szCs w:val="20"/>
        </w:rPr>
        <w:t>sin embargo</w:t>
      </w:r>
      <w:r w:rsidR="00B30F61" w:rsidRPr="00B30F61">
        <w:rPr>
          <w:rFonts w:ascii="Arial" w:hAnsi="Arial" w:cs="Arial"/>
          <w:sz w:val="20"/>
          <w:szCs w:val="20"/>
        </w:rPr>
        <w:t>, en 6 casos se presentaron</w:t>
      </w:r>
      <w:r w:rsidR="009B0F1F" w:rsidRPr="00B30F61">
        <w:rPr>
          <w:rFonts w:ascii="Arial" w:hAnsi="Arial" w:cs="Arial"/>
          <w:sz w:val="20"/>
          <w:szCs w:val="20"/>
        </w:rPr>
        <w:t xml:space="preserve"> errores en el periodo declarado </w:t>
      </w:r>
      <w:r w:rsidR="00B30F61" w:rsidRPr="00B30F61">
        <w:rPr>
          <w:rFonts w:ascii="Arial" w:hAnsi="Arial" w:cs="Arial"/>
          <w:sz w:val="20"/>
          <w:szCs w:val="20"/>
        </w:rPr>
        <w:t xml:space="preserve">y en otros </w:t>
      </w:r>
      <w:r w:rsidR="009B0F1F" w:rsidRPr="00B30F61">
        <w:rPr>
          <w:rFonts w:ascii="Arial" w:hAnsi="Arial" w:cs="Arial"/>
          <w:sz w:val="20"/>
          <w:szCs w:val="20"/>
        </w:rPr>
        <w:t>4</w:t>
      </w:r>
      <w:r w:rsidR="00B30F61" w:rsidRPr="00B30F61">
        <w:rPr>
          <w:rFonts w:ascii="Arial" w:hAnsi="Arial" w:cs="Arial"/>
          <w:sz w:val="20"/>
          <w:szCs w:val="20"/>
        </w:rPr>
        <w:t>, se registra la</w:t>
      </w:r>
      <w:r w:rsidR="009B0F1F" w:rsidRPr="00B30F61">
        <w:rPr>
          <w:rFonts w:ascii="Arial" w:hAnsi="Arial" w:cs="Arial"/>
          <w:sz w:val="20"/>
          <w:szCs w:val="20"/>
        </w:rPr>
        <w:t xml:space="preserve"> declaración de forma extemporánea. Se recomienda continuar </w:t>
      </w:r>
      <w:r w:rsidR="00B30F61" w:rsidRPr="00B30F61">
        <w:rPr>
          <w:rFonts w:ascii="Arial" w:hAnsi="Arial" w:cs="Arial"/>
          <w:sz w:val="20"/>
          <w:szCs w:val="20"/>
        </w:rPr>
        <w:t>fortaleciendo el tema.</w:t>
      </w:r>
    </w:p>
    <w:p w14:paraId="68254F15" w14:textId="77777777" w:rsidR="00B30F61" w:rsidRPr="00B30F61" w:rsidRDefault="00B30F61" w:rsidP="00B30F61">
      <w:pPr>
        <w:pStyle w:val="Prrafodelista"/>
        <w:rPr>
          <w:rFonts w:ascii="Arial" w:hAnsi="Arial" w:cs="Arial"/>
          <w:sz w:val="20"/>
          <w:szCs w:val="20"/>
        </w:rPr>
      </w:pPr>
    </w:p>
    <w:p w14:paraId="7A57D4B5" w14:textId="77777777" w:rsidR="009B0F1F" w:rsidRPr="005054B6" w:rsidRDefault="009B0F1F" w:rsidP="00052646">
      <w:pPr>
        <w:pStyle w:val="Prrafodelista"/>
        <w:numPr>
          <w:ilvl w:val="0"/>
          <w:numId w:val="47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054B6">
        <w:rPr>
          <w:rFonts w:ascii="Arial" w:hAnsi="Arial" w:cs="Arial"/>
          <w:sz w:val="20"/>
          <w:szCs w:val="20"/>
        </w:rPr>
        <w:t xml:space="preserve">Es evidente la mejora en el reporte de la información servidores públicos vinculados – desvinculados en el SIGEP, por cuanto no se presentó ninguna diferencia. </w:t>
      </w:r>
    </w:p>
    <w:p w14:paraId="16881C2B" w14:textId="77777777" w:rsidR="00B23FF0" w:rsidRPr="005054B6" w:rsidRDefault="00B23FF0" w:rsidP="00B23FF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AD4D32" w14:textId="749BD5BE" w:rsidR="00B23FF0" w:rsidRPr="005054B6" w:rsidRDefault="009B386E" w:rsidP="000A3F73">
      <w:pPr>
        <w:pStyle w:val="Prrafodelista"/>
        <w:numPr>
          <w:ilvl w:val="0"/>
          <w:numId w:val="4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relación a los C</w:t>
      </w:r>
      <w:r w:rsidR="00B23FF0" w:rsidRPr="005054B6">
        <w:rPr>
          <w:rFonts w:ascii="Arial" w:hAnsi="Arial" w:cs="Arial"/>
          <w:sz w:val="20"/>
          <w:szCs w:val="20"/>
        </w:rPr>
        <w:t xml:space="preserve">ontratistas </w:t>
      </w:r>
    </w:p>
    <w:p w14:paraId="5977847A" w14:textId="77777777" w:rsidR="00B23FF0" w:rsidRPr="005054B6" w:rsidRDefault="00B23FF0" w:rsidP="00B23FF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222C56" w14:textId="77777777" w:rsidR="000A3F73" w:rsidRPr="005054B6" w:rsidRDefault="00B23FF0" w:rsidP="000A3F73">
      <w:p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054B6">
        <w:rPr>
          <w:rFonts w:ascii="Arial" w:hAnsi="Arial" w:cs="Arial"/>
          <w:sz w:val="20"/>
          <w:szCs w:val="20"/>
        </w:rPr>
        <w:t>1.</w:t>
      </w:r>
      <w:r w:rsidRPr="005054B6">
        <w:rPr>
          <w:rFonts w:ascii="Arial" w:hAnsi="Arial" w:cs="Arial"/>
          <w:sz w:val="20"/>
          <w:szCs w:val="20"/>
        </w:rPr>
        <w:tab/>
      </w:r>
      <w:r w:rsidR="000A3F73" w:rsidRPr="005054B6">
        <w:rPr>
          <w:rFonts w:ascii="Arial" w:hAnsi="Arial" w:cs="Arial"/>
          <w:sz w:val="20"/>
          <w:szCs w:val="20"/>
        </w:rPr>
        <w:t xml:space="preserve">Se </w:t>
      </w:r>
      <w:r w:rsidR="00B30F61">
        <w:rPr>
          <w:rFonts w:ascii="Arial" w:hAnsi="Arial" w:cs="Arial"/>
          <w:sz w:val="20"/>
          <w:szCs w:val="20"/>
        </w:rPr>
        <w:t>recomienda al Grupo de Gestión C</w:t>
      </w:r>
      <w:r w:rsidR="000A3F73" w:rsidRPr="005054B6">
        <w:rPr>
          <w:rFonts w:ascii="Arial" w:hAnsi="Arial" w:cs="Arial"/>
          <w:sz w:val="20"/>
          <w:szCs w:val="20"/>
        </w:rPr>
        <w:t>ontractual</w:t>
      </w:r>
      <w:r w:rsidR="00B30F61">
        <w:rPr>
          <w:rFonts w:ascii="Arial" w:hAnsi="Arial" w:cs="Arial"/>
          <w:sz w:val="20"/>
          <w:szCs w:val="20"/>
        </w:rPr>
        <w:t xml:space="preserve">, llevar a cabo </w:t>
      </w:r>
      <w:r w:rsidR="000A3F73" w:rsidRPr="005054B6">
        <w:rPr>
          <w:rFonts w:ascii="Arial" w:hAnsi="Arial" w:cs="Arial"/>
          <w:sz w:val="20"/>
          <w:szCs w:val="20"/>
        </w:rPr>
        <w:t>seguimiento</w:t>
      </w:r>
      <w:r w:rsidR="002C6CF5">
        <w:rPr>
          <w:rFonts w:ascii="Arial" w:hAnsi="Arial" w:cs="Arial"/>
          <w:sz w:val="20"/>
          <w:szCs w:val="20"/>
        </w:rPr>
        <w:t>s</w:t>
      </w:r>
      <w:r w:rsidR="000A3F73" w:rsidRPr="005054B6">
        <w:rPr>
          <w:rFonts w:ascii="Arial" w:hAnsi="Arial" w:cs="Arial"/>
          <w:sz w:val="20"/>
          <w:szCs w:val="20"/>
        </w:rPr>
        <w:t xml:space="preserve"> periódico</w:t>
      </w:r>
      <w:r w:rsidR="002C6CF5">
        <w:rPr>
          <w:rFonts w:ascii="Arial" w:hAnsi="Arial" w:cs="Arial"/>
          <w:sz w:val="20"/>
          <w:szCs w:val="20"/>
        </w:rPr>
        <w:t>s</w:t>
      </w:r>
      <w:r w:rsidR="000A3F73" w:rsidRPr="005054B6">
        <w:rPr>
          <w:rFonts w:ascii="Arial" w:hAnsi="Arial" w:cs="Arial"/>
          <w:sz w:val="20"/>
          <w:szCs w:val="20"/>
        </w:rPr>
        <w:t xml:space="preserve"> de los contratistas activos en el módulo hojas de vida del SIGEP</w:t>
      </w:r>
      <w:r w:rsidR="002C6CF5">
        <w:rPr>
          <w:rFonts w:ascii="Arial" w:hAnsi="Arial" w:cs="Arial"/>
          <w:sz w:val="20"/>
          <w:szCs w:val="20"/>
        </w:rPr>
        <w:t xml:space="preserve">; lo anterior </w:t>
      </w:r>
      <w:r w:rsidR="007276B3" w:rsidRPr="005054B6">
        <w:rPr>
          <w:rFonts w:ascii="Arial" w:hAnsi="Arial" w:cs="Arial"/>
          <w:sz w:val="20"/>
          <w:szCs w:val="20"/>
        </w:rPr>
        <w:t xml:space="preserve">con fundamento en </w:t>
      </w:r>
      <w:r w:rsidR="000A3F73" w:rsidRPr="005054B6">
        <w:rPr>
          <w:rFonts w:ascii="Arial" w:hAnsi="Arial" w:cs="Arial"/>
          <w:sz w:val="20"/>
          <w:szCs w:val="20"/>
        </w:rPr>
        <w:t>lo evidenciando en el numeral 1.2 del presente informe</w:t>
      </w:r>
      <w:r w:rsidR="005054B6">
        <w:rPr>
          <w:rFonts w:ascii="Arial" w:hAnsi="Arial" w:cs="Arial"/>
          <w:sz w:val="20"/>
          <w:szCs w:val="20"/>
        </w:rPr>
        <w:t>.</w:t>
      </w:r>
      <w:r w:rsidR="000A3F73" w:rsidRPr="005054B6">
        <w:rPr>
          <w:rFonts w:ascii="Arial" w:hAnsi="Arial" w:cs="Arial"/>
          <w:sz w:val="20"/>
          <w:szCs w:val="20"/>
        </w:rPr>
        <w:t xml:space="preserve"> </w:t>
      </w:r>
    </w:p>
    <w:p w14:paraId="0F0BCE4A" w14:textId="77777777" w:rsidR="000A3F73" w:rsidRPr="005054B6" w:rsidRDefault="000A3F73" w:rsidP="000A3F73">
      <w:p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</w:p>
    <w:p w14:paraId="52F5A7B3" w14:textId="77777777" w:rsidR="000A3F73" w:rsidRPr="005054B6" w:rsidRDefault="00B23FF0" w:rsidP="000A3F73">
      <w:p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054B6">
        <w:rPr>
          <w:rFonts w:ascii="Arial" w:hAnsi="Arial" w:cs="Arial"/>
          <w:sz w:val="20"/>
          <w:szCs w:val="20"/>
        </w:rPr>
        <w:t>2.</w:t>
      </w:r>
      <w:r w:rsidR="002C6CF5">
        <w:rPr>
          <w:rFonts w:ascii="Arial" w:hAnsi="Arial" w:cs="Arial"/>
          <w:sz w:val="20"/>
          <w:szCs w:val="20"/>
        </w:rPr>
        <w:t xml:space="preserve">  E</w:t>
      </w:r>
      <w:r w:rsidRPr="005054B6">
        <w:rPr>
          <w:rFonts w:ascii="Arial" w:hAnsi="Arial" w:cs="Arial"/>
          <w:sz w:val="20"/>
          <w:szCs w:val="20"/>
        </w:rPr>
        <w:t xml:space="preserve">s importante tener en cuenta la coherencia que debe existe entre la información reportada en </w:t>
      </w:r>
      <w:r w:rsidR="002C6CF5">
        <w:rPr>
          <w:rFonts w:ascii="Arial" w:hAnsi="Arial" w:cs="Arial"/>
          <w:sz w:val="20"/>
          <w:szCs w:val="20"/>
        </w:rPr>
        <w:t xml:space="preserve">el SIGEP </w:t>
      </w:r>
      <w:r w:rsidRPr="005054B6">
        <w:rPr>
          <w:rFonts w:ascii="Arial" w:hAnsi="Arial" w:cs="Arial"/>
          <w:sz w:val="20"/>
          <w:szCs w:val="20"/>
        </w:rPr>
        <w:t>y la registra por el Grupo de Gestión Contractual en su archivo Excel den</w:t>
      </w:r>
      <w:r w:rsidR="00CB37AF" w:rsidRPr="005054B6">
        <w:rPr>
          <w:rFonts w:ascii="Arial" w:hAnsi="Arial" w:cs="Arial"/>
          <w:sz w:val="20"/>
          <w:szCs w:val="20"/>
        </w:rPr>
        <w:t>ominado “Informes Contratos 2017</w:t>
      </w:r>
      <w:r w:rsidRPr="005054B6">
        <w:rPr>
          <w:rFonts w:ascii="Arial" w:hAnsi="Arial" w:cs="Arial"/>
          <w:sz w:val="20"/>
          <w:szCs w:val="20"/>
        </w:rPr>
        <w:t>-</w:t>
      </w:r>
      <w:r w:rsidR="00CB37AF" w:rsidRPr="005054B6">
        <w:rPr>
          <w:rFonts w:ascii="Arial" w:hAnsi="Arial" w:cs="Arial"/>
          <w:sz w:val="20"/>
          <w:szCs w:val="20"/>
        </w:rPr>
        <w:t xml:space="preserve"> </w:t>
      </w:r>
      <w:r w:rsidRPr="005054B6">
        <w:rPr>
          <w:rFonts w:ascii="Arial" w:hAnsi="Arial" w:cs="Arial"/>
          <w:sz w:val="20"/>
          <w:szCs w:val="20"/>
        </w:rPr>
        <w:t>201</w:t>
      </w:r>
      <w:r w:rsidR="00CB37AF" w:rsidRPr="005054B6">
        <w:rPr>
          <w:rFonts w:ascii="Arial" w:hAnsi="Arial" w:cs="Arial"/>
          <w:sz w:val="20"/>
          <w:szCs w:val="20"/>
        </w:rPr>
        <w:t>8</w:t>
      </w:r>
      <w:r w:rsidRPr="005054B6">
        <w:rPr>
          <w:rFonts w:ascii="Arial" w:hAnsi="Arial" w:cs="Arial"/>
          <w:sz w:val="20"/>
          <w:szCs w:val="20"/>
        </w:rPr>
        <w:t>”.  Adicional a lo anterior es necesario se estandarice la forma como se deben ingresar los datos al SIGEP (año y número del contrato, entre otros), ello por cuanto se encontraron in</w:t>
      </w:r>
      <w:r w:rsidR="000A3F73" w:rsidRPr="005054B6">
        <w:rPr>
          <w:rFonts w:ascii="Arial" w:hAnsi="Arial" w:cs="Arial"/>
          <w:sz w:val="20"/>
          <w:szCs w:val="20"/>
        </w:rPr>
        <w:t>consistencias en los registros.</w:t>
      </w:r>
      <w:r w:rsidR="002C6CF5">
        <w:rPr>
          <w:rFonts w:ascii="Arial" w:hAnsi="Arial" w:cs="Arial"/>
          <w:sz w:val="20"/>
          <w:szCs w:val="20"/>
        </w:rPr>
        <w:t xml:space="preserve">  Estas recomendaciones ya se han manifestado en informes anteriores.</w:t>
      </w:r>
    </w:p>
    <w:p w14:paraId="352F6E6C" w14:textId="77777777" w:rsidR="000A3F73" w:rsidRPr="005054B6" w:rsidRDefault="000A3F73" w:rsidP="000A3F73">
      <w:p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</w:p>
    <w:p w14:paraId="77ABEA64" w14:textId="1A7CD01B" w:rsidR="00B23FF0" w:rsidRDefault="00B23FF0" w:rsidP="000A3F73">
      <w:p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054B6">
        <w:rPr>
          <w:rFonts w:ascii="Arial" w:hAnsi="Arial" w:cs="Arial"/>
          <w:sz w:val="20"/>
          <w:szCs w:val="20"/>
        </w:rPr>
        <w:t>3.</w:t>
      </w:r>
      <w:r w:rsidRPr="005054B6">
        <w:rPr>
          <w:rFonts w:ascii="Arial" w:hAnsi="Arial" w:cs="Arial"/>
          <w:sz w:val="20"/>
          <w:szCs w:val="20"/>
        </w:rPr>
        <w:tab/>
      </w:r>
      <w:r w:rsidR="000A3F73" w:rsidRPr="005054B6">
        <w:rPr>
          <w:rFonts w:ascii="Arial" w:hAnsi="Arial" w:cs="Arial"/>
          <w:sz w:val="20"/>
          <w:szCs w:val="20"/>
        </w:rPr>
        <w:t>Se evidenció mejora r</w:t>
      </w:r>
      <w:r w:rsidRPr="005054B6">
        <w:rPr>
          <w:rFonts w:ascii="Arial" w:hAnsi="Arial" w:cs="Arial"/>
          <w:sz w:val="20"/>
          <w:szCs w:val="20"/>
        </w:rPr>
        <w:t xml:space="preserve">especto </w:t>
      </w:r>
      <w:r w:rsidR="002C6CF5">
        <w:rPr>
          <w:rFonts w:ascii="Arial" w:hAnsi="Arial" w:cs="Arial"/>
          <w:sz w:val="20"/>
          <w:szCs w:val="20"/>
        </w:rPr>
        <w:t xml:space="preserve">a </w:t>
      </w:r>
      <w:r w:rsidRPr="005054B6">
        <w:rPr>
          <w:rFonts w:ascii="Arial" w:hAnsi="Arial" w:cs="Arial"/>
          <w:sz w:val="20"/>
          <w:szCs w:val="20"/>
        </w:rPr>
        <w:t xml:space="preserve">la liquidación automática de los contratos en el </w:t>
      </w:r>
      <w:r w:rsidR="005054B6" w:rsidRPr="005054B6">
        <w:rPr>
          <w:rFonts w:ascii="Arial" w:hAnsi="Arial" w:cs="Arial"/>
          <w:sz w:val="20"/>
          <w:szCs w:val="20"/>
        </w:rPr>
        <w:t>SIGEP</w:t>
      </w:r>
      <w:r w:rsidR="00563560">
        <w:rPr>
          <w:rFonts w:ascii="Arial" w:hAnsi="Arial" w:cs="Arial"/>
          <w:sz w:val="20"/>
          <w:szCs w:val="20"/>
        </w:rPr>
        <w:t>.  S</w:t>
      </w:r>
      <w:r w:rsidR="002C6CF5">
        <w:rPr>
          <w:rFonts w:ascii="Arial" w:hAnsi="Arial" w:cs="Arial"/>
          <w:sz w:val="20"/>
          <w:szCs w:val="20"/>
        </w:rPr>
        <w:t xml:space="preserve">e sugiere continuar con este </w:t>
      </w:r>
      <w:r w:rsidR="000A3F73" w:rsidRPr="005054B6">
        <w:rPr>
          <w:rFonts w:ascii="Arial" w:hAnsi="Arial" w:cs="Arial"/>
          <w:sz w:val="20"/>
          <w:szCs w:val="20"/>
        </w:rPr>
        <w:t>seguimiento</w:t>
      </w:r>
      <w:r w:rsidR="002C6CF5">
        <w:rPr>
          <w:rFonts w:ascii="Arial" w:hAnsi="Arial" w:cs="Arial"/>
          <w:sz w:val="20"/>
          <w:szCs w:val="20"/>
        </w:rPr>
        <w:t>,</w:t>
      </w:r>
      <w:r w:rsidR="000A3F73" w:rsidRPr="005054B6">
        <w:rPr>
          <w:rFonts w:ascii="Arial" w:hAnsi="Arial" w:cs="Arial"/>
          <w:sz w:val="20"/>
          <w:szCs w:val="20"/>
        </w:rPr>
        <w:t xml:space="preserve"> por cuanto se observó un número mínimo de contrato</w:t>
      </w:r>
      <w:r w:rsidR="00563560">
        <w:rPr>
          <w:rFonts w:ascii="Arial" w:hAnsi="Arial" w:cs="Arial"/>
          <w:sz w:val="20"/>
          <w:szCs w:val="20"/>
        </w:rPr>
        <w:t>s (6)</w:t>
      </w:r>
      <w:r w:rsidR="000A3F73" w:rsidRPr="005054B6">
        <w:rPr>
          <w:rFonts w:ascii="Arial" w:hAnsi="Arial" w:cs="Arial"/>
          <w:sz w:val="20"/>
          <w:szCs w:val="20"/>
        </w:rPr>
        <w:t xml:space="preserve"> </w:t>
      </w:r>
      <w:r w:rsidR="00563560">
        <w:rPr>
          <w:rFonts w:ascii="Arial" w:hAnsi="Arial" w:cs="Arial"/>
          <w:sz w:val="20"/>
          <w:szCs w:val="20"/>
        </w:rPr>
        <w:t xml:space="preserve">de la vigencia 2017 sin </w:t>
      </w:r>
      <w:r w:rsidR="000A3F73" w:rsidRPr="005054B6">
        <w:rPr>
          <w:rFonts w:ascii="Arial" w:hAnsi="Arial" w:cs="Arial"/>
          <w:sz w:val="20"/>
          <w:szCs w:val="20"/>
        </w:rPr>
        <w:t xml:space="preserve">fecha de liquidación. </w:t>
      </w:r>
    </w:p>
    <w:p w14:paraId="414850B5" w14:textId="38FE13B1" w:rsidR="00CD77B4" w:rsidRDefault="00CD77B4" w:rsidP="000A3F73">
      <w:p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</w:p>
    <w:p w14:paraId="6E9B826F" w14:textId="11CF9744" w:rsidR="00CD77B4" w:rsidRPr="00CD77B4" w:rsidRDefault="0086552C" w:rsidP="00F9068F">
      <w:pPr>
        <w:numPr>
          <w:ilvl w:val="0"/>
          <w:numId w:val="46"/>
        </w:numPr>
        <w:spacing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relación al A</w:t>
      </w:r>
      <w:r w:rsidR="00CD77B4" w:rsidRPr="00CD77B4">
        <w:rPr>
          <w:rFonts w:ascii="Arial" w:hAnsi="Arial" w:cs="Arial"/>
          <w:sz w:val="20"/>
          <w:szCs w:val="20"/>
        </w:rPr>
        <w:t>dministrador del SIGEP</w:t>
      </w:r>
    </w:p>
    <w:p w14:paraId="5EE7DFAC" w14:textId="77777777" w:rsidR="00CD77B4" w:rsidRPr="00CD77B4" w:rsidRDefault="00CD77B4" w:rsidP="00CD77B4">
      <w:pPr>
        <w:spacing w:after="0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20DF1A57" w14:textId="6435C565" w:rsidR="0086552C" w:rsidRDefault="00CD77B4" w:rsidP="00CD77B4">
      <w:pPr>
        <w:numPr>
          <w:ilvl w:val="0"/>
          <w:numId w:val="48"/>
        </w:numPr>
        <w:spacing w:after="0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CD77B4">
        <w:rPr>
          <w:rFonts w:ascii="Arial" w:hAnsi="Arial" w:cs="Arial"/>
          <w:sz w:val="20"/>
          <w:szCs w:val="20"/>
        </w:rPr>
        <w:t>Se recomienda a la Dirección de Empleo Público</w:t>
      </w:r>
      <w:r w:rsidR="0086552C" w:rsidRPr="0086552C">
        <w:rPr>
          <w:rFonts w:ascii="Arial" w:hAnsi="Arial" w:cs="Arial"/>
          <w:sz w:val="20"/>
          <w:szCs w:val="20"/>
        </w:rPr>
        <w:t xml:space="preserve"> - Ad</w:t>
      </w:r>
      <w:r w:rsidRPr="00CD77B4">
        <w:rPr>
          <w:rFonts w:ascii="Arial" w:hAnsi="Arial" w:cs="Arial"/>
          <w:sz w:val="20"/>
          <w:szCs w:val="20"/>
        </w:rPr>
        <w:t>ministrador de la</w:t>
      </w:r>
      <w:r w:rsidR="0086552C" w:rsidRPr="0086552C">
        <w:rPr>
          <w:rFonts w:ascii="Arial" w:hAnsi="Arial" w:cs="Arial"/>
          <w:sz w:val="20"/>
          <w:szCs w:val="20"/>
        </w:rPr>
        <w:t xml:space="preserve"> plataforma SIGEP, verificar la</w:t>
      </w:r>
      <w:r w:rsidRPr="00CD77B4">
        <w:rPr>
          <w:rFonts w:ascii="Arial" w:hAnsi="Arial" w:cs="Arial"/>
          <w:sz w:val="20"/>
          <w:szCs w:val="20"/>
        </w:rPr>
        <w:t xml:space="preserve"> raz</w:t>
      </w:r>
      <w:r w:rsidR="0086552C" w:rsidRPr="0086552C">
        <w:rPr>
          <w:rFonts w:ascii="Arial" w:hAnsi="Arial" w:cs="Arial"/>
          <w:sz w:val="20"/>
          <w:szCs w:val="20"/>
        </w:rPr>
        <w:t xml:space="preserve">ón </w:t>
      </w:r>
      <w:r w:rsidRPr="00CD77B4">
        <w:rPr>
          <w:rFonts w:ascii="Arial" w:hAnsi="Arial" w:cs="Arial"/>
          <w:sz w:val="20"/>
          <w:szCs w:val="20"/>
        </w:rPr>
        <w:t>por la</w:t>
      </w:r>
      <w:r w:rsidR="0086552C" w:rsidRPr="0086552C">
        <w:rPr>
          <w:rFonts w:ascii="Arial" w:hAnsi="Arial" w:cs="Arial"/>
          <w:sz w:val="20"/>
          <w:szCs w:val="20"/>
        </w:rPr>
        <w:t xml:space="preserve"> c</w:t>
      </w:r>
      <w:r w:rsidRPr="00CD77B4">
        <w:rPr>
          <w:rFonts w:ascii="Arial" w:hAnsi="Arial" w:cs="Arial"/>
          <w:sz w:val="20"/>
          <w:szCs w:val="20"/>
        </w:rPr>
        <w:t xml:space="preserve">ual aparece relacionado con Función Pública, personal que no tiene vinculación con la entidad. </w:t>
      </w:r>
      <w:r w:rsidR="0086552C" w:rsidRPr="0086552C">
        <w:rPr>
          <w:rFonts w:ascii="Arial" w:hAnsi="Arial" w:cs="Arial"/>
          <w:sz w:val="20"/>
          <w:szCs w:val="20"/>
        </w:rPr>
        <w:t>D</w:t>
      </w:r>
      <w:r w:rsidRPr="00CD77B4">
        <w:rPr>
          <w:rFonts w:ascii="Arial" w:hAnsi="Arial" w:cs="Arial"/>
          <w:sz w:val="20"/>
          <w:szCs w:val="20"/>
        </w:rPr>
        <w:t xml:space="preserve">e acuerdo con los seguimientos </w:t>
      </w:r>
      <w:r w:rsidR="0086552C" w:rsidRPr="0086552C">
        <w:rPr>
          <w:rFonts w:ascii="Arial" w:hAnsi="Arial" w:cs="Arial"/>
          <w:sz w:val="20"/>
          <w:szCs w:val="20"/>
        </w:rPr>
        <w:t xml:space="preserve">llevados a cabo </w:t>
      </w:r>
      <w:r w:rsidRPr="00CD77B4">
        <w:rPr>
          <w:rFonts w:ascii="Arial" w:hAnsi="Arial" w:cs="Arial"/>
          <w:sz w:val="20"/>
          <w:szCs w:val="20"/>
        </w:rPr>
        <w:t>por la Oficina de Control Interno</w:t>
      </w:r>
      <w:r w:rsidR="0086552C" w:rsidRPr="0086552C">
        <w:rPr>
          <w:rFonts w:ascii="Arial" w:hAnsi="Arial" w:cs="Arial"/>
          <w:sz w:val="20"/>
          <w:szCs w:val="20"/>
        </w:rPr>
        <w:t>,</w:t>
      </w:r>
      <w:r w:rsidRPr="00CD77B4">
        <w:rPr>
          <w:rFonts w:ascii="Arial" w:hAnsi="Arial" w:cs="Arial"/>
          <w:sz w:val="20"/>
          <w:szCs w:val="20"/>
        </w:rPr>
        <w:t xml:space="preserve"> una </w:t>
      </w:r>
      <w:r w:rsidR="0086552C" w:rsidRPr="0086552C">
        <w:rPr>
          <w:rFonts w:ascii="Arial" w:hAnsi="Arial" w:cs="Arial"/>
          <w:sz w:val="20"/>
          <w:szCs w:val="20"/>
        </w:rPr>
        <w:t>posible causa de esta situación podría ser las</w:t>
      </w:r>
      <w:r w:rsidRPr="00CD77B4">
        <w:rPr>
          <w:rFonts w:ascii="Arial" w:hAnsi="Arial" w:cs="Arial"/>
          <w:sz w:val="20"/>
          <w:szCs w:val="20"/>
        </w:rPr>
        <w:t xml:space="preserve"> pruebas </w:t>
      </w:r>
      <w:r w:rsidR="0086552C" w:rsidRPr="0086552C">
        <w:rPr>
          <w:rFonts w:ascii="Arial" w:hAnsi="Arial" w:cs="Arial"/>
          <w:sz w:val="20"/>
          <w:szCs w:val="20"/>
        </w:rPr>
        <w:t xml:space="preserve">que los servidores del área efectúan </w:t>
      </w:r>
      <w:r w:rsidRPr="00CD77B4">
        <w:rPr>
          <w:rFonts w:ascii="Arial" w:hAnsi="Arial" w:cs="Arial"/>
          <w:sz w:val="20"/>
          <w:szCs w:val="20"/>
        </w:rPr>
        <w:t>al aplicativo en producción</w:t>
      </w:r>
      <w:r w:rsidR="0086552C" w:rsidRPr="0086552C">
        <w:rPr>
          <w:rFonts w:ascii="Arial" w:hAnsi="Arial" w:cs="Arial"/>
          <w:sz w:val="20"/>
          <w:szCs w:val="20"/>
        </w:rPr>
        <w:t xml:space="preserve"> (capacitaciones, ajustes aplicativos, entre otros).</w:t>
      </w:r>
    </w:p>
    <w:p w14:paraId="7DE2A428" w14:textId="7AC08505" w:rsidR="009E7346" w:rsidRDefault="009E7346" w:rsidP="009E7346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46BBFFA3" w14:textId="77777777" w:rsidR="009E7346" w:rsidRPr="0086552C" w:rsidRDefault="009E7346" w:rsidP="009E7346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30848DEC" w14:textId="77777777" w:rsidR="0086552C" w:rsidRPr="0086552C" w:rsidRDefault="0086552C" w:rsidP="0086552C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</w:rPr>
      </w:pPr>
    </w:p>
    <w:p w14:paraId="7B695B13" w14:textId="15BF6FA8" w:rsidR="00CD77B4" w:rsidRDefault="00CD77B4" w:rsidP="008F6AD2">
      <w:pPr>
        <w:numPr>
          <w:ilvl w:val="0"/>
          <w:numId w:val="48"/>
        </w:numPr>
        <w:spacing w:after="0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CD77B4">
        <w:rPr>
          <w:rFonts w:ascii="Arial" w:hAnsi="Arial" w:cs="Arial"/>
          <w:sz w:val="20"/>
          <w:szCs w:val="20"/>
        </w:rPr>
        <w:t xml:space="preserve">Efectuar </w:t>
      </w:r>
      <w:r w:rsidR="0086552C" w:rsidRPr="0086552C">
        <w:rPr>
          <w:rFonts w:ascii="Arial" w:hAnsi="Arial" w:cs="Arial"/>
          <w:sz w:val="20"/>
          <w:szCs w:val="20"/>
        </w:rPr>
        <w:t xml:space="preserve">de manera inmediata </w:t>
      </w:r>
      <w:r w:rsidRPr="00CD77B4">
        <w:rPr>
          <w:rFonts w:ascii="Arial" w:hAnsi="Arial" w:cs="Arial"/>
          <w:sz w:val="20"/>
          <w:szCs w:val="20"/>
        </w:rPr>
        <w:t xml:space="preserve">los ajustes a los diferentes </w:t>
      </w:r>
      <w:r w:rsidR="0086552C" w:rsidRPr="0086552C">
        <w:rPr>
          <w:rFonts w:ascii="Arial" w:hAnsi="Arial" w:cs="Arial"/>
          <w:sz w:val="20"/>
          <w:szCs w:val="20"/>
        </w:rPr>
        <w:t>Módulos, una</w:t>
      </w:r>
      <w:r w:rsidRPr="00CD77B4">
        <w:rPr>
          <w:rFonts w:ascii="Arial" w:hAnsi="Arial" w:cs="Arial"/>
          <w:sz w:val="20"/>
          <w:szCs w:val="20"/>
        </w:rPr>
        <w:t xml:space="preserve"> vez sean reportadas </w:t>
      </w:r>
      <w:r w:rsidR="0086552C" w:rsidRPr="0086552C">
        <w:rPr>
          <w:rFonts w:ascii="Arial" w:hAnsi="Arial" w:cs="Arial"/>
          <w:sz w:val="20"/>
          <w:szCs w:val="20"/>
        </w:rPr>
        <w:t xml:space="preserve">las </w:t>
      </w:r>
      <w:r w:rsidRPr="00CD77B4">
        <w:rPr>
          <w:rFonts w:ascii="Arial" w:hAnsi="Arial" w:cs="Arial"/>
          <w:sz w:val="20"/>
          <w:szCs w:val="20"/>
        </w:rPr>
        <w:t xml:space="preserve">inconsistencias por </w:t>
      </w:r>
      <w:r w:rsidR="0086552C" w:rsidRPr="0086552C">
        <w:rPr>
          <w:rFonts w:ascii="Arial" w:hAnsi="Arial" w:cs="Arial"/>
          <w:sz w:val="20"/>
          <w:szCs w:val="20"/>
        </w:rPr>
        <w:t xml:space="preserve">parte de </w:t>
      </w:r>
      <w:r w:rsidRPr="00CD77B4">
        <w:rPr>
          <w:rFonts w:ascii="Arial" w:hAnsi="Arial" w:cs="Arial"/>
          <w:sz w:val="20"/>
          <w:szCs w:val="20"/>
        </w:rPr>
        <w:t>los Grupos de Gestión Humana y</w:t>
      </w:r>
      <w:r w:rsidR="0086552C" w:rsidRPr="0086552C">
        <w:rPr>
          <w:rFonts w:ascii="Arial" w:hAnsi="Arial" w:cs="Arial"/>
          <w:sz w:val="20"/>
          <w:szCs w:val="20"/>
        </w:rPr>
        <w:t xml:space="preserve"> </w:t>
      </w:r>
      <w:r w:rsidRPr="00CD77B4">
        <w:rPr>
          <w:rFonts w:ascii="Arial" w:hAnsi="Arial" w:cs="Arial"/>
          <w:sz w:val="20"/>
          <w:szCs w:val="20"/>
        </w:rPr>
        <w:t xml:space="preserve">Contractual. </w:t>
      </w:r>
    </w:p>
    <w:p w14:paraId="6C2B4231" w14:textId="52973A8D" w:rsidR="006B6D3E" w:rsidRDefault="006B6D3E" w:rsidP="006B6D3E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</w:rPr>
      </w:pPr>
    </w:p>
    <w:p w14:paraId="0EAE0AAB" w14:textId="70590732" w:rsidR="006B6D3E" w:rsidRDefault="006B6D3E" w:rsidP="006B6D3E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requiere excluir del SIGEP, las ocho (</w:t>
      </w:r>
      <w:r w:rsidRPr="006B6D3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</w:t>
      </w:r>
      <w:r w:rsidRPr="006B6D3E">
        <w:rPr>
          <w:rFonts w:ascii="Arial" w:hAnsi="Arial" w:cs="Arial"/>
          <w:sz w:val="20"/>
          <w:szCs w:val="20"/>
        </w:rPr>
        <w:t xml:space="preserve"> personas que no son servidores de la Entidad</w:t>
      </w:r>
      <w:r>
        <w:rPr>
          <w:rFonts w:ascii="Arial" w:hAnsi="Arial" w:cs="Arial"/>
          <w:sz w:val="20"/>
          <w:szCs w:val="20"/>
        </w:rPr>
        <w:t xml:space="preserve"> y que sobre el tema ha informado el Grupo de Gestión Humana</w:t>
      </w:r>
      <w:r w:rsidRPr="006B6D3E">
        <w:rPr>
          <w:rFonts w:ascii="Arial" w:hAnsi="Arial" w:cs="Arial"/>
          <w:sz w:val="20"/>
          <w:szCs w:val="20"/>
        </w:rPr>
        <w:t>.</w:t>
      </w:r>
    </w:p>
    <w:p w14:paraId="2275F091" w14:textId="219AB7A1" w:rsidR="006B6D3E" w:rsidRDefault="006B6D3E" w:rsidP="006B6D3E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</w:rPr>
      </w:pPr>
    </w:p>
    <w:p w14:paraId="478363DE" w14:textId="45F5BB04" w:rsidR="006B6D3E" w:rsidRPr="00CD77B4" w:rsidRDefault="006B6D3E" w:rsidP="006B6D3E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Adicional a lo anterior y teniendo en cuenta el presente seguimiento, es necesario verificar las hojas de vida activas de contratistas que no se encuentran vinculados a Función Púbica.</w:t>
      </w:r>
    </w:p>
    <w:p w14:paraId="194BF145" w14:textId="51E778F4" w:rsidR="00B23FF0" w:rsidRPr="0086552C" w:rsidRDefault="00B23FF0" w:rsidP="00B23FF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73B01F" w14:textId="77777777" w:rsidR="00F85AD6" w:rsidRPr="005054B6" w:rsidRDefault="00F85AD6" w:rsidP="00BD7B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3856C0" w14:textId="77777777" w:rsidR="00FC1DD4" w:rsidRPr="005054B6" w:rsidRDefault="00FC1DD4" w:rsidP="00BD7B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64D425" w14:textId="77777777" w:rsidR="00FC1DD4" w:rsidRDefault="00FC1DD4" w:rsidP="00BD7B60">
      <w:pPr>
        <w:spacing w:after="0"/>
        <w:jc w:val="both"/>
        <w:rPr>
          <w:rFonts w:ascii="Arial" w:hAnsi="Arial" w:cs="Arial"/>
        </w:rPr>
      </w:pPr>
    </w:p>
    <w:p w14:paraId="212B8BD3" w14:textId="77777777" w:rsidR="00BD7B60" w:rsidRDefault="00BD7B60" w:rsidP="00BD7B60">
      <w:pPr>
        <w:spacing w:after="0"/>
        <w:jc w:val="both"/>
        <w:rPr>
          <w:rFonts w:ascii="Arial" w:hAnsi="Arial" w:cs="Arial"/>
        </w:rPr>
      </w:pPr>
    </w:p>
    <w:p w14:paraId="1E9FE536" w14:textId="77777777" w:rsidR="00BD7B60" w:rsidRPr="00B260C3" w:rsidRDefault="00BD7B60" w:rsidP="00BD7B6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260C3">
        <w:rPr>
          <w:rFonts w:ascii="Arial" w:hAnsi="Arial" w:cs="Arial"/>
          <w:b/>
          <w:sz w:val="20"/>
          <w:szCs w:val="20"/>
        </w:rPr>
        <w:t>LUZ STELLA PATIÑO JURADO</w:t>
      </w:r>
    </w:p>
    <w:p w14:paraId="77290DFF" w14:textId="77777777" w:rsidR="00BD7B60" w:rsidRDefault="00BD7B60" w:rsidP="00BD7B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B260C3">
        <w:rPr>
          <w:rFonts w:ascii="Arial" w:hAnsi="Arial" w:cs="Arial"/>
          <w:sz w:val="20"/>
          <w:szCs w:val="20"/>
        </w:rPr>
        <w:t>Jefe Oficina de Control Interno</w:t>
      </w:r>
    </w:p>
    <w:p w14:paraId="7D0AF77A" w14:textId="77777777" w:rsidR="00BD7B60" w:rsidRPr="00B260C3" w:rsidRDefault="00BD7B60" w:rsidP="00BD7B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C50FAA" w14:textId="77777777" w:rsidR="00BD7B60" w:rsidRPr="000A00D4" w:rsidRDefault="00BD7B60" w:rsidP="00BD7B60">
      <w:pPr>
        <w:spacing w:after="0"/>
        <w:jc w:val="both"/>
        <w:rPr>
          <w:rFonts w:ascii="Arial" w:hAnsi="Arial" w:cs="Arial"/>
          <w:sz w:val="12"/>
          <w:szCs w:val="12"/>
        </w:rPr>
      </w:pPr>
      <w:r w:rsidRPr="000A00D4">
        <w:rPr>
          <w:rFonts w:ascii="Arial" w:hAnsi="Arial" w:cs="Arial"/>
          <w:sz w:val="12"/>
          <w:szCs w:val="12"/>
        </w:rPr>
        <w:t>Elabor</w:t>
      </w:r>
      <w:r w:rsidR="00865989" w:rsidRPr="000A00D4">
        <w:rPr>
          <w:rFonts w:ascii="Arial" w:hAnsi="Arial" w:cs="Arial"/>
          <w:sz w:val="12"/>
          <w:szCs w:val="12"/>
        </w:rPr>
        <w:t>ó</w:t>
      </w:r>
      <w:r w:rsidRPr="000A00D4">
        <w:rPr>
          <w:rFonts w:ascii="Arial" w:hAnsi="Arial" w:cs="Arial"/>
          <w:sz w:val="12"/>
          <w:szCs w:val="12"/>
        </w:rPr>
        <w:t>: Sandra Milena Ramirez Osorio</w:t>
      </w:r>
    </w:p>
    <w:p w14:paraId="2AF6A87A" w14:textId="77777777" w:rsidR="00AE4E47" w:rsidRPr="000A00D4" w:rsidRDefault="00BD7B60" w:rsidP="00BD7B60">
      <w:pPr>
        <w:spacing w:after="0"/>
        <w:jc w:val="both"/>
        <w:rPr>
          <w:rFonts w:ascii="Arial" w:hAnsi="Arial" w:cs="Arial"/>
          <w:sz w:val="12"/>
          <w:szCs w:val="12"/>
        </w:rPr>
      </w:pPr>
      <w:r w:rsidRPr="000A00D4">
        <w:rPr>
          <w:rFonts w:ascii="Arial" w:hAnsi="Arial" w:cs="Arial"/>
          <w:sz w:val="12"/>
          <w:szCs w:val="12"/>
        </w:rPr>
        <w:t>Revisó: Luz Stella Patiño Jurado</w:t>
      </w:r>
    </w:p>
    <w:sectPr w:rsidR="00AE4E47" w:rsidRPr="000A00D4" w:rsidSect="00D02795">
      <w:headerReference w:type="default" r:id="rId11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0B7DC" w14:textId="77777777" w:rsidR="003E537D" w:rsidRDefault="003E537D" w:rsidP="00790668">
      <w:pPr>
        <w:spacing w:after="0" w:line="240" w:lineRule="auto"/>
      </w:pPr>
      <w:r>
        <w:separator/>
      </w:r>
    </w:p>
  </w:endnote>
  <w:endnote w:type="continuationSeparator" w:id="0">
    <w:p w14:paraId="6EE09944" w14:textId="77777777" w:rsidR="003E537D" w:rsidRDefault="003E537D" w:rsidP="0079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Std Bold">
    <w:altName w:val="Segoe UI Semibold"/>
    <w:charset w:val="00"/>
    <w:family w:val="auto"/>
    <w:pitch w:val="variable"/>
    <w:sig w:usb0="00000003" w:usb1="4000204A" w:usb2="00000000" w:usb3="00000000" w:csb0="00000001" w:csb1="00000000"/>
  </w:font>
  <w:font w:name="Futura Std Medium Oblique">
    <w:altName w:val="Vrinda"/>
    <w:charset w:val="00"/>
    <w:family w:val="auto"/>
    <w:pitch w:val="variable"/>
    <w:sig w:usb0="00000003" w:usb1="00000000" w:usb2="00000000" w:usb3="00000000" w:csb0="00000001" w:csb1="00000000"/>
  </w:font>
  <w:font w:name="Futura Std Book">
    <w:altName w:val="Vrinda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092D9" w14:textId="77777777" w:rsidR="003E537D" w:rsidRDefault="003E537D" w:rsidP="00790668">
      <w:pPr>
        <w:spacing w:after="0" w:line="240" w:lineRule="auto"/>
      </w:pPr>
      <w:r>
        <w:separator/>
      </w:r>
    </w:p>
  </w:footnote>
  <w:footnote w:type="continuationSeparator" w:id="0">
    <w:p w14:paraId="144E3CD0" w14:textId="77777777" w:rsidR="003E537D" w:rsidRDefault="003E537D" w:rsidP="0079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246C9" w14:textId="25EB8294" w:rsidR="005951CD" w:rsidRPr="00454A3A" w:rsidRDefault="005951CD" w:rsidP="00454A3A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4D0A"/>
    <w:multiLevelType w:val="hybridMultilevel"/>
    <w:tmpl w:val="2E9C77A0"/>
    <w:lvl w:ilvl="0" w:tplc="F962DB3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46B5"/>
    <w:multiLevelType w:val="hybridMultilevel"/>
    <w:tmpl w:val="9F948180"/>
    <w:lvl w:ilvl="0" w:tplc="B48C120A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sz w:val="24"/>
        <w:szCs w:val="24"/>
      </w:rPr>
    </w:lvl>
    <w:lvl w:ilvl="1" w:tplc="24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C233F09"/>
    <w:multiLevelType w:val="hybridMultilevel"/>
    <w:tmpl w:val="F912CB24"/>
    <w:lvl w:ilvl="0" w:tplc="9BF20A56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09C6A04"/>
    <w:multiLevelType w:val="hybridMultilevel"/>
    <w:tmpl w:val="77A2F9E8"/>
    <w:lvl w:ilvl="0" w:tplc="C3C847DE">
      <w:start w:val="1"/>
      <w:numFmt w:val="upperLetter"/>
      <w:lvlText w:val="%1.)"/>
      <w:lvlJc w:val="left"/>
      <w:pPr>
        <w:ind w:left="4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13436E8"/>
    <w:multiLevelType w:val="hybridMultilevel"/>
    <w:tmpl w:val="3E76AC1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539DF"/>
    <w:multiLevelType w:val="hybridMultilevel"/>
    <w:tmpl w:val="547A5B78"/>
    <w:lvl w:ilvl="0" w:tplc="78500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75F90"/>
    <w:multiLevelType w:val="hybridMultilevel"/>
    <w:tmpl w:val="E4449184"/>
    <w:lvl w:ilvl="0" w:tplc="B6542B20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sz w:val="44"/>
      </w:rPr>
    </w:lvl>
    <w:lvl w:ilvl="1" w:tplc="24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572736B"/>
    <w:multiLevelType w:val="hybridMultilevel"/>
    <w:tmpl w:val="5E381446"/>
    <w:lvl w:ilvl="0" w:tplc="F962DB32">
      <w:start w:val="1"/>
      <w:numFmt w:val="upperLetter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25122"/>
    <w:multiLevelType w:val="hybridMultilevel"/>
    <w:tmpl w:val="D2300538"/>
    <w:lvl w:ilvl="0" w:tplc="E5800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CF3E88"/>
    <w:multiLevelType w:val="hybridMultilevel"/>
    <w:tmpl w:val="5F20CE3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159D6"/>
    <w:multiLevelType w:val="hybridMultilevel"/>
    <w:tmpl w:val="441EC8C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CC23F8"/>
    <w:multiLevelType w:val="hybridMultilevel"/>
    <w:tmpl w:val="6AEAF6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E5D8F"/>
    <w:multiLevelType w:val="hybridMultilevel"/>
    <w:tmpl w:val="AA109EBE"/>
    <w:lvl w:ilvl="0" w:tplc="2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32B5AF0"/>
    <w:multiLevelType w:val="hybridMultilevel"/>
    <w:tmpl w:val="1AAEEAC2"/>
    <w:lvl w:ilvl="0" w:tplc="38D23516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793A4C"/>
    <w:multiLevelType w:val="hybridMultilevel"/>
    <w:tmpl w:val="159C5D96"/>
    <w:lvl w:ilvl="0" w:tplc="240A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9968B3B8">
      <w:numFmt w:val="bullet"/>
      <w:lvlText w:val="-"/>
      <w:lvlJc w:val="left"/>
      <w:pPr>
        <w:ind w:left="1505" w:hanging="360"/>
      </w:pPr>
      <w:rPr>
        <w:rFonts w:ascii="Arial" w:eastAsia="Calibr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2A8F6CB4"/>
    <w:multiLevelType w:val="hybridMultilevel"/>
    <w:tmpl w:val="1A8018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C46A57"/>
    <w:multiLevelType w:val="hybridMultilevel"/>
    <w:tmpl w:val="FBA0B06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51846"/>
    <w:multiLevelType w:val="hybridMultilevel"/>
    <w:tmpl w:val="CE30B9C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833A4A"/>
    <w:multiLevelType w:val="hybridMultilevel"/>
    <w:tmpl w:val="BBB6B9EA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21046EB"/>
    <w:multiLevelType w:val="hybridMultilevel"/>
    <w:tmpl w:val="BA3061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068CE"/>
    <w:multiLevelType w:val="hybridMultilevel"/>
    <w:tmpl w:val="026C68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32E8E"/>
    <w:multiLevelType w:val="hybridMultilevel"/>
    <w:tmpl w:val="1056F2EE"/>
    <w:lvl w:ilvl="0" w:tplc="3B2203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02602"/>
    <w:multiLevelType w:val="hybridMultilevel"/>
    <w:tmpl w:val="BCE06190"/>
    <w:lvl w:ilvl="0" w:tplc="5546B438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791A68"/>
    <w:multiLevelType w:val="hybridMultilevel"/>
    <w:tmpl w:val="E1AE5210"/>
    <w:lvl w:ilvl="0" w:tplc="C77EE2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5776E"/>
    <w:multiLevelType w:val="hybridMultilevel"/>
    <w:tmpl w:val="57E0A8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8E2A2D"/>
    <w:multiLevelType w:val="multilevel"/>
    <w:tmpl w:val="70FC1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7F83987"/>
    <w:multiLevelType w:val="hybridMultilevel"/>
    <w:tmpl w:val="5024EED4"/>
    <w:lvl w:ilvl="0" w:tplc="F3BE75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852911"/>
    <w:multiLevelType w:val="hybridMultilevel"/>
    <w:tmpl w:val="19588A1A"/>
    <w:lvl w:ilvl="0" w:tplc="FBAEE63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152D82"/>
    <w:multiLevelType w:val="hybridMultilevel"/>
    <w:tmpl w:val="57C0D23E"/>
    <w:lvl w:ilvl="0" w:tplc="2E028472">
      <w:start w:val="1"/>
      <w:numFmt w:val="upperLetter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4C1729"/>
    <w:multiLevelType w:val="hybridMultilevel"/>
    <w:tmpl w:val="6BEA6E4E"/>
    <w:lvl w:ilvl="0" w:tplc="2D9655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A3317B"/>
    <w:multiLevelType w:val="hybridMultilevel"/>
    <w:tmpl w:val="CA0823C4"/>
    <w:lvl w:ilvl="0" w:tplc="7AA8DD6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76F0AAB"/>
    <w:multiLevelType w:val="hybridMultilevel"/>
    <w:tmpl w:val="FE6869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253B4E"/>
    <w:multiLevelType w:val="hybridMultilevel"/>
    <w:tmpl w:val="9AE83A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B421EA"/>
    <w:multiLevelType w:val="hybridMultilevel"/>
    <w:tmpl w:val="13EA5E56"/>
    <w:lvl w:ilvl="0" w:tplc="85D493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A1236B7"/>
    <w:multiLevelType w:val="hybridMultilevel"/>
    <w:tmpl w:val="D584B828"/>
    <w:lvl w:ilvl="0" w:tplc="696019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A05910"/>
    <w:multiLevelType w:val="hybridMultilevel"/>
    <w:tmpl w:val="BC4E6E0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4031B9"/>
    <w:multiLevelType w:val="hybridMultilevel"/>
    <w:tmpl w:val="5B9AB898"/>
    <w:lvl w:ilvl="0" w:tplc="DA765CE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DF2C98"/>
    <w:multiLevelType w:val="hybridMultilevel"/>
    <w:tmpl w:val="BF828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F503D5"/>
    <w:multiLevelType w:val="hybridMultilevel"/>
    <w:tmpl w:val="831C3DA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B45624"/>
    <w:multiLevelType w:val="hybridMultilevel"/>
    <w:tmpl w:val="2AC8A0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FE69AB"/>
    <w:multiLevelType w:val="hybridMultilevel"/>
    <w:tmpl w:val="3536CF6E"/>
    <w:lvl w:ilvl="0" w:tplc="240A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2A31838"/>
    <w:multiLevelType w:val="hybridMultilevel"/>
    <w:tmpl w:val="95B231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5627BD7"/>
    <w:multiLevelType w:val="hybridMultilevel"/>
    <w:tmpl w:val="792ADBB4"/>
    <w:lvl w:ilvl="0" w:tplc="240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85E7A9B"/>
    <w:multiLevelType w:val="hybridMultilevel"/>
    <w:tmpl w:val="D27696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994EF7"/>
    <w:multiLevelType w:val="hybridMultilevel"/>
    <w:tmpl w:val="C862D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9C4E86"/>
    <w:multiLevelType w:val="hybridMultilevel"/>
    <w:tmpl w:val="48763190"/>
    <w:lvl w:ilvl="0" w:tplc="0B82B7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5E5549"/>
    <w:multiLevelType w:val="hybridMultilevel"/>
    <w:tmpl w:val="1144C0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5"/>
  </w:num>
  <w:num w:numId="4">
    <w:abstractNumId w:val="12"/>
  </w:num>
  <w:num w:numId="5">
    <w:abstractNumId w:val="24"/>
  </w:num>
  <w:num w:numId="6">
    <w:abstractNumId w:val="14"/>
  </w:num>
  <w:num w:numId="7">
    <w:abstractNumId w:val="2"/>
  </w:num>
  <w:num w:numId="8">
    <w:abstractNumId w:val="46"/>
  </w:num>
  <w:num w:numId="9">
    <w:abstractNumId w:val="38"/>
  </w:num>
  <w:num w:numId="10">
    <w:abstractNumId w:val="9"/>
  </w:num>
  <w:num w:numId="11">
    <w:abstractNumId w:val="16"/>
  </w:num>
  <w:num w:numId="12">
    <w:abstractNumId w:val="10"/>
  </w:num>
  <w:num w:numId="13">
    <w:abstractNumId w:val="17"/>
  </w:num>
  <w:num w:numId="14">
    <w:abstractNumId w:val="13"/>
  </w:num>
  <w:num w:numId="15">
    <w:abstractNumId w:val="0"/>
  </w:num>
  <w:num w:numId="16">
    <w:abstractNumId w:val="41"/>
  </w:num>
  <w:num w:numId="17">
    <w:abstractNumId w:val="32"/>
  </w:num>
  <w:num w:numId="18">
    <w:abstractNumId w:val="36"/>
  </w:num>
  <w:num w:numId="19">
    <w:abstractNumId w:val="34"/>
  </w:num>
  <w:num w:numId="20">
    <w:abstractNumId w:val="31"/>
  </w:num>
  <w:num w:numId="21">
    <w:abstractNumId w:val="15"/>
  </w:num>
  <w:num w:numId="22">
    <w:abstractNumId w:val="4"/>
  </w:num>
  <w:num w:numId="23">
    <w:abstractNumId w:val="25"/>
  </w:num>
  <w:num w:numId="24">
    <w:abstractNumId w:val="29"/>
  </w:num>
  <w:num w:numId="25">
    <w:abstractNumId w:val="7"/>
  </w:num>
  <w:num w:numId="26">
    <w:abstractNumId w:val="20"/>
  </w:num>
  <w:num w:numId="27">
    <w:abstractNumId w:val="21"/>
  </w:num>
  <w:num w:numId="28">
    <w:abstractNumId w:val="18"/>
  </w:num>
  <w:num w:numId="29">
    <w:abstractNumId w:val="39"/>
  </w:num>
  <w:num w:numId="30">
    <w:abstractNumId w:val="11"/>
  </w:num>
  <w:num w:numId="31">
    <w:abstractNumId w:val="37"/>
  </w:num>
  <w:num w:numId="32">
    <w:abstractNumId w:val="43"/>
  </w:num>
  <w:num w:numId="33">
    <w:abstractNumId w:val="33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6"/>
  </w:num>
  <w:num w:numId="37">
    <w:abstractNumId w:val="1"/>
  </w:num>
  <w:num w:numId="38">
    <w:abstractNumId w:val="26"/>
  </w:num>
  <w:num w:numId="39">
    <w:abstractNumId w:val="1"/>
  </w:num>
  <w:num w:numId="40">
    <w:abstractNumId w:val="28"/>
  </w:num>
  <w:num w:numId="41">
    <w:abstractNumId w:val="30"/>
  </w:num>
  <w:num w:numId="42">
    <w:abstractNumId w:val="3"/>
  </w:num>
  <w:num w:numId="43">
    <w:abstractNumId w:val="19"/>
  </w:num>
  <w:num w:numId="44">
    <w:abstractNumId w:val="42"/>
  </w:num>
  <w:num w:numId="45">
    <w:abstractNumId w:val="40"/>
  </w:num>
  <w:num w:numId="46">
    <w:abstractNumId w:val="35"/>
  </w:num>
  <w:num w:numId="47">
    <w:abstractNumId w:val="45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0D"/>
    <w:rsid w:val="000015FE"/>
    <w:rsid w:val="000148AE"/>
    <w:rsid w:val="00023D29"/>
    <w:rsid w:val="00031743"/>
    <w:rsid w:val="00036A35"/>
    <w:rsid w:val="00050B33"/>
    <w:rsid w:val="00051531"/>
    <w:rsid w:val="00052646"/>
    <w:rsid w:val="00055567"/>
    <w:rsid w:val="000558AD"/>
    <w:rsid w:val="00055B6C"/>
    <w:rsid w:val="00057D5B"/>
    <w:rsid w:val="00062D7F"/>
    <w:rsid w:val="00066E5D"/>
    <w:rsid w:val="00073448"/>
    <w:rsid w:val="00084328"/>
    <w:rsid w:val="00085958"/>
    <w:rsid w:val="00086FD3"/>
    <w:rsid w:val="00094E80"/>
    <w:rsid w:val="000A00D4"/>
    <w:rsid w:val="000A317B"/>
    <w:rsid w:val="000A3F73"/>
    <w:rsid w:val="000B5F0B"/>
    <w:rsid w:val="000C082A"/>
    <w:rsid w:val="000C2115"/>
    <w:rsid w:val="000C49B3"/>
    <w:rsid w:val="000C4C71"/>
    <w:rsid w:val="000C4D38"/>
    <w:rsid w:val="000C7755"/>
    <w:rsid w:val="000D2791"/>
    <w:rsid w:val="000D3401"/>
    <w:rsid w:val="000D675D"/>
    <w:rsid w:val="000E1C1B"/>
    <w:rsid w:val="000E1F19"/>
    <w:rsid w:val="000E23F5"/>
    <w:rsid w:val="000E581F"/>
    <w:rsid w:val="000F0A7D"/>
    <w:rsid w:val="000F37C5"/>
    <w:rsid w:val="000F7360"/>
    <w:rsid w:val="001046CA"/>
    <w:rsid w:val="00113ABF"/>
    <w:rsid w:val="00113CCC"/>
    <w:rsid w:val="0012059E"/>
    <w:rsid w:val="001227AE"/>
    <w:rsid w:val="00124F19"/>
    <w:rsid w:val="0013352B"/>
    <w:rsid w:val="00135362"/>
    <w:rsid w:val="00135F0C"/>
    <w:rsid w:val="001478F6"/>
    <w:rsid w:val="0015656D"/>
    <w:rsid w:val="0015670E"/>
    <w:rsid w:val="00160CB3"/>
    <w:rsid w:val="00162E5B"/>
    <w:rsid w:val="00164864"/>
    <w:rsid w:val="001675AA"/>
    <w:rsid w:val="0017053F"/>
    <w:rsid w:val="00172A95"/>
    <w:rsid w:val="00172C01"/>
    <w:rsid w:val="0017433A"/>
    <w:rsid w:val="00176032"/>
    <w:rsid w:val="00176462"/>
    <w:rsid w:val="00181FFA"/>
    <w:rsid w:val="00184D43"/>
    <w:rsid w:val="001859B8"/>
    <w:rsid w:val="00187AC8"/>
    <w:rsid w:val="001906DA"/>
    <w:rsid w:val="001974AC"/>
    <w:rsid w:val="001A1601"/>
    <w:rsid w:val="001A17AC"/>
    <w:rsid w:val="001A4DDF"/>
    <w:rsid w:val="001A4FCB"/>
    <w:rsid w:val="001A6D1E"/>
    <w:rsid w:val="001A6DBA"/>
    <w:rsid w:val="001B3F9C"/>
    <w:rsid w:val="001B4B0E"/>
    <w:rsid w:val="001B5BF2"/>
    <w:rsid w:val="001C2B66"/>
    <w:rsid w:val="001C2BCE"/>
    <w:rsid w:val="001C3780"/>
    <w:rsid w:val="001C4219"/>
    <w:rsid w:val="001C6898"/>
    <w:rsid w:val="001D1687"/>
    <w:rsid w:val="001D63B6"/>
    <w:rsid w:val="001E307B"/>
    <w:rsid w:val="001E3FE4"/>
    <w:rsid w:val="001E614F"/>
    <w:rsid w:val="001E6A80"/>
    <w:rsid w:val="001F2CCD"/>
    <w:rsid w:val="002003C7"/>
    <w:rsid w:val="00210E43"/>
    <w:rsid w:val="002127F0"/>
    <w:rsid w:val="002201C9"/>
    <w:rsid w:val="00222754"/>
    <w:rsid w:val="00231594"/>
    <w:rsid w:val="002324C8"/>
    <w:rsid w:val="00235D00"/>
    <w:rsid w:val="002361BE"/>
    <w:rsid w:val="002367A2"/>
    <w:rsid w:val="00242CE1"/>
    <w:rsid w:val="002516F7"/>
    <w:rsid w:val="00252FCF"/>
    <w:rsid w:val="00253614"/>
    <w:rsid w:val="0026453F"/>
    <w:rsid w:val="00266D66"/>
    <w:rsid w:val="00273106"/>
    <w:rsid w:val="00273CB1"/>
    <w:rsid w:val="002744CF"/>
    <w:rsid w:val="0028094B"/>
    <w:rsid w:val="00282462"/>
    <w:rsid w:val="00284FCB"/>
    <w:rsid w:val="00285A62"/>
    <w:rsid w:val="00286D58"/>
    <w:rsid w:val="00295F0B"/>
    <w:rsid w:val="002A06BB"/>
    <w:rsid w:val="002A180C"/>
    <w:rsid w:val="002A21CF"/>
    <w:rsid w:val="002A491B"/>
    <w:rsid w:val="002A4DBD"/>
    <w:rsid w:val="002A703C"/>
    <w:rsid w:val="002B0E20"/>
    <w:rsid w:val="002B2002"/>
    <w:rsid w:val="002C1D62"/>
    <w:rsid w:val="002C3438"/>
    <w:rsid w:val="002C377F"/>
    <w:rsid w:val="002C5659"/>
    <w:rsid w:val="002C6CF5"/>
    <w:rsid w:val="002D2DAD"/>
    <w:rsid w:val="002D5FE9"/>
    <w:rsid w:val="002E3CF5"/>
    <w:rsid w:val="002E3D93"/>
    <w:rsid w:val="002E7560"/>
    <w:rsid w:val="002F7568"/>
    <w:rsid w:val="00300E7F"/>
    <w:rsid w:val="00302F74"/>
    <w:rsid w:val="00306902"/>
    <w:rsid w:val="00312824"/>
    <w:rsid w:val="003170BB"/>
    <w:rsid w:val="00323513"/>
    <w:rsid w:val="0033219C"/>
    <w:rsid w:val="00333497"/>
    <w:rsid w:val="00333A55"/>
    <w:rsid w:val="0033491B"/>
    <w:rsid w:val="00334BBF"/>
    <w:rsid w:val="0033635F"/>
    <w:rsid w:val="00342BCB"/>
    <w:rsid w:val="00343ABC"/>
    <w:rsid w:val="00344F0C"/>
    <w:rsid w:val="00347823"/>
    <w:rsid w:val="00351A1E"/>
    <w:rsid w:val="00361877"/>
    <w:rsid w:val="0036296E"/>
    <w:rsid w:val="00364A0B"/>
    <w:rsid w:val="00371EF2"/>
    <w:rsid w:val="003771E0"/>
    <w:rsid w:val="0038161B"/>
    <w:rsid w:val="00384EBC"/>
    <w:rsid w:val="003866A3"/>
    <w:rsid w:val="003923B2"/>
    <w:rsid w:val="00392821"/>
    <w:rsid w:val="00392868"/>
    <w:rsid w:val="003A0E18"/>
    <w:rsid w:val="003A3AC7"/>
    <w:rsid w:val="003A457F"/>
    <w:rsid w:val="003A646B"/>
    <w:rsid w:val="003A6B6E"/>
    <w:rsid w:val="003A77D9"/>
    <w:rsid w:val="003A78A7"/>
    <w:rsid w:val="003B0574"/>
    <w:rsid w:val="003B1B79"/>
    <w:rsid w:val="003B209E"/>
    <w:rsid w:val="003B633B"/>
    <w:rsid w:val="003C028E"/>
    <w:rsid w:val="003C6108"/>
    <w:rsid w:val="003D3994"/>
    <w:rsid w:val="003D5269"/>
    <w:rsid w:val="003E41DB"/>
    <w:rsid w:val="003E4B6A"/>
    <w:rsid w:val="003E537D"/>
    <w:rsid w:val="003F12D0"/>
    <w:rsid w:val="003F2EA2"/>
    <w:rsid w:val="003F3C19"/>
    <w:rsid w:val="003F59BD"/>
    <w:rsid w:val="0040331D"/>
    <w:rsid w:val="00405E79"/>
    <w:rsid w:val="004069F6"/>
    <w:rsid w:val="00407C2E"/>
    <w:rsid w:val="00415D24"/>
    <w:rsid w:val="00416DC0"/>
    <w:rsid w:val="00416F9B"/>
    <w:rsid w:val="004200D1"/>
    <w:rsid w:val="00433973"/>
    <w:rsid w:val="004375B8"/>
    <w:rsid w:val="004447BE"/>
    <w:rsid w:val="004451AA"/>
    <w:rsid w:val="00450F62"/>
    <w:rsid w:val="0045470A"/>
    <w:rsid w:val="00454A3A"/>
    <w:rsid w:val="004661C1"/>
    <w:rsid w:val="00466B46"/>
    <w:rsid w:val="004713B4"/>
    <w:rsid w:val="00484871"/>
    <w:rsid w:val="004849BB"/>
    <w:rsid w:val="00484B1F"/>
    <w:rsid w:val="00486273"/>
    <w:rsid w:val="004B082C"/>
    <w:rsid w:val="004C04A5"/>
    <w:rsid w:val="004C1352"/>
    <w:rsid w:val="004C3979"/>
    <w:rsid w:val="004C4171"/>
    <w:rsid w:val="004C4922"/>
    <w:rsid w:val="004C7CD4"/>
    <w:rsid w:val="004C7EC7"/>
    <w:rsid w:val="004D288B"/>
    <w:rsid w:val="004D2E93"/>
    <w:rsid w:val="004D46E0"/>
    <w:rsid w:val="004E2DD3"/>
    <w:rsid w:val="004E31D8"/>
    <w:rsid w:val="004F0307"/>
    <w:rsid w:val="004F1074"/>
    <w:rsid w:val="004F31AA"/>
    <w:rsid w:val="004F5618"/>
    <w:rsid w:val="004F65A1"/>
    <w:rsid w:val="005023EB"/>
    <w:rsid w:val="00503E5B"/>
    <w:rsid w:val="005054B6"/>
    <w:rsid w:val="005055D6"/>
    <w:rsid w:val="005110BC"/>
    <w:rsid w:val="00511314"/>
    <w:rsid w:val="0051536D"/>
    <w:rsid w:val="0051548A"/>
    <w:rsid w:val="00520B95"/>
    <w:rsid w:val="00522FAC"/>
    <w:rsid w:val="005309E5"/>
    <w:rsid w:val="00534BFA"/>
    <w:rsid w:val="00535B47"/>
    <w:rsid w:val="00537C25"/>
    <w:rsid w:val="005400CD"/>
    <w:rsid w:val="00540A8F"/>
    <w:rsid w:val="00544725"/>
    <w:rsid w:val="005451A0"/>
    <w:rsid w:val="00545455"/>
    <w:rsid w:val="0054565A"/>
    <w:rsid w:val="005458BB"/>
    <w:rsid w:val="00552B05"/>
    <w:rsid w:val="00563560"/>
    <w:rsid w:val="005652A4"/>
    <w:rsid w:val="00571136"/>
    <w:rsid w:val="00574939"/>
    <w:rsid w:val="00574E97"/>
    <w:rsid w:val="00574EF5"/>
    <w:rsid w:val="00574F87"/>
    <w:rsid w:val="00580EB9"/>
    <w:rsid w:val="00586C3B"/>
    <w:rsid w:val="0059126E"/>
    <w:rsid w:val="00592320"/>
    <w:rsid w:val="005951CD"/>
    <w:rsid w:val="005A0F00"/>
    <w:rsid w:val="005A6711"/>
    <w:rsid w:val="005A6D72"/>
    <w:rsid w:val="005A789A"/>
    <w:rsid w:val="005B1C35"/>
    <w:rsid w:val="005B407E"/>
    <w:rsid w:val="005B7870"/>
    <w:rsid w:val="005C2841"/>
    <w:rsid w:val="005C69EB"/>
    <w:rsid w:val="005D22DD"/>
    <w:rsid w:val="005E1109"/>
    <w:rsid w:val="005E38FF"/>
    <w:rsid w:val="005E59AE"/>
    <w:rsid w:val="005E5AD8"/>
    <w:rsid w:val="00604897"/>
    <w:rsid w:val="00604CDD"/>
    <w:rsid w:val="006069D4"/>
    <w:rsid w:val="006074BF"/>
    <w:rsid w:val="00614F90"/>
    <w:rsid w:val="00617A9A"/>
    <w:rsid w:val="00625C5F"/>
    <w:rsid w:val="00642097"/>
    <w:rsid w:val="00642780"/>
    <w:rsid w:val="00644DD8"/>
    <w:rsid w:val="00654698"/>
    <w:rsid w:val="00654BFF"/>
    <w:rsid w:val="00661EF2"/>
    <w:rsid w:val="00662F5C"/>
    <w:rsid w:val="00663160"/>
    <w:rsid w:val="00666021"/>
    <w:rsid w:val="0067449B"/>
    <w:rsid w:val="00674A5A"/>
    <w:rsid w:val="00674CE0"/>
    <w:rsid w:val="00680470"/>
    <w:rsid w:val="00680872"/>
    <w:rsid w:val="00682DA0"/>
    <w:rsid w:val="00683842"/>
    <w:rsid w:val="00686FC9"/>
    <w:rsid w:val="006872CB"/>
    <w:rsid w:val="006874A3"/>
    <w:rsid w:val="006910A1"/>
    <w:rsid w:val="00696208"/>
    <w:rsid w:val="006977C6"/>
    <w:rsid w:val="006A3C0B"/>
    <w:rsid w:val="006A490F"/>
    <w:rsid w:val="006A518A"/>
    <w:rsid w:val="006B0433"/>
    <w:rsid w:val="006B4A7E"/>
    <w:rsid w:val="006B6D3E"/>
    <w:rsid w:val="006C11F2"/>
    <w:rsid w:val="006C16E8"/>
    <w:rsid w:val="006C7368"/>
    <w:rsid w:val="006D4C73"/>
    <w:rsid w:val="006D601F"/>
    <w:rsid w:val="006E0BB0"/>
    <w:rsid w:val="006E0BCE"/>
    <w:rsid w:val="006E37F5"/>
    <w:rsid w:val="006E6846"/>
    <w:rsid w:val="006E71FB"/>
    <w:rsid w:val="006F0DF8"/>
    <w:rsid w:val="00705862"/>
    <w:rsid w:val="00706D5E"/>
    <w:rsid w:val="0071151C"/>
    <w:rsid w:val="0071625B"/>
    <w:rsid w:val="00720940"/>
    <w:rsid w:val="00724067"/>
    <w:rsid w:val="00724890"/>
    <w:rsid w:val="00727058"/>
    <w:rsid w:val="007276B3"/>
    <w:rsid w:val="0072782C"/>
    <w:rsid w:val="00733329"/>
    <w:rsid w:val="00734A87"/>
    <w:rsid w:val="007371B2"/>
    <w:rsid w:val="007423C5"/>
    <w:rsid w:val="00746D47"/>
    <w:rsid w:val="00756E23"/>
    <w:rsid w:val="00773639"/>
    <w:rsid w:val="00790668"/>
    <w:rsid w:val="00797315"/>
    <w:rsid w:val="007976E3"/>
    <w:rsid w:val="00797AC2"/>
    <w:rsid w:val="007A21B3"/>
    <w:rsid w:val="007A5C45"/>
    <w:rsid w:val="007B28AA"/>
    <w:rsid w:val="007B6BC1"/>
    <w:rsid w:val="007D10BD"/>
    <w:rsid w:val="007D7A61"/>
    <w:rsid w:val="007E075B"/>
    <w:rsid w:val="007E1F7A"/>
    <w:rsid w:val="007F321D"/>
    <w:rsid w:val="007F3DC6"/>
    <w:rsid w:val="008035F1"/>
    <w:rsid w:val="008117B0"/>
    <w:rsid w:val="0082203D"/>
    <w:rsid w:val="00823EA3"/>
    <w:rsid w:val="0082410D"/>
    <w:rsid w:val="0082427C"/>
    <w:rsid w:val="0082572C"/>
    <w:rsid w:val="00827986"/>
    <w:rsid w:val="008327A2"/>
    <w:rsid w:val="00834AAC"/>
    <w:rsid w:val="0085021E"/>
    <w:rsid w:val="00855D7A"/>
    <w:rsid w:val="00860A5B"/>
    <w:rsid w:val="008631D5"/>
    <w:rsid w:val="00863C09"/>
    <w:rsid w:val="0086552C"/>
    <w:rsid w:val="00865989"/>
    <w:rsid w:val="0087505F"/>
    <w:rsid w:val="008A1C5F"/>
    <w:rsid w:val="008A424A"/>
    <w:rsid w:val="008A64C6"/>
    <w:rsid w:val="008B110D"/>
    <w:rsid w:val="008B404D"/>
    <w:rsid w:val="008C25F5"/>
    <w:rsid w:val="008C7D4B"/>
    <w:rsid w:val="008D22D3"/>
    <w:rsid w:val="008D383B"/>
    <w:rsid w:val="008D3D64"/>
    <w:rsid w:val="008D6BC8"/>
    <w:rsid w:val="008E703D"/>
    <w:rsid w:val="008E7EC7"/>
    <w:rsid w:val="008E7FF4"/>
    <w:rsid w:val="008F072C"/>
    <w:rsid w:val="008F1D88"/>
    <w:rsid w:val="008F211D"/>
    <w:rsid w:val="008F3018"/>
    <w:rsid w:val="008F305E"/>
    <w:rsid w:val="009008D6"/>
    <w:rsid w:val="0090346C"/>
    <w:rsid w:val="00904D46"/>
    <w:rsid w:val="00920980"/>
    <w:rsid w:val="00921A68"/>
    <w:rsid w:val="00924E84"/>
    <w:rsid w:val="00926792"/>
    <w:rsid w:val="0092784F"/>
    <w:rsid w:val="00940078"/>
    <w:rsid w:val="00946454"/>
    <w:rsid w:val="00951024"/>
    <w:rsid w:val="00953ADC"/>
    <w:rsid w:val="00954740"/>
    <w:rsid w:val="00954C90"/>
    <w:rsid w:val="0095668D"/>
    <w:rsid w:val="00963898"/>
    <w:rsid w:val="0096746B"/>
    <w:rsid w:val="009717BE"/>
    <w:rsid w:val="00973F26"/>
    <w:rsid w:val="00980E2A"/>
    <w:rsid w:val="00983A42"/>
    <w:rsid w:val="009873C0"/>
    <w:rsid w:val="00995E31"/>
    <w:rsid w:val="009A0B50"/>
    <w:rsid w:val="009A4AB3"/>
    <w:rsid w:val="009B0F1F"/>
    <w:rsid w:val="009B386E"/>
    <w:rsid w:val="009B49E5"/>
    <w:rsid w:val="009B5FA9"/>
    <w:rsid w:val="009B643A"/>
    <w:rsid w:val="009C4BD1"/>
    <w:rsid w:val="009D3872"/>
    <w:rsid w:val="009D6679"/>
    <w:rsid w:val="009D7920"/>
    <w:rsid w:val="009E4F50"/>
    <w:rsid w:val="009E59DA"/>
    <w:rsid w:val="009E7346"/>
    <w:rsid w:val="009F040B"/>
    <w:rsid w:val="009F3017"/>
    <w:rsid w:val="009F3271"/>
    <w:rsid w:val="009F39B2"/>
    <w:rsid w:val="00A03F22"/>
    <w:rsid w:val="00A05089"/>
    <w:rsid w:val="00A0510A"/>
    <w:rsid w:val="00A1576F"/>
    <w:rsid w:val="00A22681"/>
    <w:rsid w:val="00A226BE"/>
    <w:rsid w:val="00A24D82"/>
    <w:rsid w:val="00A24E17"/>
    <w:rsid w:val="00A40B81"/>
    <w:rsid w:val="00A422FF"/>
    <w:rsid w:val="00A42861"/>
    <w:rsid w:val="00A429FC"/>
    <w:rsid w:val="00A530A5"/>
    <w:rsid w:val="00A5637D"/>
    <w:rsid w:val="00A563C5"/>
    <w:rsid w:val="00A6225E"/>
    <w:rsid w:val="00A65D13"/>
    <w:rsid w:val="00A65EB4"/>
    <w:rsid w:val="00A8165F"/>
    <w:rsid w:val="00A836BC"/>
    <w:rsid w:val="00A83975"/>
    <w:rsid w:val="00A86A0A"/>
    <w:rsid w:val="00A902C3"/>
    <w:rsid w:val="00A922EA"/>
    <w:rsid w:val="00A955FD"/>
    <w:rsid w:val="00A959BC"/>
    <w:rsid w:val="00A95C76"/>
    <w:rsid w:val="00AA2957"/>
    <w:rsid w:val="00AA5227"/>
    <w:rsid w:val="00AB2EC5"/>
    <w:rsid w:val="00AC1E91"/>
    <w:rsid w:val="00AC299A"/>
    <w:rsid w:val="00AC3619"/>
    <w:rsid w:val="00AC4B34"/>
    <w:rsid w:val="00AD6DC2"/>
    <w:rsid w:val="00AD6F8E"/>
    <w:rsid w:val="00AE2A4B"/>
    <w:rsid w:val="00AE33B8"/>
    <w:rsid w:val="00AE4E47"/>
    <w:rsid w:val="00AE503C"/>
    <w:rsid w:val="00AE7837"/>
    <w:rsid w:val="00AF1FCC"/>
    <w:rsid w:val="00AF39DC"/>
    <w:rsid w:val="00AF417F"/>
    <w:rsid w:val="00AF51A8"/>
    <w:rsid w:val="00AF777B"/>
    <w:rsid w:val="00B1037F"/>
    <w:rsid w:val="00B10556"/>
    <w:rsid w:val="00B15903"/>
    <w:rsid w:val="00B15B9A"/>
    <w:rsid w:val="00B21FAD"/>
    <w:rsid w:val="00B23FF0"/>
    <w:rsid w:val="00B26AB9"/>
    <w:rsid w:val="00B279B6"/>
    <w:rsid w:val="00B30D0A"/>
    <w:rsid w:val="00B30F61"/>
    <w:rsid w:val="00B310DB"/>
    <w:rsid w:val="00B33D6D"/>
    <w:rsid w:val="00B34E4A"/>
    <w:rsid w:val="00B40335"/>
    <w:rsid w:val="00B46831"/>
    <w:rsid w:val="00B47F57"/>
    <w:rsid w:val="00B50867"/>
    <w:rsid w:val="00B525D0"/>
    <w:rsid w:val="00B52EC5"/>
    <w:rsid w:val="00B55E5D"/>
    <w:rsid w:val="00B55F80"/>
    <w:rsid w:val="00B56ABA"/>
    <w:rsid w:val="00B635CB"/>
    <w:rsid w:val="00B63E64"/>
    <w:rsid w:val="00B70473"/>
    <w:rsid w:val="00B7266A"/>
    <w:rsid w:val="00B7653A"/>
    <w:rsid w:val="00B80B6B"/>
    <w:rsid w:val="00B93F77"/>
    <w:rsid w:val="00B95EAD"/>
    <w:rsid w:val="00BA051D"/>
    <w:rsid w:val="00BA7941"/>
    <w:rsid w:val="00BA7A6D"/>
    <w:rsid w:val="00BB018C"/>
    <w:rsid w:val="00BB17ED"/>
    <w:rsid w:val="00BB4B7D"/>
    <w:rsid w:val="00BB5693"/>
    <w:rsid w:val="00BC015E"/>
    <w:rsid w:val="00BC23E5"/>
    <w:rsid w:val="00BC29B2"/>
    <w:rsid w:val="00BC336D"/>
    <w:rsid w:val="00BC674C"/>
    <w:rsid w:val="00BD3070"/>
    <w:rsid w:val="00BD4B14"/>
    <w:rsid w:val="00BD5C0C"/>
    <w:rsid w:val="00BD5D62"/>
    <w:rsid w:val="00BD7B60"/>
    <w:rsid w:val="00BE1AAF"/>
    <w:rsid w:val="00BF2DD7"/>
    <w:rsid w:val="00C01D46"/>
    <w:rsid w:val="00C01EC6"/>
    <w:rsid w:val="00C02883"/>
    <w:rsid w:val="00C12365"/>
    <w:rsid w:val="00C13A02"/>
    <w:rsid w:val="00C24B85"/>
    <w:rsid w:val="00C250AD"/>
    <w:rsid w:val="00C26D52"/>
    <w:rsid w:val="00C30401"/>
    <w:rsid w:val="00C31540"/>
    <w:rsid w:val="00C33FEA"/>
    <w:rsid w:val="00C44207"/>
    <w:rsid w:val="00C471C6"/>
    <w:rsid w:val="00C5332C"/>
    <w:rsid w:val="00C55BBC"/>
    <w:rsid w:val="00C67D26"/>
    <w:rsid w:val="00C74A5A"/>
    <w:rsid w:val="00C81479"/>
    <w:rsid w:val="00C85699"/>
    <w:rsid w:val="00C91805"/>
    <w:rsid w:val="00C95A27"/>
    <w:rsid w:val="00CA3740"/>
    <w:rsid w:val="00CA3F44"/>
    <w:rsid w:val="00CA3F57"/>
    <w:rsid w:val="00CA4251"/>
    <w:rsid w:val="00CA7C9D"/>
    <w:rsid w:val="00CB37AF"/>
    <w:rsid w:val="00CB6BF6"/>
    <w:rsid w:val="00CC03B2"/>
    <w:rsid w:val="00CD2215"/>
    <w:rsid w:val="00CD4DB3"/>
    <w:rsid w:val="00CD4F88"/>
    <w:rsid w:val="00CD6D63"/>
    <w:rsid w:val="00CD77B4"/>
    <w:rsid w:val="00CE387E"/>
    <w:rsid w:val="00CF1FE5"/>
    <w:rsid w:val="00CF3955"/>
    <w:rsid w:val="00CF4292"/>
    <w:rsid w:val="00D01CCD"/>
    <w:rsid w:val="00D02795"/>
    <w:rsid w:val="00D036DB"/>
    <w:rsid w:val="00D06381"/>
    <w:rsid w:val="00D06F6D"/>
    <w:rsid w:val="00D21DF2"/>
    <w:rsid w:val="00D233D5"/>
    <w:rsid w:val="00D43079"/>
    <w:rsid w:val="00D452C6"/>
    <w:rsid w:val="00D458E5"/>
    <w:rsid w:val="00D5421F"/>
    <w:rsid w:val="00D54864"/>
    <w:rsid w:val="00D652F1"/>
    <w:rsid w:val="00D678E6"/>
    <w:rsid w:val="00D67AF8"/>
    <w:rsid w:val="00D70C85"/>
    <w:rsid w:val="00D76874"/>
    <w:rsid w:val="00D815CD"/>
    <w:rsid w:val="00D877AE"/>
    <w:rsid w:val="00D9264B"/>
    <w:rsid w:val="00D9554E"/>
    <w:rsid w:val="00DA3741"/>
    <w:rsid w:val="00DA6605"/>
    <w:rsid w:val="00DB2731"/>
    <w:rsid w:val="00DB2B11"/>
    <w:rsid w:val="00DB72EE"/>
    <w:rsid w:val="00DD59B9"/>
    <w:rsid w:val="00DD5B7D"/>
    <w:rsid w:val="00DF09B3"/>
    <w:rsid w:val="00DF158B"/>
    <w:rsid w:val="00DF219C"/>
    <w:rsid w:val="00DF4A6E"/>
    <w:rsid w:val="00DF4BE8"/>
    <w:rsid w:val="00DF5A94"/>
    <w:rsid w:val="00DF61E8"/>
    <w:rsid w:val="00E0223D"/>
    <w:rsid w:val="00E07D80"/>
    <w:rsid w:val="00E10A61"/>
    <w:rsid w:val="00E12841"/>
    <w:rsid w:val="00E15E69"/>
    <w:rsid w:val="00E16A2C"/>
    <w:rsid w:val="00E21FFA"/>
    <w:rsid w:val="00E2498E"/>
    <w:rsid w:val="00E2759C"/>
    <w:rsid w:val="00E44FF7"/>
    <w:rsid w:val="00E46B8D"/>
    <w:rsid w:val="00E50275"/>
    <w:rsid w:val="00E52488"/>
    <w:rsid w:val="00E55A85"/>
    <w:rsid w:val="00E63374"/>
    <w:rsid w:val="00E64B8E"/>
    <w:rsid w:val="00E668CA"/>
    <w:rsid w:val="00E66BBA"/>
    <w:rsid w:val="00E77101"/>
    <w:rsid w:val="00E81F08"/>
    <w:rsid w:val="00E8557A"/>
    <w:rsid w:val="00E86AF4"/>
    <w:rsid w:val="00E92A3B"/>
    <w:rsid w:val="00E94245"/>
    <w:rsid w:val="00E95F19"/>
    <w:rsid w:val="00EA1ACD"/>
    <w:rsid w:val="00EA7D9C"/>
    <w:rsid w:val="00EB3257"/>
    <w:rsid w:val="00EB60F1"/>
    <w:rsid w:val="00EC24D9"/>
    <w:rsid w:val="00EC4C56"/>
    <w:rsid w:val="00EC75FE"/>
    <w:rsid w:val="00EE2289"/>
    <w:rsid w:val="00EE4F7C"/>
    <w:rsid w:val="00EF2951"/>
    <w:rsid w:val="00EF4308"/>
    <w:rsid w:val="00EF7749"/>
    <w:rsid w:val="00F01F79"/>
    <w:rsid w:val="00F048E9"/>
    <w:rsid w:val="00F06C9B"/>
    <w:rsid w:val="00F072E8"/>
    <w:rsid w:val="00F07D76"/>
    <w:rsid w:val="00F11654"/>
    <w:rsid w:val="00F12D0A"/>
    <w:rsid w:val="00F14812"/>
    <w:rsid w:val="00F1689A"/>
    <w:rsid w:val="00F17028"/>
    <w:rsid w:val="00F24FDE"/>
    <w:rsid w:val="00F25DB6"/>
    <w:rsid w:val="00F25FA7"/>
    <w:rsid w:val="00F27DC7"/>
    <w:rsid w:val="00F32B34"/>
    <w:rsid w:val="00F34E19"/>
    <w:rsid w:val="00F36A5D"/>
    <w:rsid w:val="00F40526"/>
    <w:rsid w:val="00F4343E"/>
    <w:rsid w:val="00F44658"/>
    <w:rsid w:val="00F44BBC"/>
    <w:rsid w:val="00F50429"/>
    <w:rsid w:val="00F540D6"/>
    <w:rsid w:val="00F56B4A"/>
    <w:rsid w:val="00F616AD"/>
    <w:rsid w:val="00F642F9"/>
    <w:rsid w:val="00F65123"/>
    <w:rsid w:val="00F65B9F"/>
    <w:rsid w:val="00F70DC1"/>
    <w:rsid w:val="00F73485"/>
    <w:rsid w:val="00F83B9E"/>
    <w:rsid w:val="00F85AD6"/>
    <w:rsid w:val="00F9068F"/>
    <w:rsid w:val="00F939D7"/>
    <w:rsid w:val="00F96AD8"/>
    <w:rsid w:val="00F97B20"/>
    <w:rsid w:val="00FA40C5"/>
    <w:rsid w:val="00FB2316"/>
    <w:rsid w:val="00FB4275"/>
    <w:rsid w:val="00FB6165"/>
    <w:rsid w:val="00FB6196"/>
    <w:rsid w:val="00FC1DD4"/>
    <w:rsid w:val="00FC3349"/>
    <w:rsid w:val="00FC3668"/>
    <w:rsid w:val="00FC42A4"/>
    <w:rsid w:val="00FC6D54"/>
    <w:rsid w:val="00FC7E64"/>
    <w:rsid w:val="00FD13BB"/>
    <w:rsid w:val="00FD26F3"/>
    <w:rsid w:val="00FD2B58"/>
    <w:rsid w:val="00FD3ADF"/>
    <w:rsid w:val="00FE72FD"/>
    <w:rsid w:val="00FE7566"/>
    <w:rsid w:val="00FF210B"/>
    <w:rsid w:val="00FF3131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644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3E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6B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0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668"/>
  </w:style>
  <w:style w:type="paragraph" w:styleId="Piedepgina">
    <w:name w:val="footer"/>
    <w:basedOn w:val="Normal"/>
    <w:link w:val="PiedepginaCar"/>
    <w:uiPriority w:val="99"/>
    <w:unhideWhenUsed/>
    <w:rsid w:val="00790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668"/>
  </w:style>
  <w:style w:type="character" w:customStyle="1" w:styleId="Ttulo2Car">
    <w:name w:val="Título 2 Car"/>
    <w:basedOn w:val="Fuentedeprrafopredeter"/>
    <w:link w:val="Ttulo2"/>
    <w:uiPriority w:val="9"/>
    <w:rsid w:val="003A6B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"/>
    <w:semiHidden/>
    <w:rsid w:val="00EF4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F430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EF430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5470A"/>
    <w:pPr>
      <w:ind w:left="720"/>
      <w:contextualSpacing/>
    </w:pPr>
  </w:style>
  <w:style w:type="table" w:customStyle="1" w:styleId="Tabladecuadrcula5oscura-nfasis51">
    <w:name w:val="Tabla de cuadrícula 5 oscura - Énfasis 51"/>
    <w:basedOn w:val="Tablanormal"/>
    <w:uiPriority w:val="50"/>
    <w:rsid w:val="00C02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">
    <w:name w:val="Table Grid"/>
    <w:basedOn w:val="Tablanormal"/>
    <w:uiPriority w:val="59"/>
    <w:rsid w:val="00C2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uiPriority w:val="48"/>
    <w:rsid w:val="00C250AD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CC03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CC03B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5oscura-nfasis31">
    <w:name w:val="Tabla de cuadrícula 5 oscura - Énfasis 31"/>
    <w:basedOn w:val="Tablanormal"/>
    <w:uiPriority w:val="50"/>
    <w:rsid w:val="000F73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162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62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62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62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625B"/>
    <w:rPr>
      <w:b/>
      <w:bCs/>
      <w:sz w:val="20"/>
      <w:szCs w:val="20"/>
    </w:rPr>
  </w:style>
  <w:style w:type="table" w:customStyle="1" w:styleId="Tabladecuadrcula4-nfasis41">
    <w:name w:val="Tabla de cuadrícula 4 - Énfasis 41"/>
    <w:basedOn w:val="Tablanormal"/>
    <w:uiPriority w:val="49"/>
    <w:rsid w:val="00AE2A4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Revisin">
    <w:name w:val="Revision"/>
    <w:hidden/>
    <w:uiPriority w:val="99"/>
    <w:semiHidden/>
    <w:rsid w:val="00AC299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23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table" w:customStyle="1" w:styleId="Tabladecuadrcula5oscura-nfasis61">
    <w:name w:val="Tabla de cuadrícula 5 oscura - Énfasis 61"/>
    <w:basedOn w:val="Tablanormal"/>
    <w:uiPriority w:val="50"/>
    <w:rsid w:val="00E249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decuadrcula5oscura-nfasis52">
    <w:name w:val="Tabla de cuadrícula 5 oscura - Énfasis 52"/>
    <w:basedOn w:val="Tablanormal"/>
    <w:uiPriority w:val="50"/>
    <w:rsid w:val="008A42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F83B9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686F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3923B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cuadrcula4-nfasis42">
    <w:name w:val="Tabla de cuadrícula 4 - Énfasis 42"/>
    <w:basedOn w:val="Tablanormal"/>
    <w:uiPriority w:val="49"/>
    <w:rsid w:val="00B4033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32">
    <w:name w:val="Tabla de cuadrícula 4 - Énfasis 32"/>
    <w:basedOn w:val="Tablanormal"/>
    <w:uiPriority w:val="49"/>
    <w:rsid w:val="0012059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4-nfasis52">
    <w:name w:val="Tabla de cuadrícula 4 - Énfasis 52"/>
    <w:basedOn w:val="Tablanormal"/>
    <w:uiPriority w:val="49"/>
    <w:rsid w:val="0012059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3E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6B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0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668"/>
  </w:style>
  <w:style w:type="paragraph" w:styleId="Piedepgina">
    <w:name w:val="footer"/>
    <w:basedOn w:val="Normal"/>
    <w:link w:val="PiedepginaCar"/>
    <w:uiPriority w:val="99"/>
    <w:unhideWhenUsed/>
    <w:rsid w:val="00790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668"/>
  </w:style>
  <w:style w:type="character" w:customStyle="1" w:styleId="Ttulo2Car">
    <w:name w:val="Título 2 Car"/>
    <w:basedOn w:val="Fuentedeprrafopredeter"/>
    <w:link w:val="Ttulo2"/>
    <w:uiPriority w:val="9"/>
    <w:rsid w:val="003A6B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"/>
    <w:semiHidden/>
    <w:rsid w:val="00EF4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F430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EF430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5470A"/>
    <w:pPr>
      <w:ind w:left="720"/>
      <w:contextualSpacing/>
    </w:pPr>
  </w:style>
  <w:style w:type="table" w:customStyle="1" w:styleId="Tabladecuadrcula5oscura-nfasis51">
    <w:name w:val="Tabla de cuadrícula 5 oscura - Énfasis 51"/>
    <w:basedOn w:val="Tablanormal"/>
    <w:uiPriority w:val="50"/>
    <w:rsid w:val="00C02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">
    <w:name w:val="Table Grid"/>
    <w:basedOn w:val="Tablanormal"/>
    <w:uiPriority w:val="59"/>
    <w:rsid w:val="00C2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uiPriority w:val="48"/>
    <w:rsid w:val="00C250AD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CC03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CC03B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5oscura-nfasis31">
    <w:name w:val="Tabla de cuadrícula 5 oscura - Énfasis 31"/>
    <w:basedOn w:val="Tablanormal"/>
    <w:uiPriority w:val="50"/>
    <w:rsid w:val="000F73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162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62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62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62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625B"/>
    <w:rPr>
      <w:b/>
      <w:bCs/>
      <w:sz w:val="20"/>
      <w:szCs w:val="20"/>
    </w:rPr>
  </w:style>
  <w:style w:type="table" w:customStyle="1" w:styleId="Tabladecuadrcula4-nfasis41">
    <w:name w:val="Tabla de cuadrícula 4 - Énfasis 41"/>
    <w:basedOn w:val="Tablanormal"/>
    <w:uiPriority w:val="49"/>
    <w:rsid w:val="00AE2A4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Revisin">
    <w:name w:val="Revision"/>
    <w:hidden/>
    <w:uiPriority w:val="99"/>
    <w:semiHidden/>
    <w:rsid w:val="00AC299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23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table" w:customStyle="1" w:styleId="Tabladecuadrcula5oscura-nfasis61">
    <w:name w:val="Tabla de cuadrícula 5 oscura - Énfasis 61"/>
    <w:basedOn w:val="Tablanormal"/>
    <w:uiPriority w:val="50"/>
    <w:rsid w:val="00E249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decuadrcula5oscura-nfasis52">
    <w:name w:val="Tabla de cuadrícula 5 oscura - Énfasis 52"/>
    <w:basedOn w:val="Tablanormal"/>
    <w:uiPriority w:val="50"/>
    <w:rsid w:val="008A42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F83B9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686F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3923B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cuadrcula4-nfasis42">
    <w:name w:val="Tabla de cuadrícula 4 - Énfasis 42"/>
    <w:basedOn w:val="Tablanormal"/>
    <w:uiPriority w:val="49"/>
    <w:rsid w:val="00B4033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32">
    <w:name w:val="Tabla de cuadrícula 4 - Énfasis 32"/>
    <w:basedOn w:val="Tablanormal"/>
    <w:uiPriority w:val="49"/>
    <w:rsid w:val="0012059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4-nfasis52">
    <w:name w:val="Tabla de cuadrícula 4 - Énfasis 52"/>
    <w:basedOn w:val="Tablanormal"/>
    <w:uiPriority w:val="49"/>
    <w:rsid w:val="0012059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095EB-C0E3-41BE-82D6-D6F1B7A1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3062</Words>
  <Characters>16841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Marcela Sanchez Parra</dc:creator>
  <cp:lastModifiedBy>Carmenza Alarcon Mendoza</cp:lastModifiedBy>
  <cp:revision>2</cp:revision>
  <dcterms:created xsi:type="dcterms:W3CDTF">2018-07-19T21:18:00Z</dcterms:created>
  <dcterms:modified xsi:type="dcterms:W3CDTF">2018-07-19T21:18:00Z</dcterms:modified>
</cp:coreProperties>
</file>